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0"/>
        <w:ind w:left="0"/>
        <w:rPr>
          <w:rFonts w:ascii="Times New Roman" w:eastAsiaTheme="minorEastAsia" w:cs="Times New Roman"/>
          <w:sz w:val="20"/>
          <w:szCs w:val="20"/>
        </w:rPr>
      </w:pPr>
    </w:p>
    <w:p w:rsidR="00C55065" w:rsidRDefault="00C55065" w:rsidP="00C55065">
      <w:pPr>
        <w:pStyle w:val="a7"/>
        <w:kinsoku w:val="0"/>
        <w:overflowPunct w:val="0"/>
        <w:spacing w:before="11"/>
        <w:ind w:left="0"/>
        <w:rPr>
          <w:rFonts w:ascii="Times New Roman" w:eastAsiaTheme="minorEastAsia" w:cs="Times New Roman"/>
          <w:sz w:val="20"/>
          <w:szCs w:val="20"/>
        </w:rPr>
      </w:pPr>
    </w:p>
    <w:p w:rsidR="00C55065" w:rsidRPr="001918D8" w:rsidRDefault="00C55065" w:rsidP="00C55065">
      <w:pPr>
        <w:pStyle w:val="a7"/>
        <w:kinsoku w:val="0"/>
        <w:overflowPunct w:val="0"/>
        <w:spacing w:before="0" w:line="501" w:lineRule="exact"/>
        <w:ind w:left="0"/>
        <w:jc w:val="center"/>
        <w:rPr>
          <w:color w:val="000000" w:themeColor="text1"/>
          <w:sz w:val="40"/>
          <w:szCs w:val="40"/>
        </w:rPr>
      </w:pPr>
      <w:r>
        <w:rPr>
          <w:rFonts w:hint="eastAsia"/>
          <w:b/>
          <w:bCs/>
          <w:spacing w:val="-1"/>
          <w:sz w:val="40"/>
          <w:szCs w:val="40"/>
        </w:rPr>
        <w:t>異</w:t>
      </w:r>
      <w:bookmarkStart w:id="0" w:name="_GoBack"/>
      <w:r w:rsidRPr="001918D8">
        <w:rPr>
          <w:rFonts w:hint="eastAsia"/>
          <w:b/>
          <w:bCs/>
          <w:color w:val="000000" w:themeColor="text1"/>
          <w:spacing w:val="-1"/>
          <w:sz w:val="40"/>
          <w:szCs w:val="40"/>
        </w:rPr>
        <w:t>常工作負荷促發疾病預防指引</w:t>
      </w:r>
    </w:p>
    <w:p w:rsidR="00C55065" w:rsidRPr="001918D8" w:rsidRDefault="00C55065" w:rsidP="00C55065">
      <w:pPr>
        <w:pStyle w:val="a7"/>
        <w:kinsoku w:val="0"/>
        <w:overflowPunct w:val="0"/>
        <w:spacing w:before="76"/>
        <w:ind w:left="1"/>
        <w:jc w:val="center"/>
        <w:rPr>
          <w:color w:val="000000" w:themeColor="text1"/>
          <w:sz w:val="40"/>
          <w:szCs w:val="40"/>
        </w:rPr>
      </w:pPr>
      <w:r w:rsidRPr="001918D8">
        <w:rPr>
          <w:b/>
          <w:bCs/>
          <w:color w:val="000000" w:themeColor="text1"/>
          <w:sz w:val="40"/>
          <w:szCs w:val="40"/>
        </w:rPr>
        <w:t>(</w:t>
      </w:r>
      <w:r w:rsidRPr="001918D8">
        <w:rPr>
          <w:rFonts w:hint="eastAsia"/>
          <w:b/>
          <w:bCs/>
          <w:color w:val="000000" w:themeColor="text1"/>
          <w:sz w:val="40"/>
          <w:szCs w:val="40"/>
        </w:rPr>
        <w:t>第二版</w:t>
      </w:r>
      <w:r w:rsidRPr="001918D8">
        <w:rPr>
          <w:b/>
          <w:bCs/>
          <w:color w:val="000000" w:themeColor="text1"/>
          <w:sz w:val="40"/>
          <w:szCs w:val="40"/>
        </w:rPr>
        <w:t>)</w:t>
      </w: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0"/>
        <w:ind w:left="0"/>
        <w:rPr>
          <w:b/>
          <w:bCs/>
          <w:color w:val="000000" w:themeColor="text1"/>
          <w:sz w:val="40"/>
          <w:szCs w:val="40"/>
        </w:rPr>
      </w:pPr>
    </w:p>
    <w:p w:rsidR="00C55065" w:rsidRPr="001918D8" w:rsidRDefault="00C55065" w:rsidP="00C55065">
      <w:pPr>
        <w:pStyle w:val="a7"/>
        <w:kinsoku w:val="0"/>
        <w:overflowPunct w:val="0"/>
        <w:spacing w:before="10"/>
        <w:ind w:left="0"/>
        <w:rPr>
          <w:b/>
          <w:bCs/>
          <w:color w:val="000000" w:themeColor="text1"/>
          <w:sz w:val="42"/>
          <w:szCs w:val="42"/>
        </w:rPr>
      </w:pPr>
    </w:p>
    <w:p w:rsidR="00C55065" w:rsidRPr="001918D8" w:rsidRDefault="00C55065" w:rsidP="00C55065">
      <w:pPr>
        <w:pStyle w:val="a7"/>
        <w:kinsoku w:val="0"/>
        <w:overflowPunct w:val="0"/>
        <w:spacing w:before="0" w:line="275" w:lineRule="auto"/>
        <w:ind w:left="2271" w:right="2267"/>
        <w:jc w:val="center"/>
        <w:rPr>
          <w:color w:val="000000" w:themeColor="text1"/>
          <w:sz w:val="40"/>
          <w:szCs w:val="40"/>
        </w:rPr>
      </w:pPr>
      <w:r w:rsidRPr="001918D8">
        <w:rPr>
          <w:rFonts w:hint="eastAsia"/>
          <w:b/>
          <w:bCs/>
          <w:color w:val="000000" w:themeColor="text1"/>
          <w:spacing w:val="-1"/>
          <w:sz w:val="40"/>
          <w:szCs w:val="40"/>
        </w:rPr>
        <w:t>勞動部職業</w:t>
      </w:r>
      <w:proofErr w:type="gramStart"/>
      <w:r w:rsidRPr="001918D8">
        <w:rPr>
          <w:rFonts w:hint="eastAsia"/>
          <w:b/>
          <w:bCs/>
          <w:color w:val="000000" w:themeColor="text1"/>
          <w:spacing w:val="-1"/>
          <w:sz w:val="40"/>
          <w:szCs w:val="40"/>
        </w:rPr>
        <w:t>安全衛生署</w:t>
      </w:r>
      <w:proofErr w:type="gramEnd"/>
      <w:r w:rsidRPr="001918D8">
        <w:rPr>
          <w:b/>
          <w:bCs/>
          <w:color w:val="000000" w:themeColor="text1"/>
          <w:spacing w:val="27"/>
          <w:sz w:val="40"/>
          <w:szCs w:val="40"/>
        </w:rPr>
        <w:t xml:space="preserve"> </w:t>
      </w:r>
      <w:r w:rsidRPr="001918D8">
        <w:rPr>
          <w:rFonts w:hint="eastAsia"/>
          <w:b/>
          <w:bCs/>
          <w:color w:val="000000" w:themeColor="text1"/>
          <w:sz w:val="40"/>
          <w:szCs w:val="40"/>
        </w:rPr>
        <w:t>中華民國</w:t>
      </w:r>
      <w:r w:rsidRPr="001918D8">
        <w:rPr>
          <w:b/>
          <w:bCs/>
          <w:color w:val="000000" w:themeColor="text1"/>
          <w:spacing w:val="-100"/>
          <w:sz w:val="40"/>
          <w:szCs w:val="40"/>
        </w:rPr>
        <w:t xml:space="preserve"> </w:t>
      </w:r>
      <w:r w:rsidRPr="001918D8">
        <w:rPr>
          <w:rFonts w:ascii="Times New Roman" w:cs="Times New Roman"/>
          <w:b/>
          <w:bCs/>
          <w:color w:val="000000" w:themeColor="text1"/>
          <w:spacing w:val="-2"/>
          <w:sz w:val="40"/>
          <w:szCs w:val="40"/>
        </w:rPr>
        <w:t>10</w:t>
      </w:r>
      <w:r w:rsidR="00593359" w:rsidRPr="001918D8">
        <w:rPr>
          <w:rFonts w:ascii="Times New Roman" w:cs="Times New Roman" w:hint="eastAsia"/>
          <w:b/>
          <w:bCs/>
          <w:color w:val="000000" w:themeColor="text1"/>
          <w:spacing w:val="-2"/>
          <w:sz w:val="40"/>
          <w:szCs w:val="40"/>
        </w:rPr>
        <w:t>8</w:t>
      </w:r>
      <w:r w:rsidRPr="001918D8">
        <w:rPr>
          <w:rFonts w:hint="eastAsia"/>
          <w:b/>
          <w:bCs/>
          <w:color w:val="000000" w:themeColor="text1"/>
          <w:sz w:val="40"/>
          <w:szCs w:val="40"/>
        </w:rPr>
        <w:t>年</w:t>
      </w:r>
      <w:r w:rsidRPr="001918D8">
        <w:rPr>
          <w:b/>
          <w:bCs/>
          <w:color w:val="000000" w:themeColor="text1"/>
          <w:spacing w:val="-98"/>
          <w:sz w:val="40"/>
          <w:szCs w:val="40"/>
        </w:rPr>
        <w:t xml:space="preserve"> </w:t>
      </w:r>
      <w:r w:rsidR="005D370D" w:rsidRPr="001918D8">
        <w:rPr>
          <w:rFonts w:ascii="Times New Roman" w:cs="Times New Roman" w:hint="eastAsia"/>
          <w:b/>
          <w:bCs/>
          <w:color w:val="000000" w:themeColor="text1"/>
          <w:sz w:val="40"/>
          <w:szCs w:val="40"/>
        </w:rPr>
        <w:t>4</w:t>
      </w:r>
      <w:r w:rsidRPr="001918D8">
        <w:rPr>
          <w:rFonts w:hint="eastAsia"/>
          <w:b/>
          <w:bCs/>
          <w:color w:val="000000" w:themeColor="text1"/>
          <w:sz w:val="40"/>
          <w:szCs w:val="40"/>
        </w:rPr>
        <w:t>月</w:t>
      </w:r>
    </w:p>
    <w:p w:rsidR="00C55065" w:rsidRPr="001918D8" w:rsidRDefault="00C55065" w:rsidP="00C55065">
      <w:pPr>
        <w:pStyle w:val="a7"/>
        <w:kinsoku w:val="0"/>
        <w:overflowPunct w:val="0"/>
        <w:spacing w:before="0" w:line="275" w:lineRule="auto"/>
        <w:ind w:left="2271" w:right="2267"/>
        <w:jc w:val="center"/>
        <w:rPr>
          <w:color w:val="000000" w:themeColor="text1"/>
          <w:sz w:val="40"/>
          <w:szCs w:val="40"/>
        </w:rPr>
        <w:sectPr w:rsidR="00C55065" w:rsidRPr="001918D8" w:rsidSect="00C55065">
          <w:pgSz w:w="11910" w:h="16840"/>
          <w:pgMar w:top="1580" w:right="1680" w:bottom="280" w:left="1680" w:header="720" w:footer="720" w:gutter="0"/>
          <w:cols w:space="720"/>
          <w:noEndnote/>
        </w:sectPr>
      </w:pPr>
    </w:p>
    <w:p w:rsidR="00C55065" w:rsidRPr="001918D8" w:rsidRDefault="00C55065" w:rsidP="00C55065">
      <w:pPr>
        <w:pStyle w:val="a7"/>
        <w:kinsoku w:val="0"/>
        <w:overflowPunct w:val="0"/>
        <w:spacing w:before="0"/>
        <w:ind w:left="0"/>
        <w:rPr>
          <w:b/>
          <w:bCs/>
          <w:color w:val="000000" w:themeColor="text1"/>
          <w:sz w:val="20"/>
          <w:szCs w:val="20"/>
        </w:rPr>
      </w:pPr>
    </w:p>
    <w:p w:rsidR="00C55065" w:rsidRPr="001918D8" w:rsidRDefault="00C55065" w:rsidP="00C55065">
      <w:pPr>
        <w:pStyle w:val="a7"/>
        <w:kinsoku w:val="0"/>
        <w:overflowPunct w:val="0"/>
        <w:spacing w:before="0"/>
        <w:ind w:left="0"/>
        <w:rPr>
          <w:b/>
          <w:bCs/>
          <w:color w:val="000000" w:themeColor="text1"/>
          <w:sz w:val="20"/>
          <w:szCs w:val="20"/>
        </w:rPr>
      </w:pPr>
    </w:p>
    <w:p w:rsidR="00C55065" w:rsidRPr="001918D8" w:rsidRDefault="00C55065" w:rsidP="00C55065">
      <w:pPr>
        <w:pStyle w:val="a7"/>
        <w:kinsoku w:val="0"/>
        <w:overflowPunct w:val="0"/>
        <w:spacing w:before="0"/>
        <w:ind w:left="0"/>
        <w:rPr>
          <w:b/>
          <w:bCs/>
          <w:color w:val="000000" w:themeColor="text1"/>
          <w:sz w:val="26"/>
          <w:szCs w:val="26"/>
        </w:rPr>
      </w:pPr>
    </w:p>
    <w:p w:rsidR="00C55065" w:rsidRPr="001918D8" w:rsidRDefault="00C55065" w:rsidP="00C55065">
      <w:pPr>
        <w:pStyle w:val="a7"/>
        <w:tabs>
          <w:tab w:val="left" w:pos="1333"/>
        </w:tabs>
        <w:kinsoku w:val="0"/>
        <w:overflowPunct w:val="0"/>
        <w:spacing w:before="0"/>
        <w:ind w:left="375"/>
        <w:jc w:val="center"/>
        <w:rPr>
          <w:color w:val="000000" w:themeColor="text1"/>
          <w:sz w:val="32"/>
          <w:szCs w:val="32"/>
        </w:rPr>
      </w:pPr>
      <w:r w:rsidRPr="001918D8">
        <w:rPr>
          <w:rFonts w:hint="eastAsia"/>
          <w:b/>
          <w:bCs/>
          <w:color w:val="000000" w:themeColor="text1"/>
          <w:w w:val="95"/>
          <w:sz w:val="32"/>
          <w:szCs w:val="32"/>
        </w:rPr>
        <w:t>目</w:t>
      </w:r>
      <w:r w:rsidRPr="001918D8">
        <w:rPr>
          <w:b/>
          <w:bCs/>
          <w:color w:val="000000" w:themeColor="text1"/>
          <w:w w:val="95"/>
          <w:sz w:val="32"/>
          <w:szCs w:val="32"/>
        </w:rPr>
        <w:tab/>
      </w:r>
      <w:r w:rsidRPr="001918D8">
        <w:rPr>
          <w:rFonts w:hint="eastAsia"/>
          <w:b/>
          <w:bCs/>
          <w:color w:val="000000" w:themeColor="text1"/>
          <w:sz w:val="32"/>
          <w:szCs w:val="32"/>
        </w:rPr>
        <w:t>錄</w:t>
      </w:r>
    </w:p>
    <w:p w:rsidR="00C55065" w:rsidRPr="001918D8" w:rsidRDefault="00C55065" w:rsidP="00C55065">
      <w:pPr>
        <w:pStyle w:val="a7"/>
        <w:tabs>
          <w:tab w:val="right" w:leader="dot" w:pos="8417"/>
        </w:tabs>
        <w:kinsoku w:val="0"/>
        <w:overflowPunct w:val="0"/>
        <w:spacing w:before="240"/>
        <w:rPr>
          <w:rFonts w:ascii="Calibri" w:hAnsi="Calibri" w:cs="Calibri"/>
          <w:color w:val="000000" w:themeColor="text1"/>
        </w:rPr>
      </w:pPr>
      <w:r w:rsidRPr="001918D8">
        <w:rPr>
          <w:rFonts w:hint="eastAsia"/>
          <w:color w:val="000000" w:themeColor="text1"/>
        </w:rPr>
        <w:t>壹、前言</w:t>
      </w:r>
      <w:r w:rsidRPr="001918D8">
        <w:rPr>
          <w:rFonts w:ascii="Calibri" w:hAnsi="Calibri" w:cs="Calibri"/>
          <w:color w:val="000000" w:themeColor="text1"/>
        </w:rPr>
        <w:tab/>
        <w:t>3</w:t>
      </w:r>
    </w:p>
    <w:p w:rsidR="00C55065" w:rsidRPr="001918D8" w:rsidRDefault="00C55065" w:rsidP="00C55065">
      <w:pPr>
        <w:pStyle w:val="a7"/>
        <w:tabs>
          <w:tab w:val="right" w:leader="dot" w:pos="8417"/>
        </w:tabs>
        <w:kinsoku w:val="0"/>
        <w:overflowPunct w:val="0"/>
        <w:spacing w:before="55"/>
        <w:rPr>
          <w:rFonts w:ascii="Calibri" w:hAnsi="Calibri" w:cs="Calibri"/>
          <w:color w:val="000000" w:themeColor="text1"/>
        </w:rPr>
      </w:pPr>
      <w:r w:rsidRPr="001918D8">
        <w:rPr>
          <w:rFonts w:hint="eastAsia"/>
          <w:color w:val="000000" w:themeColor="text1"/>
          <w:spacing w:val="-1"/>
        </w:rPr>
        <w:t>貳、適用範圍</w:t>
      </w:r>
      <w:r w:rsidRPr="001918D8">
        <w:rPr>
          <w:rFonts w:ascii="Calibri" w:hAnsi="Calibri" w:cs="Calibri"/>
          <w:color w:val="000000" w:themeColor="text1"/>
          <w:spacing w:val="-1"/>
        </w:rPr>
        <w:tab/>
      </w:r>
      <w:r w:rsidRPr="001918D8">
        <w:rPr>
          <w:rFonts w:ascii="Calibri" w:hAnsi="Calibri" w:cs="Calibri"/>
          <w:color w:val="000000" w:themeColor="text1"/>
        </w:rPr>
        <w:t>3</w:t>
      </w:r>
    </w:p>
    <w:p w:rsidR="00C55065" w:rsidRPr="001918D8" w:rsidRDefault="00C55065" w:rsidP="00C55065">
      <w:pPr>
        <w:pStyle w:val="a7"/>
        <w:tabs>
          <w:tab w:val="right" w:leader="dot" w:pos="8417"/>
        </w:tabs>
        <w:kinsoku w:val="0"/>
        <w:overflowPunct w:val="0"/>
        <w:spacing w:before="53"/>
        <w:rPr>
          <w:rFonts w:ascii="Calibri" w:hAnsi="Calibri" w:cs="Calibri"/>
          <w:color w:val="000000" w:themeColor="text1"/>
        </w:rPr>
      </w:pPr>
      <w:r w:rsidRPr="001918D8">
        <w:rPr>
          <w:rFonts w:hint="eastAsia"/>
          <w:color w:val="000000" w:themeColor="text1"/>
          <w:spacing w:val="-1"/>
        </w:rPr>
        <w:t>參、名詞定義</w:t>
      </w:r>
      <w:r w:rsidRPr="001918D8">
        <w:rPr>
          <w:rFonts w:ascii="Calibri" w:hAnsi="Calibri" w:cs="Calibri"/>
          <w:color w:val="000000" w:themeColor="text1"/>
          <w:spacing w:val="-1"/>
        </w:rPr>
        <w:tab/>
      </w:r>
      <w:r w:rsidRPr="001918D8">
        <w:rPr>
          <w:rFonts w:ascii="Calibri" w:hAnsi="Calibri" w:cs="Calibri"/>
          <w:color w:val="000000" w:themeColor="text1"/>
        </w:rPr>
        <w:t>3</w:t>
      </w:r>
    </w:p>
    <w:p w:rsidR="00C55065" w:rsidRPr="001918D8" w:rsidRDefault="00C55065" w:rsidP="00C55065">
      <w:pPr>
        <w:pStyle w:val="a7"/>
        <w:tabs>
          <w:tab w:val="right" w:leader="dot" w:pos="8417"/>
        </w:tabs>
        <w:kinsoku w:val="0"/>
        <w:overflowPunct w:val="0"/>
        <w:spacing w:before="53"/>
        <w:rPr>
          <w:rFonts w:ascii="Calibri" w:hAnsi="Calibri" w:cs="Calibri"/>
          <w:color w:val="000000" w:themeColor="text1"/>
        </w:rPr>
      </w:pPr>
      <w:r w:rsidRPr="001918D8">
        <w:rPr>
          <w:rFonts w:hint="eastAsia"/>
          <w:color w:val="000000" w:themeColor="text1"/>
          <w:spacing w:val="-2"/>
        </w:rPr>
        <w:t>肆、異常工作負荷促發疾病之預防措施</w:t>
      </w:r>
      <w:r w:rsidRPr="001918D8">
        <w:rPr>
          <w:rFonts w:ascii="Calibri" w:hAnsi="Calibri" w:cs="Calibri"/>
          <w:color w:val="000000" w:themeColor="text1"/>
          <w:spacing w:val="-2"/>
        </w:rPr>
        <w:tab/>
      </w:r>
      <w:r w:rsidRPr="001918D8">
        <w:rPr>
          <w:rFonts w:ascii="Calibri" w:hAnsi="Calibri" w:cs="Calibri"/>
          <w:color w:val="000000" w:themeColor="text1"/>
        </w:rPr>
        <w:t>4</w:t>
      </w:r>
    </w:p>
    <w:p w:rsidR="00C55065" w:rsidRPr="001918D8" w:rsidRDefault="00C55065" w:rsidP="00C55065">
      <w:pPr>
        <w:pStyle w:val="a7"/>
        <w:tabs>
          <w:tab w:val="right" w:leader="dot" w:pos="8417"/>
        </w:tabs>
        <w:kinsoku w:val="0"/>
        <w:overflowPunct w:val="0"/>
        <w:spacing w:before="55"/>
        <w:rPr>
          <w:rFonts w:ascii="Calibri" w:hAnsi="Calibri" w:cs="Calibri"/>
          <w:color w:val="000000" w:themeColor="text1"/>
          <w:spacing w:val="-1"/>
        </w:rPr>
      </w:pPr>
      <w:r w:rsidRPr="001918D8">
        <w:rPr>
          <w:rFonts w:hint="eastAsia"/>
          <w:color w:val="000000" w:themeColor="text1"/>
        </w:rPr>
        <w:t>伍、結語</w:t>
      </w:r>
      <w:r w:rsidRPr="001918D8">
        <w:rPr>
          <w:rFonts w:ascii="Calibri" w:hAnsi="Calibri" w:cs="Calibri"/>
          <w:color w:val="000000" w:themeColor="text1"/>
        </w:rPr>
        <w:tab/>
      </w:r>
      <w:r w:rsidR="00873487" w:rsidRPr="001918D8">
        <w:rPr>
          <w:rFonts w:ascii="Calibri" w:hAnsi="Calibri" w:cs="Calibri"/>
          <w:color w:val="000000" w:themeColor="text1"/>
          <w:spacing w:val="-1"/>
        </w:rPr>
        <w:t>1</w:t>
      </w:r>
      <w:r w:rsidR="00CB3CD3" w:rsidRPr="001918D8">
        <w:rPr>
          <w:rFonts w:ascii="Calibri" w:hAnsi="Calibri" w:cs="Calibri" w:hint="eastAsia"/>
          <w:color w:val="000000" w:themeColor="text1"/>
          <w:spacing w:val="-1"/>
        </w:rPr>
        <w:t>7</w:t>
      </w:r>
    </w:p>
    <w:p w:rsidR="00C55065" w:rsidRPr="001918D8" w:rsidRDefault="00C55065" w:rsidP="00C55065">
      <w:pPr>
        <w:pStyle w:val="a7"/>
        <w:tabs>
          <w:tab w:val="right" w:leader="dot" w:pos="8417"/>
        </w:tabs>
        <w:kinsoku w:val="0"/>
        <w:overflowPunct w:val="0"/>
        <w:spacing w:before="54"/>
        <w:rPr>
          <w:rFonts w:ascii="Calibri" w:hAnsi="Calibri" w:cs="Calibri"/>
          <w:color w:val="000000" w:themeColor="text1"/>
          <w:spacing w:val="-1"/>
        </w:rPr>
      </w:pPr>
      <w:r w:rsidRPr="001918D8">
        <w:rPr>
          <w:rFonts w:hint="eastAsia"/>
          <w:color w:val="000000" w:themeColor="text1"/>
          <w:spacing w:val="-1"/>
        </w:rPr>
        <w:t>陸、參考文件</w:t>
      </w:r>
      <w:r w:rsidR="00873487" w:rsidRPr="001918D8">
        <w:rPr>
          <w:rFonts w:ascii="Calibri" w:hAnsi="Calibri" w:cs="Calibri"/>
          <w:color w:val="000000" w:themeColor="text1"/>
          <w:spacing w:val="-1"/>
        </w:rPr>
        <w:tab/>
        <w:t>1</w:t>
      </w:r>
      <w:r w:rsidR="00CB3CD3" w:rsidRPr="001918D8">
        <w:rPr>
          <w:rFonts w:ascii="Calibri" w:hAnsi="Calibri" w:cs="Calibri" w:hint="eastAsia"/>
          <w:color w:val="000000" w:themeColor="text1"/>
          <w:spacing w:val="-1"/>
        </w:rPr>
        <w:t>7</w:t>
      </w:r>
    </w:p>
    <w:p w:rsidR="00C55065" w:rsidRPr="001918D8" w:rsidRDefault="00C55065" w:rsidP="00C55065">
      <w:pPr>
        <w:pStyle w:val="a7"/>
        <w:tabs>
          <w:tab w:val="right" w:leader="dot" w:pos="8417"/>
        </w:tabs>
        <w:kinsoku w:val="0"/>
        <w:overflowPunct w:val="0"/>
        <w:spacing w:before="53"/>
        <w:rPr>
          <w:rFonts w:ascii="Calibri" w:hAnsi="Calibri" w:cs="Calibri"/>
          <w:color w:val="000000" w:themeColor="text1"/>
          <w:spacing w:val="-2"/>
        </w:rPr>
      </w:pPr>
      <w:r w:rsidRPr="001918D8">
        <w:rPr>
          <w:rFonts w:hint="eastAsia"/>
          <w:color w:val="000000" w:themeColor="text1"/>
        </w:rPr>
        <w:t>附錄</w:t>
      </w:r>
      <w:proofErr w:type="gramStart"/>
      <w:r w:rsidRPr="001918D8">
        <w:rPr>
          <w:rFonts w:hint="eastAsia"/>
          <w:color w:val="000000" w:themeColor="text1"/>
        </w:rPr>
        <w:t>一</w:t>
      </w:r>
      <w:proofErr w:type="gramEnd"/>
      <w:r w:rsidRPr="001918D8">
        <w:rPr>
          <w:rFonts w:ascii="Calibri" w:hAnsi="Calibri" w:cs="Calibri"/>
          <w:color w:val="000000" w:themeColor="text1"/>
        </w:rPr>
        <w:tab/>
      </w:r>
      <w:r w:rsidR="00CB3CD3" w:rsidRPr="001918D8">
        <w:rPr>
          <w:rFonts w:ascii="Calibri" w:hAnsi="Calibri" w:cs="Calibri" w:hint="eastAsia"/>
          <w:color w:val="000000" w:themeColor="text1"/>
          <w:spacing w:val="-2"/>
        </w:rPr>
        <w:t>1</w:t>
      </w:r>
      <w:r w:rsidR="00825793" w:rsidRPr="001918D8">
        <w:rPr>
          <w:rFonts w:ascii="Calibri" w:hAnsi="Calibri" w:cs="Calibri"/>
          <w:color w:val="000000" w:themeColor="text1"/>
          <w:spacing w:val="-2"/>
        </w:rPr>
        <w:t>9</w:t>
      </w:r>
    </w:p>
    <w:p w:rsidR="00C55065" w:rsidRPr="001918D8" w:rsidRDefault="00C55065" w:rsidP="00C55065">
      <w:pPr>
        <w:pStyle w:val="a7"/>
        <w:tabs>
          <w:tab w:val="right" w:leader="dot" w:pos="8417"/>
        </w:tabs>
        <w:kinsoku w:val="0"/>
        <w:overflowPunct w:val="0"/>
        <w:spacing w:before="55"/>
        <w:rPr>
          <w:rFonts w:ascii="Calibri" w:hAnsi="Calibri" w:cs="Calibri"/>
          <w:color w:val="000000" w:themeColor="text1"/>
          <w:spacing w:val="-1"/>
        </w:rPr>
      </w:pPr>
      <w:r w:rsidRPr="001918D8">
        <w:rPr>
          <w:rFonts w:hint="eastAsia"/>
          <w:color w:val="000000" w:themeColor="text1"/>
        </w:rPr>
        <w:t>附錄二</w:t>
      </w:r>
      <w:r w:rsidRPr="001918D8">
        <w:rPr>
          <w:rFonts w:ascii="Calibri" w:hAnsi="Calibri" w:cs="Calibri"/>
          <w:color w:val="000000" w:themeColor="text1"/>
        </w:rPr>
        <w:tab/>
      </w:r>
      <w:r w:rsidR="00825793" w:rsidRPr="001918D8">
        <w:rPr>
          <w:rFonts w:ascii="Calibri" w:hAnsi="Calibri" w:cs="Calibri"/>
          <w:color w:val="000000" w:themeColor="text1"/>
          <w:spacing w:val="-1"/>
        </w:rPr>
        <w:t>20</w:t>
      </w:r>
    </w:p>
    <w:p w:rsidR="00C55065" w:rsidRPr="001918D8" w:rsidRDefault="00C55065" w:rsidP="00C55065">
      <w:pPr>
        <w:pStyle w:val="a7"/>
        <w:tabs>
          <w:tab w:val="right" w:leader="dot" w:pos="8415"/>
        </w:tabs>
        <w:kinsoku w:val="0"/>
        <w:overflowPunct w:val="0"/>
        <w:spacing w:before="53"/>
        <w:rPr>
          <w:rFonts w:ascii="Calibri" w:hAnsi="Calibri" w:cs="Calibri"/>
          <w:color w:val="000000" w:themeColor="text1"/>
          <w:spacing w:val="-2"/>
        </w:rPr>
      </w:pPr>
      <w:r w:rsidRPr="001918D8">
        <w:rPr>
          <w:rFonts w:hint="eastAsia"/>
          <w:color w:val="000000" w:themeColor="text1"/>
        </w:rPr>
        <w:t>附錄三</w:t>
      </w:r>
      <w:r w:rsidRPr="001918D8">
        <w:rPr>
          <w:rFonts w:ascii="Calibri" w:hAnsi="Calibri" w:cs="Calibri"/>
          <w:color w:val="000000" w:themeColor="text1"/>
        </w:rPr>
        <w:tab/>
      </w:r>
      <w:r w:rsidR="00CB3CD3" w:rsidRPr="001918D8">
        <w:rPr>
          <w:rFonts w:ascii="Calibri" w:hAnsi="Calibri" w:cs="Calibri" w:hint="eastAsia"/>
          <w:color w:val="000000" w:themeColor="text1"/>
          <w:spacing w:val="-2"/>
        </w:rPr>
        <w:t>2</w:t>
      </w:r>
      <w:r w:rsidR="00825793" w:rsidRPr="001918D8">
        <w:rPr>
          <w:rFonts w:ascii="Calibri" w:hAnsi="Calibri" w:cs="Calibri"/>
          <w:color w:val="000000" w:themeColor="text1"/>
          <w:spacing w:val="-2"/>
        </w:rPr>
        <w:t>2</w:t>
      </w:r>
    </w:p>
    <w:p w:rsidR="00C55065" w:rsidRPr="001918D8" w:rsidRDefault="00C55065" w:rsidP="00C55065">
      <w:pPr>
        <w:pStyle w:val="a7"/>
        <w:tabs>
          <w:tab w:val="right" w:leader="dot" w:pos="8415"/>
        </w:tabs>
        <w:kinsoku w:val="0"/>
        <w:overflowPunct w:val="0"/>
        <w:spacing w:before="53"/>
        <w:rPr>
          <w:rFonts w:ascii="Calibri" w:hAnsi="Calibri" w:cs="Calibri"/>
          <w:color w:val="000000" w:themeColor="text1"/>
          <w:spacing w:val="-2"/>
        </w:rPr>
      </w:pPr>
      <w:r w:rsidRPr="001918D8">
        <w:rPr>
          <w:rFonts w:hint="eastAsia"/>
          <w:color w:val="000000" w:themeColor="text1"/>
        </w:rPr>
        <w:t>附錄四</w:t>
      </w:r>
      <w:r w:rsidRPr="001918D8">
        <w:rPr>
          <w:rFonts w:ascii="Calibri" w:hAnsi="Calibri" w:cs="Calibri"/>
          <w:color w:val="000000" w:themeColor="text1"/>
        </w:rPr>
        <w:tab/>
      </w:r>
      <w:r w:rsidRPr="001918D8">
        <w:rPr>
          <w:rFonts w:ascii="Calibri" w:hAnsi="Calibri" w:cs="Calibri"/>
          <w:color w:val="000000" w:themeColor="text1"/>
          <w:spacing w:val="-2"/>
        </w:rPr>
        <w:t>2</w:t>
      </w:r>
      <w:r w:rsidR="00825793" w:rsidRPr="001918D8">
        <w:rPr>
          <w:rFonts w:ascii="Calibri" w:hAnsi="Calibri" w:cs="Calibri"/>
          <w:color w:val="000000" w:themeColor="text1"/>
          <w:spacing w:val="-2"/>
        </w:rPr>
        <w:t>5</w:t>
      </w:r>
    </w:p>
    <w:p w:rsidR="00C55065" w:rsidRPr="001918D8" w:rsidRDefault="00C55065" w:rsidP="00C55065">
      <w:pPr>
        <w:pStyle w:val="a7"/>
        <w:tabs>
          <w:tab w:val="right" w:leader="dot" w:pos="8415"/>
        </w:tabs>
        <w:kinsoku w:val="0"/>
        <w:overflowPunct w:val="0"/>
        <w:spacing w:before="53"/>
        <w:rPr>
          <w:rFonts w:ascii="Calibri" w:hAnsi="Calibri" w:cs="Calibri"/>
          <w:color w:val="000000" w:themeColor="text1"/>
          <w:spacing w:val="-2"/>
        </w:rPr>
        <w:sectPr w:rsidR="00C55065" w:rsidRPr="001918D8">
          <w:footerReference w:type="default" r:id="rId8"/>
          <w:pgSz w:w="11910" w:h="16840"/>
          <w:pgMar w:top="1580" w:right="1680" w:bottom="1180" w:left="1300" w:header="0" w:footer="996" w:gutter="0"/>
          <w:pgNumType w:start="2"/>
          <w:cols w:space="720" w:equalWidth="0">
            <w:col w:w="8930"/>
          </w:cols>
          <w:noEndnote/>
        </w:sectPr>
      </w:pPr>
    </w:p>
    <w:p w:rsidR="00C55065" w:rsidRPr="001918D8" w:rsidRDefault="00C55065" w:rsidP="00C55065">
      <w:pPr>
        <w:pStyle w:val="1"/>
        <w:kinsoku w:val="0"/>
        <w:overflowPunct w:val="0"/>
        <w:spacing w:before="3"/>
        <w:jc w:val="both"/>
        <w:rPr>
          <w:b w:val="0"/>
          <w:bCs w:val="0"/>
          <w:color w:val="000000" w:themeColor="text1"/>
        </w:rPr>
      </w:pPr>
      <w:r w:rsidRPr="001918D8">
        <w:rPr>
          <w:rFonts w:hint="eastAsia"/>
          <w:color w:val="000000" w:themeColor="text1"/>
        </w:rPr>
        <w:lastRenderedPageBreak/>
        <w:t>壹、前言</w:t>
      </w:r>
    </w:p>
    <w:p w:rsidR="00C55065" w:rsidRPr="001918D8" w:rsidRDefault="00E01FDC" w:rsidP="00E01FDC">
      <w:pPr>
        <w:pStyle w:val="a7"/>
        <w:kinsoku w:val="0"/>
        <w:overflowPunct w:val="0"/>
        <w:spacing w:before="73" w:line="289" w:lineRule="auto"/>
        <w:ind w:right="162" w:firstLine="621"/>
        <w:jc w:val="both"/>
        <w:rPr>
          <w:color w:val="000000" w:themeColor="text1"/>
          <w:spacing w:val="-1"/>
        </w:rPr>
      </w:pPr>
      <w:proofErr w:type="gramStart"/>
      <w:r w:rsidRPr="001918D8">
        <w:rPr>
          <w:rFonts w:hint="eastAsia"/>
          <w:color w:val="000000" w:themeColor="text1"/>
          <w:spacing w:val="-2"/>
        </w:rPr>
        <w:t>腦心血管</w:t>
      </w:r>
      <w:proofErr w:type="gramEnd"/>
      <w:r w:rsidRPr="001918D8">
        <w:rPr>
          <w:rFonts w:hint="eastAsia"/>
          <w:color w:val="000000" w:themeColor="text1"/>
          <w:spacing w:val="-2"/>
        </w:rPr>
        <w:t>疾病之促發，除個人因素(如原有疾病或生活習慣等)外，亦與工作負荷有關</w:t>
      </w:r>
      <w:r w:rsidRPr="001918D8">
        <w:rPr>
          <w:rFonts w:hint="eastAsia"/>
          <w:color w:val="000000" w:themeColor="text1"/>
          <w:spacing w:val="-1"/>
        </w:rPr>
        <w:t>，</w:t>
      </w:r>
      <w:r w:rsidR="004D086C" w:rsidRPr="001918D8">
        <w:rPr>
          <w:rFonts w:hint="eastAsia"/>
          <w:color w:val="000000" w:themeColor="text1"/>
          <w:spacing w:val="-1"/>
        </w:rPr>
        <w:t>依據國際勞工組織（</w:t>
      </w:r>
      <w:r w:rsidR="004D086C" w:rsidRPr="001918D8">
        <w:rPr>
          <w:rFonts w:ascii="Times New Roman" w:cs="Times New Roman"/>
          <w:color w:val="000000" w:themeColor="text1"/>
          <w:spacing w:val="-1"/>
        </w:rPr>
        <w:t>ILO</w:t>
      </w:r>
      <w:r w:rsidR="004D086C" w:rsidRPr="001918D8">
        <w:rPr>
          <w:rFonts w:hint="eastAsia"/>
          <w:color w:val="000000" w:themeColor="text1"/>
          <w:spacing w:val="-1"/>
        </w:rPr>
        <w:t>）</w:t>
      </w:r>
      <w:r w:rsidR="004D086C" w:rsidRPr="001918D8">
        <w:rPr>
          <w:rFonts w:ascii="Times New Roman" w:cs="Times New Roman"/>
          <w:color w:val="000000" w:themeColor="text1"/>
          <w:spacing w:val="-1"/>
        </w:rPr>
        <w:t>2005</w:t>
      </w:r>
      <w:r w:rsidR="004D086C" w:rsidRPr="001918D8">
        <w:rPr>
          <w:rFonts w:ascii="Times New Roman" w:cs="Times New Roman"/>
          <w:color w:val="000000" w:themeColor="text1"/>
          <w:spacing w:val="-2"/>
        </w:rPr>
        <w:t xml:space="preserve"> </w:t>
      </w:r>
      <w:r w:rsidR="004D086C" w:rsidRPr="001918D8">
        <w:rPr>
          <w:rFonts w:hint="eastAsia"/>
          <w:color w:val="000000" w:themeColor="text1"/>
          <w:spacing w:val="-1"/>
        </w:rPr>
        <w:t>年推估職業原因於循環系統疾病之貢獻度為</w:t>
      </w:r>
      <w:r w:rsidR="004D086C" w:rsidRPr="001918D8">
        <w:rPr>
          <w:rFonts w:ascii="Times New Roman" w:cs="Times New Roman"/>
          <w:color w:val="000000" w:themeColor="text1"/>
          <w:spacing w:val="-1"/>
        </w:rPr>
        <w:t>23%</w:t>
      </w:r>
      <w:r w:rsidR="004D086C" w:rsidRPr="001918D8">
        <w:rPr>
          <w:rFonts w:hint="eastAsia"/>
          <w:color w:val="000000" w:themeColor="text1"/>
          <w:spacing w:val="-1"/>
        </w:rPr>
        <w:t>，且流行病</w:t>
      </w:r>
      <w:r w:rsidR="004D086C" w:rsidRPr="001918D8">
        <w:rPr>
          <w:rFonts w:hint="eastAsia"/>
          <w:color w:val="000000" w:themeColor="text1"/>
          <w:spacing w:val="-2"/>
        </w:rPr>
        <w:t>學實證研究顯示，輪班、夜間及長時間工作與許多疾病的</w:t>
      </w:r>
      <w:proofErr w:type="gramStart"/>
      <w:r w:rsidR="004D086C" w:rsidRPr="001918D8">
        <w:rPr>
          <w:rFonts w:hint="eastAsia"/>
          <w:color w:val="000000" w:themeColor="text1"/>
          <w:spacing w:val="-2"/>
        </w:rPr>
        <w:t>罹</w:t>
      </w:r>
      <w:proofErr w:type="gramEnd"/>
      <w:r w:rsidR="004D086C" w:rsidRPr="001918D8">
        <w:rPr>
          <w:rFonts w:hint="eastAsia"/>
          <w:color w:val="000000" w:themeColor="text1"/>
          <w:spacing w:val="-2"/>
        </w:rPr>
        <w:t>病風險有關，如心肌梗塞、高血壓、糖尿病、肥胖、肌肉骨骼疾病、睡眠障礙、憂鬱、疲勞與其他身心症狀等。</w:t>
      </w:r>
      <w:r w:rsidR="00BF589A" w:rsidRPr="001918D8">
        <w:rPr>
          <w:rFonts w:hint="eastAsia"/>
          <w:color w:val="000000" w:themeColor="text1"/>
          <w:spacing w:val="-2"/>
        </w:rPr>
        <w:t>另根據</w:t>
      </w:r>
      <w:proofErr w:type="spellStart"/>
      <w:r w:rsidR="00BF589A" w:rsidRPr="001918D8">
        <w:rPr>
          <w:rFonts w:hint="eastAsia"/>
          <w:color w:val="000000" w:themeColor="text1"/>
          <w:spacing w:val="-2"/>
        </w:rPr>
        <w:t>Yawen</w:t>
      </w:r>
      <w:proofErr w:type="spellEnd"/>
      <w:r w:rsidR="00BF589A" w:rsidRPr="001918D8">
        <w:rPr>
          <w:rFonts w:hint="eastAsia"/>
          <w:color w:val="000000" w:themeColor="text1"/>
          <w:spacing w:val="-2"/>
        </w:rPr>
        <w:t xml:space="preserve"> Cheng等人2014年以因急性心肌梗塞或嚴重冠狀動脈疾病住院男性所進行之個案對照研究報告顯示，平均每週工時大於60小時相較於40至48小時者，或平均每天睡眠時間小於6小時相較於6至9小時者，</w:t>
      </w:r>
      <w:proofErr w:type="gramStart"/>
      <w:r w:rsidR="00BF589A" w:rsidRPr="001918D8">
        <w:rPr>
          <w:rFonts w:hint="eastAsia"/>
          <w:color w:val="000000" w:themeColor="text1"/>
          <w:spacing w:val="-2"/>
        </w:rPr>
        <w:t>罹</w:t>
      </w:r>
      <w:proofErr w:type="gramEnd"/>
      <w:r w:rsidR="00BF589A" w:rsidRPr="001918D8">
        <w:rPr>
          <w:rFonts w:hint="eastAsia"/>
          <w:color w:val="000000" w:themeColor="text1"/>
          <w:spacing w:val="-2"/>
        </w:rPr>
        <w:t>患冠狀動脈疾病之風險較高；Mika 等人2015年研究結果顯示，在控制年齡、性別及社經地位等危險因子變項下，勞工每週工作時數超過55小時以上較常態工時(每週35-40小時)者，心血管疾病及腦血管疾病將增加13%與33%之風險</w:t>
      </w:r>
      <w:r w:rsidR="00C55065" w:rsidRPr="001918D8">
        <w:rPr>
          <w:rFonts w:hint="eastAsia"/>
          <w:color w:val="000000" w:themeColor="text1"/>
          <w:spacing w:val="-2"/>
        </w:rPr>
        <w:t>。</w:t>
      </w:r>
      <w:proofErr w:type="gramStart"/>
      <w:r w:rsidR="00C55065" w:rsidRPr="001918D8">
        <w:rPr>
          <w:rFonts w:hint="eastAsia"/>
          <w:color w:val="000000" w:themeColor="text1"/>
          <w:spacing w:val="-2"/>
        </w:rPr>
        <w:t>鑑</w:t>
      </w:r>
      <w:proofErr w:type="gramEnd"/>
      <w:r w:rsidR="00C55065" w:rsidRPr="001918D8">
        <w:rPr>
          <w:rFonts w:hint="eastAsia"/>
          <w:color w:val="000000" w:themeColor="text1"/>
          <w:spacing w:val="-2"/>
        </w:rPr>
        <w:t>於國內產業結構改變，勞工</w:t>
      </w:r>
      <w:r w:rsidR="00BF589A" w:rsidRPr="001918D8">
        <w:rPr>
          <w:rFonts w:hint="eastAsia"/>
          <w:color w:val="000000" w:themeColor="text1"/>
          <w:spacing w:val="-2"/>
        </w:rPr>
        <w:t>常</w:t>
      </w:r>
      <w:r w:rsidR="00C55065" w:rsidRPr="001918D8">
        <w:rPr>
          <w:rFonts w:hint="eastAsia"/>
          <w:color w:val="000000" w:themeColor="text1"/>
          <w:spacing w:val="-2"/>
        </w:rPr>
        <w:t>面臨工作負荷</w:t>
      </w:r>
      <w:r w:rsidR="00C55065" w:rsidRPr="001918D8">
        <w:rPr>
          <w:rFonts w:hint="eastAsia"/>
          <w:color w:val="000000" w:themeColor="text1"/>
          <w:spacing w:val="-1"/>
        </w:rPr>
        <w:t>及精神壓力過重等威脅，長期壓力及工作疲勞累積，如果沒有獲得適當休息及充足睡眠，便可能影響</w:t>
      </w:r>
      <w:r w:rsidR="00375F75" w:rsidRPr="001918D8">
        <w:rPr>
          <w:rFonts w:hint="eastAsia"/>
          <w:color w:val="000000" w:themeColor="text1"/>
          <w:spacing w:val="-2"/>
        </w:rPr>
        <w:t>健康</w:t>
      </w:r>
      <w:r w:rsidR="00C55065" w:rsidRPr="001918D8">
        <w:rPr>
          <w:rFonts w:hint="eastAsia"/>
          <w:color w:val="000000" w:themeColor="text1"/>
          <w:spacing w:val="-1"/>
        </w:rPr>
        <w:t>及精神狀態，甚而促</w:t>
      </w:r>
      <w:proofErr w:type="gramStart"/>
      <w:r w:rsidR="00C55065" w:rsidRPr="001918D8">
        <w:rPr>
          <w:rFonts w:hint="eastAsia"/>
          <w:color w:val="000000" w:themeColor="text1"/>
          <w:spacing w:val="-1"/>
        </w:rPr>
        <w:t>發腦心</w:t>
      </w:r>
      <w:proofErr w:type="gramEnd"/>
      <w:r w:rsidR="00C55065" w:rsidRPr="001918D8">
        <w:rPr>
          <w:rFonts w:hint="eastAsia"/>
          <w:color w:val="000000" w:themeColor="text1"/>
          <w:spacing w:val="-1"/>
        </w:rPr>
        <w:t>血管疾病。</w:t>
      </w:r>
    </w:p>
    <w:p w:rsidR="009E12A9" w:rsidRPr="001918D8" w:rsidRDefault="00C55065" w:rsidP="00487AB5">
      <w:pPr>
        <w:pStyle w:val="a7"/>
        <w:kinsoku w:val="0"/>
        <w:overflowPunct w:val="0"/>
        <w:spacing w:before="72" w:line="287" w:lineRule="auto"/>
        <w:ind w:right="79"/>
        <w:jc w:val="both"/>
        <w:rPr>
          <w:color w:val="000000" w:themeColor="text1"/>
          <w:spacing w:val="-1"/>
        </w:rPr>
      </w:pPr>
      <w:r w:rsidRPr="001918D8">
        <w:rPr>
          <w:rFonts w:hint="eastAsia"/>
          <w:color w:val="000000" w:themeColor="text1"/>
          <w:spacing w:val="-1"/>
        </w:rPr>
        <w:t xml:space="preserve">    </w:t>
      </w:r>
      <w:r w:rsidRPr="001918D8">
        <w:rPr>
          <w:rFonts w:hint="eastAsia"/>
          <w:color w:val="000000" w:themeColor="text1"/>
          <w:spacing w:val="-2"/>
        </w:rPr>
        <w:t>為了保護工作者安全健康，國際勞工組織與先進國家對長工時、輪班、夜間工作皆有明確規範，部</w:t>
      </w:r>
      <w:r w:rsidR="007E4860" w:rsidRPr="001918D8">
        <w:rPr>
          <w:rFonts w:hint="eastAsia"/>
          <w:color w:val="000000" w:themeColor="text1"/>
          <w:spacing w:val="-2"/>
        </w:rPr>
        <w:t>分</w:t>
      </w:r>
      <w:r w:rsidRPr="001918D8">
        <w:rPr>
          <w:rFonts w:hint="eastAsia"/>
          <w:color w:val="000000" w:themeColor="text1"/>
          <w:spacing w:val="-2"/>
        </w:rPr>
        <w:t>國家並進一步規定長工時、夜班與輪班工作之健康管理措施。我國屬工時偏高之國家，而部分行業勞工超時</w:t>
      </w:r>
      <w:r w:rsidR="004D086C" w:rsidRPr="001918D8">
        <w:rPr>
          <w:rFonts w:hint="eastAsia"/>
          <w:color w:val="000000" w:themeColor="text1"/>
          <w:spacing w:val="-2"/>
        </w:rPr>
        <w:t>工作</w:t>
      </w:r>
      <w:r w:rsidRPr="001918D8">
        <w:rPr>
          <w:rFonts w:hint="eastAsia"/>
          <w:color w:val="000000" w:themeColor="text1"/>
          <w:spacing w:val="-2"/>
        </w:rPr>
        <w:t>幾成為常態，為強</w:t>
      </w:r>
      <w:r w:rsidRPr="001918D8">
        <w:rPr>
          <w:rFonts w:hint="eastAsia"/>
          <w:color w:val="000000" w:themeColor="text1"/>
          <w:spacing w:val="-1"/>
        </w:rPr>
        <w:t>化雇主預防勞工過</w:t>
      </w:r>
      <w:proofErr w:type="gramStart"/>
      <w:r w:rsidRPr="001918D8">
        <w:rPr>
          <w:rFonts w:hint="eastAsia"/>
          <w:color w:val="000000" w:themeColor="text1"/>
          <w:spacing w:val="-1"/>
        </w:rPr>
        <w:t>勞</w:t>
      </w:r>
      <w:proofErr w:type="gramEnd"/>
      <w:r w:rsidRPr="001918D8">
        <w:rPr>
          <w:rFonts w:hint="eastAsia"/>
          <w:color w:val="000000" w:themeColor="text1"/>
          <w:spacing w:val="-1"/>
        </w:rPr>
        <w:t>之責任，職業安全衛生法（以下簡稱職安法）第</w:t>
      </w:r>
      <w:r w:rsidRPr="001918D8">
        <w:rPr>
          <w:color w:val="000000" w:themeColor="text1"/>
          <w:spacing w:val="-71"/>
        </w:rPr>
        <w:t xml:space="preserve"> </w:t>
      </w:r>
      <w:r w:rsidRPr="001918D8">
        <w:rPr>
          <w:rFonts w:ascii="Times New Roman" w:cs="Times New Roman"/>
          <w:color w:val="000000" w:themeColor="text1"/>
        </w:rPr>
        <w:t>6</w:t>
      </w:r>
      <w:r w:rsidRPr="001918D8">
        <w:rPr>
          <w:rFonts w:hint="eastAsia"/>
          <w:color w:val="000000" w:themeColor="text1"/>
        </w:rPr>
        <w:t>條第</w:t>
      </w:r>
      <w:r w:rsidRPr="001918D8">
        <w:rPr>
          <w:color w:val="000000" w:themeColor="text1"/>
          <w:spacing w:val="-71"/>
        </w:rPr>
        <w:t xml:space="preserve"> </w:t>
      </w:r>
      <w:r w:rsidRPr="001918D8">
        <w:rPr>
          <w:rFonts w:ascii="Times New Roman" w:cs="Times New Roman"/>
          <w:color w:val="000000" w:themeColor="text1"/>
        </w:rPr>
        <w:t>2</w:t>
      </w:r>
      <w:r w:rsidRPr="001918D8">
        <w:rPr>
          <w:rFonts w:hint="eastAsia"/>
          <w:color w:val="000000" w:themeColor="text1"/>
          <w:spacing w:val="-1"/>
        </w:rPr>
        <w:t>項</w:t>
      </w:r>
      <w:r w:rsidR="007425DB" w:rsidRPr="001918D8">
        <w:rPr>
          <w:rFonts w:hint="eastAsia"/>
          <w:color w:val="000000" w:themeColor="text1"/>
          <w:spacing w:val="-1"/>
        </w:rPr>
        <w:t>明定</w:t>
      </w:r>
      <w:r w:rsidRPr="001918D8">
        <w:rPr>
          <w:rFonts w:hint="eastAsia"/>
          <w:color w:val="000000" w:themeColor="text1"/>
          <w:spacing w:val="-1"/>
        </w:rPr>
        <w:t>雇主使勞工從事輪班、夜間工作及長時間工作，應妥為規劃並採取必要之安全</w:t>
      </w:r>
      <w:r w:rsidR="007E4860" w:rsidRPr="001918D8">
        <w:rPr>
          <w:rFonts w:hint="eastAsia"/>
          <w:color w:val="000000" w:themeColor="text1"/>
          <w:spacing w:val="-1"/>
        </w:rPr>
        <w:t>衛生</w:t>
      </w:r>
      <w:r w:rsidRPr="001918D8">
        <w:rPr>
          <w:rFonts w:hint="eastAsia"/>
          <w:color w:val="000000" w:themeColor="text1"/>
          <w:spacing w:val="-1"/>
        </w:rPr>
        <w:t>措施。為使事業單位對於預防過</w:t>
      </w:r>
      <w:proofErr w:type="gramStart"/>
      <w:r w:rsidRPr="001918D8">
        <w:rPr>
          <w:rFonts w:hint="eastAsia"/>
          <w:color w:val="000000" w:themeColor="text1"/>
          <w:spacing w:val="-1"/>
        </w:rPr>
        <w:t>勞</w:t>
      </w:r>
      <w:proofErr w:type="gramEnd"/>
      <w:r w:rsidRPr="001918D8">
        <w:rPr>
          <w:rFonts w:hint="eastAsia"/>
          <w:color w:val="000000" w:themeColor="text1"/>
          <w:spacing w:val="-1"/>
        </w:rPr>
        <w:t>所採取之相關措施有依循</w:t>
      </w:r>
      <w:proofErr w:type="gramStart"/>
      <w:r w:rsidRPr="001918D8">
        <w:rPr>
          <w:rFonts w:hint="eastAsia"/>
          <w:color w:val="000000" w:themeColor="text1"/>
          <w:spacing w:val="-1"/>
        </w:rPr>
        <w:t>之參據</w:t>
      </w:r>
      <w:proofErr w:type="gramEnd"/>
      <w:r w:rsidRPr="001918D8">
        <w:rPr>
          <w:rFonts w:hint="eastAsia"/>
          <w:color w:val="000000" w:themeColor="text1"/>
          <w:spacing w:val="-1"/>
        </w:rPr>
        <w:t>，</w:t>
      </w:r>
      <w:r w:rsidR="007E4860" w:rsidRPr="001918D8">
        <w:rPr>
          <w:rFonts w:hint="eastAsia"/>
          <w:color w:val="000000" w:themeColor="text1"/>
          <w:spacing w:val="-1"/>
        </w:rPr>
        <w:t>勞動部(以下簡稱</w:t>
      </w:r>
      <w:r w:rsidR="004D086C" w:rsidRPr="001918D8">
        <w:rPr>
          <w:rFonts w:hint="eastAsia"/>
          <w:color w:val="000000" w:themeColor="text1"/>
          <w:spacing w:val="-1"/>
        </w:rPr>
        <w:t>本部</w:t>
      </w:r>
      <w:r w:rsidR="007E4860" w:rsidRPr="001918D8">
        <w:rPr>
          <w:rFonts w:hint="eastAsia"/>
          <w:color w:val="000000" w:themeColor="text1"/>
          <w:spacing w:val="-1"/>
        </w:rPr>
        <w:t>)</w:t>
      </w:r>
      <w:proofErr w:type="gramStart"/>
      <w:r w:rsidRPr="001918D8">
        <w:rPr>
          <w:rFonts w:hint="eastAsia"/>
          <w:color w:val="000000" w:themeColor="text1"/>
          <w:spacing w:val="-1"/>
        </w:rPr>
        <w:t>爰</w:t>
      </w:r>
      <w:proofErr w:type="gramEnd"/>
      <w:r w:rsidRPr="001918D8">
        <w:rPr>
          <w:rFonts w:hint="eastAsia"/>
          <w:color w:val="000000" w:themeColor="text1"/>
          <w:spacing w:val="-1"/>
        </w:rPr>
        <w:t>參考國內外相關實務作法及勞動法</w:t>
      </w:r>
      <w:r w:rsidRPr="001918D8">
        <w:rPr>
          <w:rFonts w:hint="eastAsia"/>
          <w:color w:val="000000" w:themeColor="text1"/>
          <w:spacing w:val="-2"/>
        </w:rPr>
        <w:t>規，</w:t>
      </w:r>
      <w:r w:rsidR="007E4860" w:rsidRPr="001918D8">
        <w:rPr>
          <w:rFonts w:hint="eastAsia"/>
          <w:color w:val="000000" w:themeColor="text1"/>
          <w:spacing w:val="-2"/>
        </w:rPr>
        <w:t>前</w:t>
      </w:r>
      <w:r w:rsidR="007425DB" w:rsidRPr="001918D8">
        <w:rPr>
          <w:rFonts w:hint="eastAsia"/>
          <w:color w:val="000000" w:themeColor="text1"/>
          <w:spacing w:val="-2"/>
        </w:rPr>
        <w:t>於103年9月</w:t>
      </w:r>
      <w:r w:rsidR="00656E06" w:rsidRPr="001918D8">
        <w:rPr>
          <w:rFonts w:hint="eastAsia"/>
          <w:color w:val="000000" w:themeColor="text1"/>
          <w:spacing w:val="-2"/>
        </w:rPr>
        <w:t>5日</w:t>
      </w:r>
      <w:r w:rsidR="007425DB" w:rsidRPr="001918D8">
        <w:rPr>
          <w:rFonts w:hint="eastAsia"/>
          <w:color w:val="000000" w:themeColor="text1"/>
          <w:spacing w:val="-2"/>
        </w:rPr>
        <w:t>公告</w:t>
      </w:r>
      <w:r w:rsidRPr="001918D8">
        <w:rPr>
          <w:rFonts w:hint="eastAsia"/>
          <w:color w:val="000000" w:themeColor="text1"/>
          <w:spacing w:val="-2"/>
        </w:rPr>
        <w:t>本指引，</w:t>
      </w:r>
      <w:r w:rsidR="007425DB" w:rsidRPr="001918D8">
        <w:rPr>
          <w:rFonts w:hint="eastAsia"/>
          <w:color w:val="000000" w:themeColor="text1"/>
          <w:spacing w:val="-2"/>
        </w:rPr>
        <w:t>提供業界參考運用，</w:t>
      </w:r>
      <w:r w:rsidR="007E4860" w:rsidRPr="001918D8">
        <w:rPr>
          <w:rFonts w:hint="eastAsia"/>
          <w:color w:val="000000" w:themeColor="text1"/>
          <w:spacing w:val="-2"/>
        </w:rPr>
        <w:t>經考量部分業者實務運作需求，並</w:t>
      </w:r>
      <w:r w:rsidR="007425DB" w:rsidRPr="001918D8">
        <w:rPr>
          <w:rFonts w:hint="eastAsia"/>
          <w:color w:val="000000" w:themeColor="text1"/>
          <w:spacing w:val="-2"/>
        </w:rPr>
        <w:t>參酌業界及相關專家學者意見，修正本指引，</w:t>
      </w:r>
      <w:r w:rsidRPr="001918D8">
        <w:rPr>
          <w:rFonts w:hint="eastAsia"/>
          <w:color w:val="000000" w:themeColor="text1"/>
          <w:spacing w:val="-2"/>
        </w:rPr>
        <w:t>期雇主能落實法令規定，確保工作者之工作安全與身心健康。惟本指引之內容並非唯一之方法，事業單位可參照其基本原則及建</w:t>
      </w:r>
      <w:r w:rsidRPr="001918D8">
        <w:rPr>
          <w:rFonts w:hint="eastAsia"/>
          <w:color w:val="000000" w:themeColor="text1"/>
          <w:spacing w:val="-1"/>
        </w:rPr>
        <w:t>議性作法</w:t>
      </w:r>
      <w:r w:rsidR="00BF589A" w:rsidRPr="001918D8">
        <w:rPr>
          <w:rFonts w:hint="eastAsia"/>
          <w:color w:val="000000" w:themeColor="text1"/>
          <w:spacing w:val="-1"/>
        </w:rPr>
        <w:t>、</w:t>
      </w:r>
      <w:r w:rsidR="008F2CD3" w:rsidRPr="001918D8">
        <w:rPr>
          <w:rFonts w:hint="eastAsia"/>
          <w:color w:val="000000" w:themeColor="text1"/>
          <w:spacing w:val="-1"/>
        </w:rPr>
        <w:t>其他先進國家發布之指引</w:t>
      </w:r>
      <w:r w:rsidR="00AF62C2" w:rsidRPr="001918D8">
        <w:rPr>
          <w:rFonts w:hint="eastAsia"/>
          <w:color w:val="000000" w:themeColor="text1"/>
          <w:spacing w:val="-1"/>
        </w:rPr>
        <w:t>或醫學實證</w:t>
      </w:r>
      <w:r w:rsidR="008F2CD3" w:rsidRPr="001918D8">
        <w:rPr>
          <w:rFonts w:hint="eastAsia"/>
          <w:color w:val="000000" w:themeColor="text1"/>
          <w:spacing w:val="-1"/>
        </w:rPr>
        <w:t>，</w:t>
      </w:r>
      <w:r w:rsidRPr="001918D8">
        <w:rPr>
          <w:rFonts w:hint="eastAsia"/>
          <w:color w:val="000000" w:themeColor="text1"/>
          <w:spacing w:val="-1"/>
        </w:rPr>
        <w:t>選擇適合其規模及特性之方法規劃與執行。</w:t>
      </w:r>
    </w:p>
    <w:p w:rsidR="00C55065" w:rsidRPr="001918D8" w:rsidRDefault="00C55065" w:rsidP="00C55065">
      <w:pPr>
        <w:pStyle w:val="1"/>
        <w:kinsoku w:val="0"/>
        <w:overflowPunct w:val="0"/>
        <w:jc w:val="both"/>
        <w:rPr>
          <w:b w:val="0"/>
          <w:bCs w:val="0"/>
          <w:color w:val="000000" w:themeColor="text1"/>
        </w:rPr>
      </w:pPr>
      <w:r w:rsidRPr="001918D8">
        <w:rPr>
          <w:rFonts w:hint="eastAsia"/>
          <w:color w:val="000000" w:themeColor="text1"/>
        </w:rPr>
        <w:t>貳、適用範圍</w:t>
      </w:r>
    </w:p>
    <w:p w:rsidR="009E12A9" w:rsidRPr="001918D8" w:rsidRDefault="00C55065" w:rsidP="00487AB5">
      <w:pPr>
        <w:pStyle w:val="a7"/>
        <w:kinsoku w:val="0"/>
        <w:overflowPunct w:val="0"/>
        <w:spacing w:before="72" w:line="287" w:lineRule="auto"/>
        <w:ind w:right="79"/>
        <w:jc w:val="both"/>
        <w:rPr>
          <w:color w:val="000000" w:themeColor="text1"/>
          <w:spacing w:val="-1"/>
        </w:rPr>
      </w:pPr>
      <w:r w:rsidRPr="001918D8">
        <w:rPr>
          <w:rFonts w:hint="eastAsia"/>
          <w:color w:val="000000" w:themeColor="text1"/>
          <w:spacing w:val="-1"/>
        </w:rPr>
        <w:t xml:space="preserve">    本指引適用</w:t>
      </w:r>
      <w:proofErr w:type="gramStart"/>
      <w:r w:rsidRPr="001918D8">
        <w:rPr>
          <w:rFonts w:hint="eastAsia"/>
          <w:color w:val="000000" w:themeColor="text1"/>
          <w:spacing w:val="-1"/>
        </w:rPr>
        <w:t>於職安法</w:t>
      </w:r>
      <w:proofErr w:type="gramEnd"/>
      <w:r w:rsidRPr="001918D8">
        <w:rPr>
          <w:rFonts w:hint="eastAsia"/>
          <w:color w:val="000000" w:themeColor="text1"/>
          <w:spacing w:val="-1"/>
        </w:rPr>
        <w:t>所規範之各業</w:t>
      </w:r>
      <w:r w:rsidR="008F2CD3" w:rsidRPr="001918D8">
        <w:rPr>
          <w:rFonts w:hint="eastAsia"/>
          <w:color w:val="000000" w:themeColor="text1"/>
          <w:spacing w:val="-1"/>
        </w:rPr>
        <w:t>別</w:t>
      </w:r>
      <w:r w:rsidRPr="001918D8">
        <w:rPr>
          <w:rFonts w:hint="eastAsia"/>
          <w:color w:val="000000" w:themeColor="text1"/>
          <w:spacing w:val="-1"/>
        </w:rPr>
        <w:t>工作者。</w:t>
      </w:r>
    </w:p>
    <w:p w:rsidR="00C55065" w:rsidRPr="001918D8" w:rsidRDefault="00C55065" w:rsidP="00C55065">
      <w:pPr>
        <w:pStyle w:val="1"/>
        <w:kinsoku w:val="0"/>
        <w:overflowPunct w:val="0"/>
        <w:jc w:val="both"/>
        <w:rPr>
          <w:b w:val="0"/>
          <w:bCs w:val="0"/>
          <w:color w:val="000000" w:themeColor="text1"/>
        </w:rPr>
      </w:pPr>
      <w:r w:rsidRPr="001918D8">
        <w:rPr>
          <w:rFonts w:hint="eastAsia"/>
          <w:color w:val="000000" w:themeColor="text1"/>
          <w:spacing w:val="-1"/>
        </w:rPr>
        <w:t>參、名詞定義</w:t>
      </w:r>
    </w:p>
    <w:p w:rsidR="00C55065" w:rsidRPr="001918D8" w:rsidRDefault="00C55065" w:rsidP="006017CE">
      <w:pPr>
        <w:pStyle w:val="a7"/>
        <w:kinsoku w:val="0"/>
        <w:overflowPunct w:val="0"/>
        <w:spacing w:before="72" w:line="289" w:lineRule="auto"/>
        <w:ind w:left="851" w:hanging="553"/>
        <w:rPr>
          <w:color w:val="000000" w:themeColor="text1"/>
          <w:spacing w:val="-1"/>
        </w:rPr>
      </w:pPr>
      <w:r w:rsidRPr="001918D8">
        <w:rPr>
          <w:rFonts w:hint="eastAsia"/>
          <w:color w:val="000000" w:themeColor="text1"/>
        </w:rPr>
        <w:t>一、</w:t>
      </w:r>
      <w:r w:rsidRPr="001918D8">
        <w:rPr>
          <w:color w:val="000000" w:themeColor="text1"/>
          <w:spacing w:val="-107"/>
        </w:rPr>
        <w:t xml:space="preserve"> </w:t>
      </w:r>
      <w:r w:rsidRPr="001918D8">
        <w:rPr>
          <w:rFonts w:hint="eastAsia"/>
          <w:color w:val="000000" w:themeColor="text1"/>
        </w:rPr>
        <w:t>輪班工</w:t>
      </w:r>
      <w:r w:rsidRPr="001918D8">
        <w:rPr>
          <w:rFonts w:hint="eastAsia"/>
          <w:color w:val="000000" w:themeColor="text1"/>
          <w:spacing w:val="-29"/>
        </w:rPr>
        <w:t>作</w:t>
      </w:r>
      <w:r w:rsidRPr="001918D8">
        <w:rPr>
          <w:rFonts w:hint="eastAsia"/>
          <w:color w:val="000000" w:themeColor="text1"/>
          <w:spacing w:val="-27"/>
        </w:rPr>
        <w:t>：</w:t>
      </w:r>
      <w:r w:rsidRPr="001918D8">
        <w:rPr>
          <w:rFonts w:hint="eastAsia"/>
          <w:color w:val="000000" w:themeColor="text1"/>
        </w:rPr>
        <w:t>指</w:t>
      </w:r>
      <w:r w:rsidR="006017CE" w:rsidRPr="001918D8">
        <w:rPr>
          <w:rFonts w:hint="eastAsia"/>
          <w:color w:val="000000" w:themeColor="text1"/>
        </w:rPr>
        <w:t>事業單位之工作型態需由勞工於不同時間輪替工作，且其</w:t>
      </w:r>
      <w:r w:rsidRPr="001918D8">
        <w:rPr>
          <w:rFonts w:hint="eastAsia"/>
          <w:color w:val="000000" w:themeColor="text1"/>
          <w:spacing w:val="-3"/>
        </w:rPr>
        <w:t>工</w:t>
      </w:r>
      <w:r w:rsidRPr="001918D8">
        <w:rPr>
          <w:rFonts w:hint="eastAsia"/>
          <w:color w:val="000000" w:themeColor="text1"/>
        </w:rPr>
        <w:t>作時間</w:t>
      </w:r>
      <w:r w:rsidRPr="001918D8">
        <w:rPr>
          <w:rFonts w:hint="eastAsia"/>
          <w:color w:val="000000" w:themeColor="text1"/>
          <w:spacing w:val="-3"/>
        </w:rPr>
        <w:t>不</w:t>
      </w:r>
      <w:r w:rsidRPr="001918D8">
        <w:rPr>
          <w:rFonts w:hint="eastAsia"/>
          <w:color w:val="000000" w:themeColor="text1"/>
        </w:rPr>
        <w:t>定時</w:t>
      </w:r>
      <w:r w:rsidR="006017CE" w:rsidRPr="001918D8">
        <w:rPr>
          <w:rFonts w:hint="eastAsia"/>
          <w:color w:val="000000" w:themeColor="text1"/>
        </w:rPr>
        <w:t>日夜</w:t>
      </w:r>
      <w:r w:rsidRPr="001918D8">
        <w:rPr>
          <w:rFonts w:hint="eastAsia"/>
          <w:color w:val="000000" w:themeColor="text1"/>
          <w:spacing w:val="-3"/>
        </w:rPr>
        <w:t>輪</w:t>
      </w:r>
      <w:r w:rsidRPr="001918D8">
        <w:rPr>
          <w:rFonts w:hint="eastAsia"/>
          <w:color w:val="000000" w:themeColor="text1"/>
          <w:spacing w:val="-1"/>
        </w:rPr>
        <w:t>替</w:t>
      </w:r>
      <w:r w:rsidRPr="001918D8">
        <w:rPr>
          <w:rFonts w:hint="eastAsia"/>
          <w:color w:val="000000" w:themeColor="text1"/>
        </w:rPr>
        <w:t>可能影</w:t>
      </w:r>
      <w:r w:rsidRPr="001918D8">
        <w:rPr>
          <w:rFonts w:hint="eastAsia"/>
          <w:color w:val="000000" w:themeColor="text1"/>
          <w:spacing w:val="-3"/>
        </w:rPr>
        <w:t>響</w:t>
      </w:r>
      <w:r w:rsidRPr="001918D8">
        <w:rPr>
          <w:rFonts w:hint="eastAsia"/>
          <w:color w:val="000000" w:themeColor="text1"/>
        </w:rPr>
        <w:t>其睡</w:t>
      </w:r>
      <w:r w:rsidRPr="001918D8">
        <w:rPr>
          <w:rFonts w:hint="eastAsia"/>
          <w:color w:val="000000" w:themeColor="text1"/>
          <w:spacing w:val="-3"/>
        </w:rPr>
        <w:t>眠</w:t>
      </w:r>
      <w:r w:rsidRPr="001918D8">
        <w:rPr>
          <w:rFonts w:hint="eastAsia"/>
          <w:color w:val="000000" w:themeColor="text1"/>
          <w:spacing w:val="-2"/>
        </w:rPr>
        <w:t>之</w:t>
      </w:r>
      <w:r w:rsidRPr="001918D8">
        <w:rPr>
          <w:rFonts w:hint="eastAsia"/>
          <w:color w:val="000000" w:themeColor="text1"/>
        </w:rPr>
        <w:t>工</w:t>
      </w:r>
      <w:r w:rsidRPr="001918D8">
        <w:rPr>
          <w:rFonts w:hint="eastAsia"/>
          <w:color w:val="000000" w:themeColor="text1"/>
          <w:spacing w:val="-27"/>
        </w:rPr>
        <w:t>作</w:t>
      </w:r>
      <w:r w:rsidRPr="001918D8">
        <w:rPr>
          <w:rFonts w:hint="eastAsia"/>
          <w:color w:val="000000" w:themeColor="text1"/>
          <w:spacing w:val="-1"/>
        </w:rPr>
        <w:t>。</w:t>
      </w:r>
    </w:p>
    <w:p w:rsidR="00C55065" w:rsidRPr="001918D8" w:rsidRDefault="00C55065" w:rsidP="00C55065">
      <w:pPr>
        <w:pStyle w:val="a7"/>
        <w:kinsoku w:val="0"/>
        <w:overflowPunct w:val="0"/>
        <w:spacing w:before="72" w:line="289" w:lineRule="auto"/>
        <w:ind w:left="894" w:hanging="596"/>
        <w:rPr>
          <w:color w:val="000000" w:themeColor="text1"/>
          <w:spacing w:val="-1"/>
        </w:rPr>
        <w:sectPr w:rsidR="00C55065" w:rsidRPr="001918D8">
          <w:pgSz w:w="11910" w:h="16840"/>
          <w:pgMar w:top="1460" w:right="1300" w:bottom="1180" w:left="1300" w:header="0" w:footer="996" w:gutter="0"/>
          <w:cols w:space="720" w:equalWidth="0">
            <w:col w:w="9310"/>
          </w:cols>
          <w:noEndnote/>
        </w:sectPr>
      </w:pPr>
    </w:p>
    <w:p w:rsidR="00C55065" w:rsidRPr="001918D8" w:rsidRDefault="00C55065" w:rsidP="00C55065">
      <w:pPr>
        <w:pStyle w:val="a7"/>
        <w:kinsoku w:val="0"/>
        <w:overflowPunct w:val="0"/>
        <w:spacing w:line="288" w:lineRule="auto"/>
        <w:ind w:left="894" w:right="174" w:hanging="596"/>
        <w:jc w:val="both"/>
        <w:rPr>
          <w:color w:val="000000" w:themeColor="text1"/>
          <w:spacing w:val="-1"/>
        </w:rPr>
      </w:pPr>
      <w:r w:rsidRPr="001918D8">
        <w:rPr>
          <w:rFonts w:hint="eastAsia"/>
          <w:color w:val="000000" w:themeColor="text1"/>
        </w:rPr>
        <w:lastRenderedPageBreak/>
        <w:t>二、</w:t>
      </w:r>
      <w:r w:rsidRPr="001918D8">
        <w:rPr>
          <w:color w:val="000000" w:themeColor="text1"/>
          <w:spacing w:val="-107"/>
        </w:rPr>
        <w:t xml:space="preserve"> </w:t>
      </w:r>
      <w:r w:rsidRPr="001918D8">
        <w:rPr>
          <w:rFonts w:hint="eastAsia"/>
          <w:color w:val="000000" w:themeColor="text1"/>
        </w:rPr>
        <w:t>夜間工</w:t>
      </w:r>
      <w:r w:rsidRPr="001918D8">
        <w:rPr>
          <w:rFonts w:hint="eastAsia"/>
          <w:color w:val="000000" w:themeColor="text1"/>
          <w:spacing w:val="-29"/>
        </w:rPr>
        <w:t>作</w:t>
      </w:r>
      <w:r w:rsidRPr="001918D8">
        <w:rPr>
          <w:rFonts w:hint="eastAsia"/>
          <w:color w:val="000000" w:themeColor="text1"/>
          <w:spacing w:val="-26"/>
        </w:rPr>
        <w:t>：</w:t>
      </w:r>
      <w:r w:rsidR="005E2B2E" w:rsidRPr="001918D8">
        <w:rPr>
          <w:rFonts w:hint="eastAsia"/>
          <w:color w:val="000000" w:themeColor="text1"/>
          <w:spacing w:val="-26"/>
        </w:rPr>
        <w:t>指</w:t>
      </w:r>
      <w:r w:rsidRPr="001918D8">
        <w:rPr>
          <w:rFonts w:hint="eastAsia"/>
          <w:color w:val="000000" w:themeColor="text1"/>
        </w:rPr>
        <w:t>工作</w:t>
      </w:r>
      <w:r w:rsidRPr="001918D8">
        <w:rPr>
          <w:rFonts w:hint="eastAsia"/>
          <w:color w:val="000000" w:themeColor="text1"/>
          <w:spacing w:val="-3"/>
        </w:rPr>
        <w:t>時</w:t>
      </w:r>
      <w:r w:rsidRPr="001918D8">
        <w:rPr>
          <w:rFonts w:hint="eastAsia"/>
          <w:color w:val="000000" w:themeColor="text1"/>
        </w:rPr>
        <w:t>間於</w:t>
      </w:r>
      <w:r w:rsidRPr="001918D8">
        <w:rPr>
          <w:rFonts w:hint="eastAsia"/>
          <w:color w:val="000000" w:themeColor="text1"/>
          <w:spacing w:val="-3"/>
        </w:rPr>
        <w:t>午後</w:t>
      </w:r>
      <w:r w:rsidR="00D2520E" w:rsidRPr="001918D8">
        <w:rPr>
          <w:rFonts w:hint="eastAsia"/>
          <w:color w:val="000000" w:themeColor="text1"/>
          <w:spacing w:val="-3"/>
        </w:rPr>
        <w:t>10</w:t>
      </w:r>
      <w:r w:rsidRPr="001918D8">
        <w:rPr>
          <w:rFonts w:hint="eastAsia"/>
          <w:color w:val="000000" w:themeColor="text1"/>
        </w:rPr>
        <w:t>時至</w:t>
      </w:r>
      <w:r w:rsidRPr="001918D8">
        <w:rPr>
          <w:rFonts w:hint="eastAsia"/>
          <w:color w:val="000000" w:themeColor="text1"/>
          <w:spacing w:val="-3"/>
        </w:rPr>
        <w:t>翌</w:t>
      </w:r>
      <w:r w:rsidRPr="001918D8">
        <w:rPr>
          <w:rFonts w:hint="eastAsia"/>
          <w:color w:val="000000" w:themeColor="text1"/>
        </w:rPr>
        <w:t>晨</w:t>
      </w:r>
      <w:r w:rsidR="00D2520E" w:rsidRPr="001918D8">
        <w:rPr>
          <w:rFonts w:hint="eastAsia"/>
          <w:color w:val="000000" w:themeColor="text1"/>
        </w:rPr>
        <w:t>6</w:t>
      </w:r>
      <w:r w:rsidRPr="001918D8">
        <w:rPr>
          <w:rFonts w:hint="eastAsia"/>
          <w:color w:val="000000" w:themeColor="text1"/>
          <w:spacing w:val="-1"/>
        </w:rPr>
        <w:t>時內，可能影響其睡眠之工作。</w:t>
      </w:r>
    </w:p>
    <w:p w:rsidR="00C55065" w:rsidRPr="001918D8" w:rsidRDefault="00C55065" w:rsidP="00C55065">
      <w:pPr>
        <w:pStyle w:val="a7"/>
        <w:kinsoku w:val="0"/>
        <w:overflowPunct w:val="0"/>
        <w:spacing w:before="19" w:line="287" w:lineRule="auto"/>
        <w:ind w:left="894" w:hanging="596"/>
        <w:rPr>
          <w:rFonts w:hAnsi="標楷體"/>
          <w:bCs/>
          <w:color w:val="000000" w:themeColor="text1"/>
        </w:rPr>
      </w:pPr>
      <w:r w:rsidRPr="001918D8">
        <w:rPr>
          <w:rFonts w:hint="eastAsia"/>
          <w:color w:val="000000" w:themeColor="text1"/>
        </w:rPr>
        <w:t>三、</w:t>
      </w:r>
      <w:r w:rsidRPr="001918D8">
        <w:rPr>
          <w:color w:val="000000" w:themeColor="text1"/>
          <w:spacing w:val="-107"/>
        </w:rPr>
        <w:t xml:space="preserve"> </w:t>
      </w:r>
      <w:r w:rsidRPr="001918D8">
        <w:rPr>
          <w:rFonts w:hAnsi="標楷體" w:hint="eastAsia"/>
          <w:color w:val="000000" w:themeColor="text1"/>
        </w:rPr>
        <w:t>長時間工作：</w:t>
      </w:r>
      <w:r w:rsidR="009E12A9" w:rsidRPr="001918D8">
        <w:rPr>
          <w:rFonts w:hAnsi="標楷體" w:hint="eastAsia"/>
          <w:color w:val="000000" w:themeColor="text1"/>
        </w:rPr>
        <w:t>指</w:t>
      </w:r>
      <w:r w:rsidR="00FA2B65" w:rsidRPr="001918D8">
        <w:rPr>
          <w:rFonts w:hAnsi="標楷體" w:hint="eastAsia"/>
          <w:color w:val="000000" w:themeColor="text1"/>
        </w:rPr>
        <w:t>近6個月</w:t>
      </w:r>
      <w:proofErr w:type="gramStart"/>
      <w:r w:rsidR="00FA2B65" w:rsidRPr="001918D8">
        <w:rPr>
          <w:rFonts w:hAnsi="標楷體" w:hint="eastAsia"/>
          <w:color w:val="000000" w:themeColor="text1"/>
        </w:rPr>
        <w:t>期間</w:t>
      </w:r>
      <w:r w:rsidR="009E12A9" w:rsidRPr="001918D8">
        <w:rPr>
          <w:rFonts w:hAnsi="標楷體" w:hint="eastAsia"/>
          <w:color w:val="000000" w:themeColor="text1"/>
        </w:rPr>
        <w:t>，</w:t>
      </w:r>
      <w:proofErr w:type="gramEnd"/>
      <w:r w:rsidR="007C7A8D" w:rsidRPr="001918D8">
        <w:rPr>
          <w:color w:val="000000" w:themeColor="text1"/>
        </w:rPr>
        <w:t>每月平均加班工時超過</w:t>
      </w:r>
      <w:r w:rsidR="007C7A8D" w:rsidRPr="001918D8">
        <w:rPr>
          <w:rFonts w:hint="eastAsia"/>
          <w:color w:val="000000" w:themeColor="text1"/>
        </w:rPr>
        <w:t>45</w:t>
      </w:r>
      <w:r w:rsidR="007C7A8D" w:rsidRPr="001918D8">
        <w:rPr>
          <w:color w:val="000000" w:themeColor="text1"/>
        </w:rPr>
        <w:t>小時者。</w:t>
      </w:r>
    </w:p>
    <w:p w:rsidR="00C55065" w:rsidRPr="001918D8" w:rsidRDefault="00C55065" w:rsidP="00C55065">
      <w:pPr>
        <w:pStyle w:val="a7"/>
        <w:kinsoku w:val="0"/>
        <w:overflowPunct w:val="0"/>
        <w:spacing w:before="4"/>
        <w:ind w:left="0"/>
        <w:rPr>
          <w:color w:val="000000" w:themeColor="text1"/>
          <w:sz w:val="35"/>
          <w:szCs w:val="35"/>
        </w:rPr>
      </w:pPr>
    </w:p>
    <w:p w:rsidR="00C55065" w:rsidRPr="001918D8" w:rsidRDefault="00C55065" w:rsidP="00C55065">
      <w:pPr>
        <w:pStyle w:val="a7"/>
        <w:kinsoku w:val="0"/>
        <w:overflowPunct w:val="0"/>
        <w:spacing w:before="0" w:line="288" w:lineRule="auto"/>
        <w:ind w:left="738" w:hanging="620"/>
        <w:rPr>
          <w:b/>
          <w:bCs/>
          <w:color w:val="000000" w:themeColor="text1"/>
          <w:spacing w:val="21"/>
        </w:rPr>
      </w:pPr>
      <w:r w:rsidRPr="001918D8">
        <w:rPr>
          <w:rFonts w:hint="eastAsia"/>
          <w:b/>
          <w:bCs/>
          <w:color w:val="000000" w:themeColor="text1"/>
          <w:spacing w:val="-1"/>
        </w:rPr>
        <w:t>肆、異常工作負荷促發疾病之預防措施</w:t>
      </w:r>
      <w:r w:rsidRPr="001918D8">
        <w:rPr>
          <w:b/>
          <w:bCs/>
          <w:color w:val="000000" w:themeColor="text1"/>
          <w:spacing w:val="21"/>
        </w:rPr>
        <w:t xml:space="preserve"> </w:t>
      </w:r>
    </w:p>
    <w:p w:rsidR="00C55065" w:rsidRPr="001918D8" w:rsidRDefault="00C55065" w:rsidP="00C55065">
      <w:pPr>
        <w:pStyle w:val="a7"/>
        <w:kinsoku w:val="0"/>
        <w:overflowPunct w:val="0"/>
        <w:spacing w:before="72" w:line="287" w:lineRule="auto"/>
        <w:ind w:right="79"/>
        <w:jc w:val="both"/>
        <w:rPr>
          <w:color w:val="000000" w:themeColor="text1"/>
          <w:spacing w:val="-1"/>
        </w:rPr>
      </w:pPr>
      <w:r w:rsidRPr="001918D8">
        <w:rPr>
          <w:rFonts w:hint="eastAsia"/>
          <w:color w:val="000000" w:themeColor="text1"/>
          <w:spacing w:val="-1"/>
        </w:rPr>
        <w:t xml:space="preserve">    事業單位可依其規模、工作性質及資源，規劃相關預防計畫及措施。以下之內容為參考國內外實務作法、我國相關勞動法令規定及臺灣職業安</w:t>
      </w:r>
      <w:r w:rsidRPr="001918D8">
        <w:rPr>
          <w:rFonts w:hint="eastAsia"/>
          <w:color w:val="000000" w:themeColor="text1"/>
          <w:spacing w:val="-4"/>
        </w:rPr>
        <w:t>全衛生管理系統</w:t>
      </w:r>
      <w:r w:rsidRPr="001918D8">
        <w:rPr>
          <w:rFonts w:ascii="Times New Roman" w:cs="Times New Roman"/>
          <w:color w:val="000000" w:themeColor="text1"/>
          <w:spacing w:val="-4"/>
        </w:rPr>
        <w:t>(</w:t>
      </w:r>
      <w:r w:rsidRPr="001918D8">
        <w:rPr>
          <w:color w:val="000000" w:themeColor="text1"/>
          <w:spacing w:val="-2"/>
        </w:rPr>
        <w:t>TOSHMS</w:t>
      </w:r>
      <w:r w:rsidRPr="001918D8">
        <w:rPr>
          <w:rFonts w:ascii="Times New Roman" w:cs="Times New Roman"/>
          <w:color w:val="000000" w:themeColor="text1"/>
          <w:spacing w:val="-4"/>
        </w:rPr>
        <w:t>)</w:t>
      </w:r>
      <w:r w:rsidRPr="001918D8">
        <w:rPr>
          <w:rFonts w:hint="eastAsia"/>
          <w:color w:val="000000" w:themeColor="text1"/>
          <w:spacing w:val="-4"/>
        </w:rPr>
        <w:t>指引架構，含政策、組織設計、規劃與實施、評</w:t>
      </w:r>
      <w:r w:rsidRPr="001918D8">
        <w:rPr>
          <w:rFonts w:hint="eastAsia"/>
          <w:color w:val="000000" w:themeColor="text1"/>
          <w:spacing w:val="-2"/>
        </w:rPr>
        <w:t>估及改善措施，彙整相關建議作法，提供企業實務規劃參考，</w:t>
      </w:r>
      <w:r w:rsidR="005E3F36" w:rsidRPr="001918D8">
        <w:rPr>
          <w:rFonts w:hint="eastAsia"/>
          <w:color w:val="000000" w:themeColor="text1"/>
          <w:spacing w:val="-2"/>
        </w:rPr>
        <w:t>其相關作法與流程可參閱圖一</w:t>
      </w:r>
      <w:r w:rsidRPr="001918D8">
        <w:rPr>
          <w:rFonts w:hint="eastAsia"/>
          <w:color w:val="000000" w:themeColor="text1"/>
          <w:spacing w:val="-1"/>
        </w:rPr>
        <w:t>。</w:t>
      </w:r>
    </w:p>
    <w:p w:rsidR="006017CE" w:rsidRPr="001918D8" w:rsidRDefault="006017CE" w:rsidP="00C55065">
      <w:pPr>
        <w:pStyle w:val="a7"/>
        <w:kinsoku w:val="0"/>
        <w:overflowPunct w:val="0"/>
        <w:spacing w:before="72" w:line="287" w:lineRule="auto"/>
        <w:ind w:right="79"/>
        <w:jc w:val="both"/>
        <w:rPr>
          <w:color w:val="000000" w:themeColor="text1"/>
          <w:spacing w:val="-1"/>
        </w:rPr>
      </w:pPr>
    </w:p>
    <w:p w:rsidR="00147762" w:rsidRPr="001918D8" w:rsidRDefault="00B37C4D" w:rsidP="00C55065">
      <w:pPr>
        <w:pStyle w:val="a7"/>
        <w:kinsoku w:val="0"/>
        <w:overflowPunct w:val="0"/>
        <w:spacing w:before="72" w:line="287" w:lineRule="auto"/>
        <w:ind w:right="79"/>
        <w:jc w:val="both"/>
        <w:rPr>
          <w:color w:val="000000" w:themeColor="text1"/>
          <w:spacing w:val="-1"/>
        </w:rPr>
      </w:pPr>
      <w:r w:rsidRPr="001918D8">
        <w:rPr>
          <w:noProof/>
          <w:color w:val="000000" w:themeColor="text1"/>
          <w:spacing w:val="-1"/>
        </w:rPr>
        <mc:AlternateContent>
          <mc:Choice Requires="wpg">
            <w:drawing>
              <wp:anchor distT="0" distB="0" distL="114300" distR="114300" simplePos="0" relativeHeight="251688960" behindDoc="0" locked="0" layoutInCell="1" allowOverlap="1" wp14:anchorId="0C3120D8" wp14:editId="50379675">
                <wp:simplePos x="0" y="0"/>
                <wp:positionH relativeFrom="column">
                  <wp:posOffset>1189990</wp:posOffset>
                </wp:positionH>
                <wp:positionV relativeFrom="paragraph">
                  <wp:posOffset>322580</wp:posOffset>
                </wp:positionV>
                <wp:extent cx="3560445" cy="4076700"/>
                <wp:effectExtent l="0" t="0" r="20955" b="19050"/>
                <wp:wrapNone/>
                <wp:docPr id="39" name="群組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0445" cy="4076700"/>
                          <a:chOff x="0" y="0"/>
                          <a:chExt cx="3560244" cy="4076962"/>
                        </a:xfrm>
                      </wpg:grpSpPr>
                      <wps:wsp>
                        <wps:cNvPr id="16" name="圓角矩形 2"/>
                        <wps:cNvSpPr/>
                        <wps:spPr>
                          <a:xfrm>
                            <a:off x="800110" y="0"/>
                            <a:ext cx="2091266" cy="3386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事業單位公告實施計畫</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圓角矩形 3"/>
                        <wps:cNvSpPr/>
                        <wps:spPr>
                          <a:xfrm>
                            <a:off x="800110" y="594783"/>
                            <a:ext cx="2091266" cy="3386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辨識及評估高風險群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圓角矩形 4"/>
                        <wps:cNvSpPr/>
                        <wps:spPr>
                          <a:xfrm>
                            <a:off x="757772" y="1203325"/>
                            <a:ext cx="2232909" cy="3386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安排醫師面談及健康指導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圓角矩形 5"/>
                        <wps:cNvSpPr/>
                        <wps:spPr>
                          <a:xfrm>
                            <a:off x="0" y="1893093"/>
                            <a:ext cx="1515544" cy="75459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實施健康檢查、管理及促進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圓角矩形 6"/>
                        <wps:cNvSpPr/>
                        <wps:spPr>
                          <a:xfrm>
                            <a:off x="2008723" y="1893093"/>
                            <a:ext cx="1551521" cy="75459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E76" w:rsidRDefault="00344E76" w:rsidP="00147762">
                              <w:pPr>
                                <w:pStyle w:val="Web"/>
                                <w:spacing w:before="0" w:beforeAutospacing="0" w:after="0" w:afterAutospacing="0" w:line="300" w:lineRule="exact"/>
                                <w:jc w:val="center"/>
                              </w:pPr>
                              <w:r w:rsidRPr="00147762">
                                <w:rPr>
                                  <w:rFonts w:ascii="標楷體" w:eastAsia="標楷體" w:hAnsi="標楷體" w:cstheme="minorBidi" w:hint="eastAsia"/>
                                  <w:color w:val="000000" w:themeColor="text1"/>
                                  <w:kern w:val="24"/>
                                  <w:sz w:val="28"/>
                                  <w:szCs w:val="28"/>
                                </w:rPr>
                                <w:t>調整或縮短工作時間及更換工作內容之措施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圓角矩形 7"/>
                        <wps:cNvSpPr/>
                        <wps:spPr>
                          <a:xfrm>
                            <a:off x="715440" y="3128960"/>
                            <a:ext cx="2175935" cy="3386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執行成效之評估及改善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圓角矩形 8"/>
                        <wps:cNvSpPr/>
                        <wps:spPr>
                          <a:xfrm>
                            <a:off x="1134540" y="3738295"/>
                            <a:ext cx="1422398" cy="3386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紀錄與保存</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直線單箭頭接點 9"/>
                        <wps:cNvCnPr/>
                        <wps:spPr>
                          <a:xfrm>
                            <a:off x="1807641" y="338667"/>
                            <a:ext cx="0" cy="25611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直線單箭頭接點 10"/>
                        <wps:cNvCnPr/>
                        <wps:spPr>
                          <a:xfrm>
                            <a:off x="1803408" y="933450"/>
                            <a:ext cx="0" cy="25611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直線接點 11"/>
                        <wps:cNvCnPr/>
                        <wps:spPr>
                          <a:xfrm>
                            <a:off x="757772" y="1735666"/>
                            <a:ext cx="2026711" cy="846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單箭頭接點 12"/>
                        <wps:cNvCnPr/>
                        <wps:spPr>
                          <a:xfrm>
                            <a:off x="757772" y="1744133"/>
                            <a:ext cx="0" cy="1489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線單箭頭接點 13"/>
                        <wps:cNvCnPr/>
                        <wps:spPr>
                          <a:xfrm>
                            <a:off x="2784483" y="1744133"/>
                            <a:ext cx="0" cy="1489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接點 14"/>
                        <wps:cNvCnPr/>
                        <wps:spPr>
                          <a:xfrm flipH="1">
                            <a:off x="1807637" y="1541992"/>
                            <a:ext cx="1" cy="2021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線接點 15"/>
                        <wps:cNvCnPr/>
                        <wps:spPr>
                          <a:xfrm>
                            <a:off x="715441" y="2849825"/>
                            <a:ext cx="2026711" cy="846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接點 16"/>
                        <wps:cNvCnPr/>
                        <wps:spPr>
                          <a:xfrm flipH="1">
                            <a:off x="715441" y="2640805"/>
                            <a:ext cx="1" cy="2021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接點 17"/>
                        <wps:cNvCnPr/>
                        <wps:spPr>
                          <a:xfrm flipH="1">
                            <a:off x="2742152" y="2647684"/>
                            <a:ext cx="1" cy="2021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單箭頭接點 18"/>
                        <wps:cNvCnPr/>
                        <wps:spPr>
                          <a:xfrm>
                            <a:off x="1803407" y="2842946"/>
                            <a:ext cx="1" cy="2860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直線單箭頭接點 19"/>
                        <wps:cNvCnPr/>
                        <wps:spPr>
                          <a:xfrm>
                            <a:off x="1790703" y="3467627"/>
                            <a:ext cx="1" cy="28601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C3120D8" id="群組 38" o:spid="_x0000_s1026" style="position:absolute;left:0;text-align:left;margin-left:93.7pt;margin-top:25.4pt;width:280.35pt;height:321pt;z-index:251688960" coordsize="35602,4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">
                <v:roundrect id="圓角矩形 2" o:spid="_x0000_s1027" style="position:absolute;left:8001;width:20912;height:33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618EA&#10;AADbAAAADwAAAGRycy9kb3ducmV2LnhtbERPS2vCQBC+C/6HZQq96aYtBIluggjSHlurgrcxOybB&#10;7GzY3ebRX98tFHqbj+85m2I0rejJ+caygqdlAoK4tLrhSsHxc79YgfABWWNrmRRM5KHI57MNZtoO&#10;/EH9IVQihrDPUEEdQpdJ6cuaDPql7Ygjd7POYIjQVVI7HGK4aeVzkqTSYMOxocaOdjWV98OXUXBO&#10;Lt+4Y3l9PZ/K+7t17voyOaUeH8btGkSgMfyL/9x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OtfBAAAA2wAAAA8AAAAAAAAAAAAAAAAAmAIAAGRycy9kb3du&#10;cmV2LnhtbFBLBQYAAAAABAAEAPUAAACGAwAAAAA=&#10;" filled="f" strokecolor="black [3213]" strokeweight="1pt">
                  <v:stroke joinstyle="miter"/>
                  <v:textbo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事業單位公告實施計畫</w:t>
                        </w:r>
                      </w:p>
                    </w:txbxContent>
                  </v:textbox>
                </v:roundrect>
                <v:roundrect id="圓角矩形 3" o:spid="_x0000_s1028" style="position:absolute;left:8001;top:5947;width:20912;height:33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fTL8A&#10;AADbAAAADwAAAGRycy9kb3ducmV2LnhtbERPS4vCMBC+L/gfwgh7W1NdcKUaRQTRo8+Ct7EZ22Iz&#10;KUnU6q/fLAh7m4/vOZNZa2pxJ+crywr6vQQEcW51xYWCw375NQLhA7LG2jIpeJKH2bTzMcFU2wdv&#10;6b4LhYgh7FNUUIbQpFL6vCSDvmcb4shdrDMYInSF1A4fMdzUcpAkQ2mw4thQYkOLkvLr7mYUZMnp&#10;hQuW51V2zK8b69z5++mU+uy28zGIQG34F7/dax3n/8DfL/EAO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p9MvwAAANsAAAAPAAAAAAAAAAAAAAAAAJgCAABkcnMvZG93bnJl&#10;di54bWxQSwUGAAAAAAQABAD1AAAAhAMAAAAA&#10;" filled="f" strokecolor="black [3213]" strokeweight="1pt">
                  <v:stroke joinstyle="miter"/>
                  <v:textbo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辨識及評估高風險群</w:t>
                        </w:r>
                      </w:p>
                    </w:txbxContent>
                  </v:textbox>
                </v:roundrect>
                <v:roundrect id="圓角矩形 4" o:spid="_x0000_s1029" style="position:absolute;left:7577;top:12033;width:22329;height:33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ELPsMA&#10;AADbAAAADwAAAGRycy9kb3ducmV2LnhtbESPQWvCQBCF70L/wzIFb7qpBSlpNlKEoseqVehtzE6T&#10;YHY27K4a++s7B8HbDO/Ne98Ui8F16kIhtp4NvEwzUMSVty3XBr53n5M3UDEhW+w8k4EbRViUT6MC&#10;c+uvvKHLNtVKQjjmaKBJqc+1jlVDDuPU98Si/frgMMkaam0DXiXcdXqWZXPtsGVpaLCnZUPVaXt2&#10;Bg7Zzx8uWR9Xh311+vIhHF9vwZjx8/DxDirRkB7m+/XaCr7Ayi8yg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ELPsMAAADbAAAADwAAAAAAAAAAAAAAAACYAgAAZHJzL2Rv&#10;d25yZXYueG1sUEsFBgAAAAAEAAQA9QAAAIgDAAAAAA==&#10;" filled="f" strokecolor="black [3213]" strokeweight="1pt">
                  <v:stroke joinstyle="miter"/>
                  <v:textbo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安排醫師面談及健康指導</w:t>
                        </w:r>
                      </w:p>
                    </w:txbxContent>
                  </v:textbox>
                </v:roundrect>
                <v:roundrect id="圓角矩形 5" o:spid="_x0000_s1030" style="position:absolute;top:18930;width:15155;height:75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V8cQA&#10;AADbAAAADwAAAGRycy9kb3ducmV2LnhtbESPT2vCQBTE74LfYXlCb2ajhVpSVxGhtEcb/0BvL9nX&#10;JJh9G3a3mvjpuwXB4zAzv2GW69604kLON5YVzJIUBHFpdcOVgsP+ffoKwgdkja1lUjCQh/VqPFpi&#10;pu2Vv+iSh0pECPsMFdQhdJmUvqzJoE9sRxy9H+sMhihdJbXDa4SbVs7T9EUabDgu1NjRtqbynP8a&#10;Baf0+4ZblsXH6Vied9a54nlwSj1N+s0biEB9eITv7U+tYL6A/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VfHEAAAA2wAAAA8AAAAAAAAAAAAAAAAAmAIAAGRycy9k&#10;b3ducmV2LnhtbFBLBQYAAAAABAAEAPUAAACJAwAAAAA=&#10;" filled="f" strokecolor="black [3213]" strokeweight="1pt">
                  <v:stroke joinstyle="miter"/>
                  <v:textbo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實施健康檢查、管理及促進</w:t>
                        </w:r>
                      </w:p>
                    </w:txbxContent>
                  </v:textbox>
                </v:roundrect>
                <v:roundrect id="圓角矩形 6" o:spid="_x0000_s1031" style="position:absolute;left:20087;top:18930;width:15515;height:75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3Bg8AA&#10;AADbAAAADwAAAGRycy9kb3ducmV2LnhtbERPz2vCMBS+C/sfwht403QdDOmayiiMeZxOC96eyVtb&#10;bF5KErXur18Ogx0/vt/lerKDuJIPvWMFT8sMBLF2pudWwf7rfbECESKywcExKbhTgHX1MCuxMO7G&#10;W7ruYitSCIcCFXQxjoWUQXdkMSzdSJy4b+ctxgR9K43HWwq3g8yz7EVa7Dk1dDhS3ZE+7y5WQZMd&#10;f7BmefpoDvr86bw/Pd+9UvPH6e0VRKQp/ov/3BujIE9j05f0A2T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3Bg8AAAADbAAAADwAAAAAAAAAAAAAAAACYAgAAZHJzL2Rvd25y&#10;ZXYueG1sUEsFBgAAAAAEAAQA9QAAAIUDAAAAAA==&#10;" filled="f" strokecolor="black [3213]" strokeweight="1pt">
                  <v:stroke joinstyle="miter"/>
                  <v:textbox>
                    <w:txbxContent>
                      <w:p w:rsidR="00344E76" w:rsidRDefault="00344E76" w:rsidP="00147762">
                        <w:pPr>
                          <w:pStyle w:val="Web"/>
                          <w:spacing w:before="0" w:beforeAutospacing="0" w:after="0" w:afterAutospacing="0" w:line="300" w:lineRule="exact"/>
                          <w:jc w:val="center"/>
                        </w:pPr>
                        <w:r w:rsidRPr="00147762">
                          <w:rPr>
                            <w:rFonts w:ascii="標楷體" w:eastAsia="標楷體" w:hAnsi="標楷體" w:cstheme="minorBidi" w:hint="eastAsia"/>
                            <w:color w:val="000000" w:themeColor="text1"/>
                            <w:kern w:val="24"/>
                            <w:sz w:val="28"/>
                            <w:szCs w:val="28"/>
                          </w:rPr>
                          <w:t>調整或縮短工作時間及更換工作內容之措施</w:t>
                        </w:r>
                      </w:p>
                    </w:txbxContent>
                  </v:textbox>
                </v:roundrect>
                <v:roundrect id="圓角矩形 7" o:spid="_x0000_s1032" style="position:absolute;left:7154;top:31289;width:21759;height:33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XXr0A&#10;AADbAAAADwAAAGRycy9kb3ducmV2LnhtbERPy6rCMBDdC/5DGMGdpiqIVKOIILr0dYW7G5uxLTaT&#10;kkStfr1ZCC4P5z1bNKYSD3K+tKxg0E9AEGdWl5wrOB3XvQkIH5A1VpZJwYs8LObt1gxTbZ+8p8ch&#10;5CKGsE9RQRFCnUrps4IM+r6tiSN3tc5giNDlUjt8xnBTyWGSjKXBkmNDgTWtCspuh7tRcE7+37hi&#10;edmc/7Lbzjp3Gb2cUt1Os5yCCNSEn/jr3moFozg2fok/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mRXXr0AAADbAAAADwAAAAAAAAAAAAAAAACYAgAAZHJzL2Rvd25yZXYu&#10;eG1sUEsFBgAAAAAEAAQA9QAAAIIDAAAAAA==&#10;" filled="f" strokecolor="black [3213]" strokeweight="1pt">
                  <v:stroke joinstyle="miter"/>
                  <v:textbo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執行成效之評估及改善</w:t>
                        </w:r>
                      </w:p>
                    </w:txbxContent>
                  </v:textbox>
                </v:roundrect>
                <v:roundrect id="圓角矩形 8" o:spid="_x0000_s1033" style="position:absolute;left:11345;top:37382;width:14224;height:33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oJb8A&#10;AADbAAAADwAAAGRycy9kb3ducmV2LnhtbERPy4rCMBTdC/MP4Q6409RRZKimIsKgS8cXzO7aXNvS&#10;5qYkUet8vVkILg/nPV90phE3cr6yrGA0TEAQ51ZXXCg47H8G3yB8QNbYWCYFD/KwyD56c0y1vfMv&#10;3XahEDGEfYoKyhDaVEqfl2TQD21LHLmLdQZDhK6Q2uE9hptGfiXJVBqsODaU2NKqpLzeXY2CU/L3&#10;jyuW5/XpmNdb69x5/HBK9T+75QxEoC68xS/3RiuYxPXxS/wBMn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FCglvwAAANsAAAAPAAAAAAAAAAAAAAAAAJgCAABkcnMvZG93bnJl&#10;di54bWxQSwUGAAAAAAQABAD1AAAAhAMAAAAA&#10;" filled="f" strokecolor="black [3213]" strokeweight="1pt">
                  <v:stroke joinstyle="miter"/>
                  <v:textbox>
                    <w:txbxContent>
                      <w:p w:rsidR="00344E76" w:rsidRDefault="00344E76" w:rsidP="00147762">
                        <w:pPr>
                          <w:pStyle w:val="Web"/>
                          <w:spacing w:before="0" w:beforeAutospacing="0" w:after="0" w:afterAutospacing="0"/>
                          <w:jc w:val="center"/>
                        </w:pPr>
                        <w:r w:rsidRPr="00147762">
                          <w:rPr>
                            <w:rFonts w:ascii="標楷體" w:eastAsia="標楷體" w:hAnsi="標楷體" w:cstheme="minorBidi" w:hint="eastAsia"/>
                            <w:color w:val="000000" w:themeColor="text1"/>
                            <w:kern w:val="24"/>
                            <w:sz w:val="28"/>
                            <w:szCs w:val="28"/>
                          </w:rPr>
                          <w:t>紀錄與保存</w:t>
                        </w:r>
                      </w:p>
                    </w:txbxContent>
                  </v:textbox>
                </v:roundrect>
                <v:shapetype id="_x0000_t32" coordsize="21600,21600" o:spt="32" o:oned="t" path="m,l21600,21600e" filled="f">
                  <v:path arrowok="t" fillok="f" o:connecttype="none"/>
                  <o:lock v:ext="edit" shapetype="t"/>
                </v:shapetype>
                <v:shape id="直線單箭頭接點 9" o:spid="_x0000_s1034" type="#_x0000_t32" style="position:absolute;left:18076;top:3386;width:0;height:2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ksv8MAAADbAAAADwAAAGRycy9kb3ducmV2LnhtbESPzWrDMBCE74W8g9hAb7XskDTGiWJM&#10;SqAUWvL3AIu1sUyslbHUxHn7qlDocZiZb5h1OdpO3GjwrWMFWZKCIK6dbrlRcD7tXnIQPiBr7ByT&#10;ggd5KDeTpzUW2t35QLdjaESEsC9QgQmhL6T0tSGLPnE9cfQubrAYohwaqQe8R7jt5CxNX6XFluOC&#10;wZ62hurr8dtGyj7P+upz2X5cZmMwj68Fn98WSj1Px2oFItAY/sN/7XetYJ7B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pLL/DAAAA2wAAAA8AAAAAAAAAAAAA&#10;AAAAoQIAAGRycy9kb3ducmV2LnhtbFBLBQYAAAAABAAEAPkAAACRAwAAAAA=&#10;" strokecolor="black [3213]" strokeweight="1pt">
                  <v:stroke endarrow="block" joinstyle="miter"/>
                </v:shape>
                <v:shape id="直線單箭頭接點 10" o:spid="_x0000_s1035" type="#_x0000_t32" style="position:absolute;left:18034;top:9334;width:0;height:2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yyMIAAADbAAAADwAAAGRycy9kb3ducmV2LnhtbESP3YrCMBSE74V9h3AE7zS1+EfXKLKL&#10;IMKKdn2AQ3Nsis1JabJa394sCF4OM/MNs1x3thY3an3lWMF4lIAgLpyuuFRw/t0OFyB8QNZYOyYF&#10;D/KwXn30lphpd+cT3fJQighhn6ECE0KTSekLQxb9yDXE0bu41mKIsi2lbvEe4baWaZLMpMWK44LB&#10;hr4MFdf8z0bKcTFuNj/zan9Ju2Aehymfv6dKDfrd5hNEoC68w6/2TiuYpPD/Jf4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uyyMIAAADbAAAADwAAAAAAAAAAAAAA&#10;AAChAgAAZHJzL2Rvd25yZXYueG1sUEsFBgAAAAAEAAQA+QAAAJADAAAAAA==&#10;" strokecolor="black [3213]" strokeweight="1pt">
                  <v:stroke endarrow="block" joinstyle="miter"/>
                </v:shape>
                <v:line id="直線接點 11" o:spid="_x0000_s1036" style="position:absolute;visibility:visible;mso-wrap-style:square" from="7577,17356" to="27844,1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LCMMAAADbAAAADwAAAGRycy9kb3ducmV2LnhtbESP3WrCQBSE7wu+w3IE7+qJRkRSVylC&#10;xSuLPw9wmj0msdmzIbs10afvCoVeDjPzDbNc97ZWN2595UTDZJyAYsmdqaTQcD59vC5A+UBiqHbC&#10;Gu7sYb0avCwpM66TA9+OoVARIj4jDWUITYbo85It+bFrWKJ3ca2lEGVboGmpi3Bb4zRJ5mipkrhQ&#10;UsObkvPv44/VYNNdsp93032N+XX7JQ/EWfqp9WjYv7+BCtyH//Bfe2c0zFJ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pSwjDAAAA2wAAAA8AAAAAAAAAAAAA&#10;AAAAoQIAAGRycy9kb3ducmV2LnhtbFBLBQYAAAAABAAEAPkAAACRAwAAAAA=&#10;" strokecolor="black [3213]" strokeweight="1pt">
                  <v:stroke joinstyle="miter"/>
                </v:line>
                <v:shape id="直線單箭頭接點 12" o:spid="_x0000_s1037" type="#_x0000_t32" style="position:absolute;left:7577;top:17441;width:0;height:1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6PJ8EAAADbAAAADwAAAGRycy9kb3ducmV2LnhtbESP3YrCMBSE7xd8h3AE79ZU0VWqUUQR&#10;RHDx7wEOzbEpNieliVrf3giCl8PMfMNM540txZ1qXzhW0OsmIIgzpwvOFZxP698xCB+QNZaOScGT&#10;PMxnrZ8ppto9+ED3Y8hFhLBPUYEJoUql9Jkhi77rKuLoXVxtMURZ51LX+IhwW8p+kvxJiwXHBYMV&#10;LQ1l1+PNRsp+3KsWu1GxvfSbYJ7/Qz6vhkp12s1iAiJQE77hT3ujFQwG8P4Sf4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o8nwQAAANsAAAAPAAAAAAAAAAAAAAAA&#10;AKECAABkcnMvZG93bnJldi54bWxQSwUGAAAAAAQABAD5AAAAjwMAAAAA&#10;" strokecolor="black [3213]" strokeweight="1pt">
                  <v:stroke endarrow="block" joinstyle="miter"/>
                </v:shape>
                <v:shape id="直線單箭頭接點 13" o:spid="_x0000_s1038" type="#_x0000_t32" style="position:absolute;left:27844;top:17441;width:0;height:1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qvMIAAADbAAAADwAAAGRycy9kb3ducmV2LnhtbESP0YrCMBRE34X9h3AF3zRVrErXKLIi&#10;iLCiXT/g0lybYnNTmqj1783Cwj4OM3OGWa47W4sHtb5yrGA8SkAQF05XXCq4/OyGCxA+IGusHZOC&#10;F3lYrz56S8y0e/KZHnkoRYSwz1CBCaHJpPSFIYt+5Bri6F1dazFE2ZZSt/iMcFvLSZLMpMWK44LB&#10;hr4MFbf8biPltBg3m+95dbhOumBex5Qv21SpQb/bfIII1IX/8F97rxVMU/j9En+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IqvMIAAADbAAAADwAAAAAAAAAAAAAA&#10;AAChAgAAZHJzL2Rvd25yZXYueG1sUEsFBgAAAAAEAAQA+QAAAJADAAAAAA==&#10;" strokecolor="black [3213]" strokeweight="1pt">
                  <v:stroke endarrow="block" joinstyle="miter"/>
                </v:shape>
                <v:line id="直線接點 14" o:spid="_x0000_s1039" style="position:absolute;flip:x;visibility:visible;mso-wrap-style:square" from="18076,15419" to="18076,1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dKi8YAAADbAAAADwAAAGRycy9kb3ducmV2LnhtbESPQWsCMRSE7wX/Q3iCl1KzFbF2NUor&#10;yFYsgrYXb8/Nc3dx87JNom7/vREKPQ4z8w0znbemFhdyvrKs4LmfgCDOra64UPD9tXwag/ABWWNt&#10;mRT8kof5rPMwxVTbK2/psguFiBD2KSooQ2hSKX1ekkHftw1x9I7WGQxRukJqh9cIN7UcJMlIGqw4&#10;LpTY0KKk/LQ7GwUr+bM+vbtDkY1lttx/vmxeOXtUqtdt3yYgArXhP/zX/tAKhiO4f4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nSovGAAAA2wAAAA8AAAAAAAAA&#10;AAAAAAAAoQIAAGRycy9kb3ducmV2LnhtbFBLBQYAAAAABAAEAPkAAACUAwAAAAA=&#10;" strokecolor="black [3213]" strokeweight="1pt">
                  <v:stroke joinstyle="miter"/>
                </v:line>
                <v:line id="直線接點 15" o:spid="_x0000_s1040" style="position:absolute;visibility:visible;mso-wrap-style:square" from="7154,28498" to="27421,2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NC8MAAADbAAAADwAAAGRycy9kb3ducmV2LnhtbESP3WrCQBSE74W+w3IK3ulJVbSkrlIE&#10;xSvFnwc4zZ4mabNnQ3Y1sU/fFQQvh5n5hpkvO1upKze+dKLhbZiAYsmcKSXXcD6tB++gfCAxVDlh&#10;DTf2sFy89OaUGtfKga/HkKsIEZ+ShiKEOkX0WcGW/NDVLNH7do2lEGWTo2mojXBb4ShJpmiplLhQ&#10;UM2rgrPf48VqsONtspu2o12F2c/mS/4QJ+O91v3X7vMDVOAuPMOP9tZomMzg/iX+A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STQvDAAAA2wAAAA8AAAAAAAAAAAAA&#10;AAAAoQIAAGRycy9kb3ducmV2LnhtbFBLBQYAAAAABAAEAPkAAACRAwAAAAA=&#10;" strokecolor="black [3213]" strokeweight="1pt">
                  <v:stroke joinstyle="miter"/>
                </v:line>
                <v:line id="直線接點 16" o:spid="_x0000_s1041" style="position:absolute;flip:x;visibility:visible;mso-wrap-style:square" from="7154,26408" to="7154,2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R7YsMAAADbAAAADwAAAGRycy9kb3ducmV2LnhtbERPy2rCQBTdC/2H4RbcFJ0opY2po6gg&#10;abEIPjbd3WZuk2DmTpwZNf37zqLg8nDe03lnGnEl52vLCkbDBARxYXXNpYLjYT1IQfiArLGxTAp+&#10;ycN89tCbYqbtjXd03YdSxBD2GSqoQmgzKX1RkUE/tC1x5H6sMxgidKXUDm8x3DRynCQv0mDNsaHC&#10;llYVFaf9xSj4kOfNaem+yzyV+frr83U74fxJqf5jt3gDEagLd/G/+10reI5j45f4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0e2LDAAAA2wAAAA8AAAAAAAAAAAAA&#10;AAAAoQIAAGRycy9kb3ducmV2LnhtbFBLBQYAAAAABAAEAPkAAACRAwAAAAA=&#10;" strokecolor="black [3213]" strokeweight="1pt">
                  <v:stroke joinstyle="miter"/>
                </v:line>
                <v:line id="直線接點 17" o:spid="_x0000_s1042" style="position:absolute;flip:x;visibility:visible;mso-wrap-style:square" from="27421,26476" to="27421,28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je+cYAAADbAAAADwAAAGRycy9kb3ducmV2LnhtbESPT2sCMRTE7wW/Q3iFXopmW0qrq1Gs&#10;IKtYBP9cvD03r7uLm5c1SXX99qZQ6HGYmd8wo0lranEh5yvLCl56CQji3OqKCwX73bzbB+EDssba&#10;Mim4kYfJuPMwwlTbK2/osg2FiBD2KSooQ2hSKX1ekkHfsw1x9L6tMxiidIXUDq8Rbmr5miTv0mDF&#10;caHEhmYl5aftj1GwlOfV6dMdi6wvs/nh62M94OxZqafHdjoEEagN/+G/9kIreBvA75f4A+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43vnGAAAA2wAAAA8AAAAAAAAA&#10;AAAAAAAAoQIAAGRycy9kb3ducmV2LnhtbFBLBQYAAAAABAAEAPkAAACUAwAAAAA=&#10;" strokecolor="black [3213]" strokeweight="1pt">
                  <v:stroke joinstyle="miter"/>
                </v:line>
                <v:shape id="直線單箭頭接點 18" o:spid="_x0000_s1043" type="#_x0000_t32" style="position:absolute;left:18034;top:28429;width:0;height:2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wf+cQAAADbAAAADwAAAGRycy9kb3ducmV2LnhtbESP3WrDMAxG7wt7B6PB7lqnhawlrVPK&#10;RqEMNtafBxCxEofFcoi9Nn376WLQS/HpO9LZbEffqSsNsQ1sYD7LQBFXwbbcGLic99MVqJiQLXaB&#10;ycCdImzLp8kGCxtufKTrKTVKIBwLNOBS6gutY+XIY5yFnliyOgwek4xDo+2AN4H7Ti+y7FV7bFku&#10;OOzpzVH1c/r1Qvlezfvd57L9qBdjcvevnC/vuTEvz+NuDSrRmB7L/+2DNZDL9+IiHq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B/5xAAAANsAAAAPAAAAAAAAAAAA&#10;AAAAAKECAABkcnMvZG93bnJldi54bWxQSwUGAAAAAAQABAD5AAAAkgMAAAAA&#10;" strokecolor="black [3213]" strokeweight="1pt">
                  <v:stroke endarrow="block" joinstyle="miter"/>
                </v:shape>
                <v:shape id="直線單箭頭接點 19" o:spid="_x0000_s1044" type="#_x0000_t32" style="position:absolute;left:17907;top:34676;width:0;height:2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C6YsMAAADbAAAADwAAAGRycy9kb3ducmV2LnhtbESPwWrDMBBE74H8g9hAb4lsgxPjRgmh&#10;pVAKKanrD1isjWVqrYylOs7fV4VCj8PMvGH2x9n2YqLRd44VpJsEBHHjdMetgvrzZV2A8AFZY++Y&#10;FNzJw/GwXOyx1O7GHzRVoRURwr5EBSaEoZTSN4Ys+o0biKN3daPFEOXYSj3iLcJtL7Mk2UqLHccF&#10;gwM9GWq+qm8bKZciHU7nXfd2zeZg7u8518+5Ug+r+fQIItAc/sN/7VetIE/h90v8Af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umLDAAAA2wAAAA8AAAAAAAAAAAAA&#10;AAAAoQIAAGRycy9kb3ducmV2LnhtbFBLBQYAAAAABAAEAPkAAACRAwAAAAA=&#10;" strokecolor="black [3213]" strokeweight="1pt">
                  <v:stroke endarrow="block" joinstyle="miter"/>
                </v:shape>
              </v:group>
            </w:pict>
          </mc:Fallback>
        </mc:AlternateContent>
      </w: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B37C4D" w:rsidP="00C55065">
      <w:pPr>
        <w:pStyle w:val="a7"/>
        <w:kinsoku w:val="0"/>
        <w:overflowPunct w:val="0"/>
        <w:spacing w:before="72" w:line="287" w:lineRule="auto"/>
        <w:ind w:right="79"/>
        <w:jc w:val="both"/>
        <w:rPr>
          <w:color w:val="000000" w:themeColor="text1"/>
          <w:spacing w:val="-1"/>
        </w:rPr>
      </w:pPr>
      <w:r w:rsidRPr="001918D8">
        <w:rPr>
          <w:noProof/>
          <w:color w:val="000000" w:themeColor="text1"/>
          <w:spacing w:val="-1"/>
        </w:rPr>
        <mc:AlternateContent>
          <mc:Choice Requires="wps">
            <w:drawing>
              <wp:anchor distT="0" distB="0" distL="114300" distR="114300" simplePos="0" relativeHeight="251694080" behindDoc="0" locked="0" layoutInCell="1" allowOverlap="1" wp14:anchorId="53C5AB46" wp14:editId="6E0F660F">
                <wp:simplePos x="0" y="0"/>
                <wp:positionH relativeFrom="column">
                  <wp:posOffset>885190</wp:posOffset>
                </wp:positionH>
                <wp:positionV relativeFrom="paragraph">
                  <wp:posOffset>133350</wp:posOffset>
                </wp:positionV>
                <wp:extent cx="1085850" cy="9525"/>
                <wp:effectExtent l="9525" t="47625" r="19050" b="57150"/>
                <wp:wrapNone/>
                <wp:docPr id="1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9661BFA" id="AutoShape 112" o:spid="_x0000_s1026" type="#_x0000_t32" style="position:absolute;margin-left:69.7pt;margin-top:10.5pt;width:85.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">
                <v:stroke endarrow="block"/>
              </v:shape>
            </w:pict>
          </mc:Fallback>
        </mc:AlternateContent>
      </w:r>
      <w:r w:rsidRPr="001918D8">
        <w:rPr>
          <w:noProof/>
          <w:color w:val="000000" w:themeColor="text1"/>
          <w:spacing w:val="-1"/>
        </w:rPr>
        <mc:AlternateContent>
          <mc:Choice Requires="wps">
            <w:drawing>
              <wp:anchor distT="0" distB="0" distL="114300" distR="114300" simplePos="0" relativeHeight="251693056" behindDoc="0" locked="0" layoutInCell="1" allowOverlap="1" wp14:anchorId="61488E18" wp14:editId="1120699E">
                <wp:simplePos x="0" y="0"/>
                <wp:positionH relativeFrom="column">
                  <wp:posOffset>875665</wp:posOffset>
                </wp:positionH>
                <wp:positionV relativeFrom="paragraph">
                  <wp:posOffset>142875</wp:posOffset>
                </wp:positionV>
                <wp:extent cx="9525" cy="2533650"/>
                <wp:effectExtent l="9525" t="9525" r="9525" b="9525"/>
                <wp:wrapNone/>
                <wp:docPr id="1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533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AFC5B9" id="AutoShape 111" o:spid="_x0000_s1026" type="#_x0000_t32" style="position:absolute;margin-left:68.95pt;margin-top:11.25pt;width:.75pt;height:199.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"/>
            </w:pict>
          </mc:Fallback>
        </mc:AlternateContent>
      </w: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B37C4D" w:rsidP="00C55065">
      <w:pPr>
        <w:pStyle w:val="a7"/>
        <w:kinsoku w:val="0"/>
        <w:overflowPunct w:val="0"/>
        <w:spacing w:before="72" w:line="287" w:lineRule="auto"/>
        <w:ind w:right="79"/>
        <w:jc w:val="both"/>
        <w:rPr>
          <w:color w:val="000000" w:themeColor="text1"/>
          <w:spacing w:val="-1"/>
        </w:rPr>
      </w:pPr>
      <w:r w:rsidRPr="001918D8">
        <w:rPr>
          <w:noProof/>
          <w:color w:val="000000" w:themeColor="text1"/>
          <w:spacing w:val="-1"/>
        </w:rPr>
        <mc:AlternateContent>
          <mc:Choice Requires="wps">
            <w:drawing>
              <wp:anchor distT="0" distB="0" distL="114300" distR="114300" simplePos="0" relativeHeight="251692032" behindDoc="0" locked="0" layoutInCell="1" allowOverlap="1" wp14:anchorId="37801D9D" wp14:editId="552391BF">
                <wp:simplePos x="0" y="0"/>
                <wp:positionH relativeFrom="column">
                  <wp:posOffset>875665</wp:posOffset>
                </wp:positionH>
                <wp:positionV relativeFrom="paragraph">
                  <wp:posOffset>88265</wp:posOffset>
                </wp:positionV>
                <wp:extent cx="1019175" cy="0"/>
                <wp:effectExtent l="9525" t="9525" r="9525" b="9525"/>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C3C553" id="AutoShape 110" o:spid="_x0000_s1026" type="#_x0000_t32" style="position:absolute;margin-left:68.95pt;margin-top:6.95pt;width:80.2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"/>
            </w:pict>
          </mc:Fallback>
        </mc:AlternateContent>
      </w:r>
    </w:p>
    <w:p w:rsidR="00147762" w:rsidRPr="001918D8" w:rsidRDefault="00147762" w:rsidP="00C55065">
      <w:pPr>
        <w:pStyle w:val="a7"/>
        <w:kinsoku w:val="0"/>
        <w:overflowPunct w:val="0"/>
        <w:spacing w:before="72" w:line="287" w:lineRule="auto"/>
        <w:ind w:right="79"/>
        <w:jc w:val="both"/>
        <w:rPr>
          <w:color w:val="000000" w:themeColor="text1"/>
          <w:spacing w:val="-1"/>
        </w:rPr>
      </w:pPr>
    </w:p>
    <w:p w:rsidR="00147762" w:rsidRPr="001918D8" w:rsidRDefault="00147762" w:rsidP="00C55065">
      <w:pPr>
        <w:pStyle w:val="a7"/>
        <w:kinsoku w:val="0"/>
        <w:overflowPunct w:val="0"/>
        <w:spacing w:before="72" w:line="287" w:lineRule="auto"/>
        <w:ind w:right="79"/>
        <w:jc w:val="both"/>
        <w:rPr>
          <w:color w:val="000000" w:themeColor="text1"/>
          <w:spacing w:val="-1"/>
        </w:rPr>
      </w:pPr>
    </w:p>
    <w:bookmarkEnd w:id="0"/>
    <w:p w:rsidR="00147762" w:rsidRPr="00EB1F26" w:rsidRDefault="00147762" w:rsidP="00147762">
      <w:pPr>
        <w:pStyle w:val="a7"/>
        <w:kinsoku w:val="0"/>
        <w:overflowPunct w:val="0"/>
        <w:spacing w:before="72" w:line="287" w:lineRule="auto"/>
        <w:ind w:right="79"/>
        <w:jc w:val="center"/>
        <w:rPr>
          <w:spacing w:val="-1"/>
        </w:rPr>
      </w:pPr>
      <w:r w:rsidRPr="00EB1F26">
        <w:rPr>
          <w:spacing w:val="-1"/>
        </w:rPr>
        <w:t>圖一 異常工作負荷促發疾病預防作法流程圖</w:t>
      </w:r>
    </w:p>
    <w:p w:rsidR="009E12A9" w:rsidRDefault="009E12A9" w:rsidP="00147762">
      <w:pPr>
        <w:pStyle w:val="a7"/>
        <w:kinsoku w:val="0"/>
        <w:overflowPunct w:val="0"/>
        <w:spacing w:before="72" w:line="287" w:lineRule="auto"/>
        <w:ind w:right="79"/>
        <w:jc w:val="center"/>
        <w:rPr>
          <w:spacing w:val="-1"/>
        </w:rPr>
      </w:pPr>
    </w:p>
    <w:p w:rsidR="009E12A9" w:rsidRDefault="009E12A9" w:rsidP="00147762">
      <w:pPr>
        <w:pStyle w:val="a7"/>
        <w:kinsoku w:val="0"/>
        <w:overflowPunct w:val="0"/>
        <w:spacing w:before="72" w:line="287" w:lineRule="auto"/>
        <w:ind w:right="79"/>
        <w:jc w:val="center"/>
        <w:rPr>
          <w:spacing w:val="-1"/>
        </w:rPr>
      </w:pPr>
    </w:p>
    <w:p w:rsidR="00FA2B65" w:rsidRDefault="00FA2B65" w:rsidP="00147762">
      <w:pPr>
        <w:pStyle w:val="a7"/>
        <w:kinsoku w:val="0"/>
        <w:overflowPunct w:val="0"/>
        <w:spacing w:before="72" w:line="287" w:lineRule="auto"/>
        <w:ind w:right="79"/>
        <w:jc w:val="center"/>
        <w:rPr>
          <w:spacing w:val="-1"/>
        </w:rPr>
      </w:pPr>
    </w:p>
    <w:p w:rsidR="00C55065" w:rsidRDefault="00C55065" w:rsidP="00C55065">
      <w:pPr>
        <w:pStyle w:val="1"/>
        <w:kinsoku w:val="0"/>
        <w:overflowPunct w:val="0"/>
        <w:spacing w:before="17"/>
        <w:ind w:left="298"/>
        <w:rPr>
          <w:b w:val="0"/>
          <w:bCs w:val="0"/>
        </w:rPr>
      </w:pPr>
      <w:r>
        <w:rPr>
          <w:rFonts w:hint="eastAsia"/>
        </w:rPr>
        <w:lastRenderedPageBreak/>
        <w:t>一、政策</w:t>
      </w:r>
    </w:p>
    <w:p w:rsidR="00C55065" w:rsidRPr="00EB1F26" w:rsidRDefault="00C55065" w:rsidP="00C55065">
      <w:pPr>
        <w:pStyle w:val="a7"/>
        <w:kinsoku w:val="0"/>
        <w:overflowPunct w:val="0"/>
        <w:spacing w:before="72" w:line="287" w:lineRule="auto"/>
        <w:ind w:right="79" w:firstLine="518"/>
        <w:jc w:val="both"/>
        <w:rPr>
          <w:spacing w:val="-1"/>
        </w:rPr>
      </w:pPr>
      <w:r w:rsidRPr="00EB1F26">
        <w:rPr>
          <w:rFonts w:hint="eastAsia"/>
        </w:rPr>
        <w:t>事業單</w:t>
      </w:r>
      <w:r w:rsidRPr="00EB1F26">
        <w:rPr>
          <w:rFonts w:hint="eastAsia"/>
          <w:spacing w:val="-3"/>
        </w:rPr>
        <w:t>位</w:t>
      </w:r>
      <w:r w:rsidRPr="00EB1F26">
        <w:rPr>
          <w:rFonts w:hint="eastAsia"/>
        </w:rPr>
        <w:t>應明</w:t>
      </w:r>
      <w:r w:rsidRPr="00EB1F26">
        <w:rPr>
          <w:rFonts w:hint="eastAsia"/>
          <w:spacing w:val="-3"/>
        </w:rPr>
        <w:t>確宣</w:t>
      </w:r>
      <w:r w:rsidRPr="00EB1F26">
        <w:rPr>
          <w:rFonts w:hint="eastAsia"/>
          <w:spacing w:val="1"/>
        </w:rPr>
        <w:t>示</w:t>
      </w:r>
      <w:r w:rsidRPr="00EB1F26">
        <w:rPr>
          <w:rFonts w:hint="eastAsia"/>
        </w:rPr>
        <w:t>承諾</w:t>
      </w:r>
      <w:r w:rsidRPr="00EB1F26">
        <w:rPr>
          <w:rFonts w:hint="eastAsia"/>
          <w:spacing w:val="-3"/>
        </w:rPr>
        <w:t>確</w:t>
      </w:r>
      <w:r w:rsidRPr="00EB1F26">
        <w:rPr>
          <w:rFonts w:hint="eastAsia"/>
        </w:rPr>
        <w:t>保勞</w:t>
      </w:r>
      <w:r w:rsidRPr="00EB1F26">
        <w:rPr>
          <w:rFonts w:hint="eastAsia"/>
          <w:spacing w:val="-3"/>
        </w:rPr>
        <w:t>工身</w:t>
      </w:r>
      <w:r w:rsidRPr="00EB1F26">
        <w:rPr>
          <w:rFonts w:hint="eastAsia"/>
        </w:rPr>
        <w:t>心健康</w:t>
      </w:r>
      <w:r w:rsidRPr="00EB1F26">
        <w:rPr>
          <w:rFonts w:hint="eastAsia"/>
          <w:spacing w:val="-3"/>
        </w:rPr>
        <w:t>之</w:t>
      </w:r>
      <w:r w:rsidRPr="00EB1F26">
        <w:rPr>
          <w:rFonts w:hint="eastAsia"/>
        </w:rPr>
        <w:t>政</w:t>
      </w:r>
      <w:r w:rsidRPr="00EB1F26">
        <w:rPr>
          <w:rFonts w:hint="eastAsia"/>
          <w:spacing w:val="-24"/>
        </w:rPr>
        <w:t>策</w:t>
      </w:r>
      <w:r w:rsidRPr="00EB1F26">
        <w:rPr>
          <w:rFonts w:hint="eastAsia"/>
          <w:spacing w:val="-27"/>
        </w:rPr>
        <w:t>，</w:t>
      </w:r>
      <w:r w:rsidRPr="00EB1F26">
        <w:rPr>
          <w:rFonts w:hint="eastAsia"/>
          <w:spacing w:val="-2"/>
        </w:rPr>
        <w:t>並</w:t>
      </w:r>
      <w:r w:rsidRPr="00EB1F26">
        <w:rPr>
          <w:rFonts w:hint="eastAsia"/>
        </w:rPr>
        <w:t>會同勞</w:t>
      </w:r>
      <w:r w:rsidRPr="00EB1F26">
        <w:rPr>
          <w:rFonts w:hint="eastAsia"/>
          <w:spacing w:val="-3"/>
        </w:rPr>
        <w:t>工</w:t>
      </w:r>
      <w:r w:rsidRPr="00EB1F26">
        <w:rPr>
          <w:rFonts w:hint="eastAsia"/>
        </w:rPr>
        <w:t>代表</w:t>
      </w:r>
      <w:r w:rsidRPr="00EB1F26">
        <w:rPr>
          <w:rFonts w:hint="eastAsia"/>
          <w:spacing w:val="-4"/>
        </w:rPr>
        <w:t>將相關</w:t>
      </w:r>
      <w:r w:rsidRPr="00EB1F26">
        <w:rPr>
          <w:rFonts w:hint="eastAsia"/>
          <w:spacing w:val="-3"/>
        </w:rPr>
        <w:t>預防</w:t>
      </w:r>
      <w:r w:rsidRPr="00EB1F26">
        <w:rPr>
          <w:rFonts w:hint="eastAsia"/>
          <w:spacing w:val="-4"/>
        </w:rPr>
        <w:t>輪班、夜間、長時間工作等異常工作負荷促發疾病之預防措施</w:t>
      </w:r>
      <w:r w:rsidRPr="00EB1F26">
        <w:rPr>
          <w:rFonts w:hint="eastAsia"/>
          <w:spacing w:val="-1"/>
        </w:rPr>
        <w:t>（含勞資雙方之</w:t>
      </w:r>
      <w:r w:rsidRPr="00EB1F26">
        <w:rPr>
          <w:rFonts w:hint="eastAsia"/>
          <w:spacing w:val="-4"/>
        </w:rPr>
        <w:t>義務</w:t>
      </w:r>
      <w:r w:rsidRPr="00EB1F26">
        <w:rPr>
          <w:rFonts w:hint="eastAsia"/>
          <w:spacing w:val="-1"/>
        </w:rPr>
        <w:t>）</w:t>
      </w:r>
      <w:r w:rsidR="007E4860" w:rsidRPr="00EB1F26">
        <w:rPr>
          <w:rFonts w:hint="eastAsia"/>
          <w:spacing w:val="-1"/>
        </w:rPr>
        <w:t>明訂</w:t>
      </w:r>
      <w:r w:rsidRPr="00EB1F26">
        <w:rPr>
          <w:rFonts w:hint="eastAsia"/>
          <w:spacing w:val="-1"/>
        </w:rPr>
        <w:t>於安全衛生工作守則，且將政策與預防作法，公告</w:t>
      </w:r>
      <w:r w:rsidR="007E4860" w:rsidRPr="00EB1F26">
        <w:rPr>
          <w:rFonts w:hint="eastAsia"/>
          <w:spacing w:val="-1"/>
        </w:rPr>
        <w:t>周</w:t>
      </w:r>
      <w:r w:rsidRPr="00EB1F26">
        <w:rPr>
          <w:rFonts w:hint="eastAsia"/>
          <w:spacing w:val="-1"/>
        </w:rPr>
        <w:t>知，以落實勞動法規規範</w:t>
      </w:r>
      <w:r w:rsidR="005B5CDF" w:rsidRPr="00EB1F26">
        <w:rPr>
          <w:rFonts w:hint="eastAsia"/>
          <w:spacing w:val="-1"/>
          <w:lang w:eastAsia="zh-HK"/>
        </w:rPr>
        <w:t>並使</w:t>
      </w:r>
      <w:r w:rsidR="005B5CDF" w:rsidRPr="00EB1F26">
        <w:rPr>
          <w:rFonts w:ascii="Arial" w:hAnsi="Arial" w:cs="Arial"/>
        </w:rPr>
        <w:t>所有員工切實遵守</w:t>
      </w:r>
      <w:r w:rsidRPr="00EB1F26">
        <w:rPr>
          <w:rFonts w:hint="eastAsia"/>
          <w:spacing w:val="-1"/>
        </w:rPr>
        <w:t>。</w:t>
      </w:r>
    </w:p>
    <w:p w:rsidR="00C55065" w:rsidRPr="00EB1F26" w:rsidRDefault="00C55065" w:rsidP="00C55065">
      <w:pPr>
        <w:pStyle w:val="a7"/>
        <w:kinsoku w:val="0"/>
        <w:overflowPunct w:val="0"/>
        <w:spacing w:before="72" w:line="287" w:lineRule="auto"/>
        <w:ind w:right="79" w:firstLine="518"/>
        <w:jc w:val="both"/>
        <w:rPr>
          <w:spacing w:val="-1"/>
        </w:rPr>
      </w:pPr>
      <w:r w:rsidRPr="00EB1F26">
        <w:rPr>
          <w:rFonts w:hint="eastAsia"/>
        </w:rPr>
        <w:t>相關政</w:t>
      </w:r>
      <w:r w:rsidRPr="00EB1F26">
        <w:rPr>
          <w:rFonts w:hint="eastAsia"/>
          <w:spacing w:val="-3"/>
        </w:rPr>
        <w:t>策</w:t>
      </w:r>
      <w:r w:rsidRPr="00EB1F26">
        <w:rPr>
          <w:rFonts w:hint="eastAsia"/>
        </w:rPr>
        <w:t>之推</w:t>
      </w:r>
      <w:r w:rsidRPr="00EB1F26">
        <w:rPr>
          <w:rFonts w:hint="eastAsia"/>
          <w:spacing w:val="-3"/>
        </w:rPr>
        <w:t>動可</w:t>
      </w:r>
      <w:r w:rsidRPr="00EB1F26">
        <w:rPr>
          <w:rFonts w:hint="eastAsia"/>
        </w:rPr>
        <w:t>將之納</w:t>
      </w:r>
      <w:r w:rsidRPr="00EB1F26">
        <w:rPr>
          <w:rFonts w:hint="eastAsia"/>
          <w:spacing w:val="-2"/>
        </w:rPr>
        <w:t>入</w:t>
      </w:r>
      <w:r w:rsidRPr="00EB1F26">
        <w:rPr>
          <w:rFonts w:hint="eastAsia"/>
        </w:rPr>
        <w:t>年度</w:t>
      </w:r>
      <w:r w:rsidRPr="00EB1F26">
        <w:rPr>
          <w:rFonts w:hint="eastAsia"/>
          <w:spacing w:val="-3"/>
        </w:rPr>
        <w:t>職業</w:t>
      </w:r>
      <w:r w:rsidRPr="00EB1F26">
        <w:rPr>
          <w:rFonts w:hint="eastAsia"/>
        </w:rPr>
        <w:t>安全衛</w:t>
      </w:r>
      <w:r w:rsidRPr="00EB1F26">
        <w:rPr>
          <w:rFonts w:hint="eastAsia"/>
          <w:spacing w:val="-3"/>
        </w:rPr>
        <w:t>生</w:t>
      </w:r>
      <w:r w:rsidRPr="00EB1F26">
        <w:rPr>
          <w:rFonts w:hint="eastAsia"/>
        </w:rPr>
        <w:t>管理</w:t>
      </w:r>
      <w:r w:rsidR="00DC5C7A" w:rsidRPr="00EB1F26">
        <w:rPr>
          <w:rFonts w:hint="eastAsia"/>
        </w:rPr>
        <w:t>及勞工健康服務</w:t>
      </w:r>
      <w:r w:rsidRPr="00EB1F26">
        <w:rPr>
          <w:rFonts w:hint="eastAsia"/>
          <w:spacing w:val="-3"/>
        </w:rPr>
        <w:t>計</w:t>
      </w:r>
      <w:r w:rsidRPr="00EB1F26">
        <w:rPr>
          <w:rFonts w:hint="eastAsia"/>
          <w:spacing w:val="-44"/>
        </w:rPr>
        <w:t>畫</w:t>
      </w:r>
      <w:r w:rsidRPr="00EB1F26">
        <w:rPr>
          <w:rFonts w:hint="eastAsia"/>
          <w:spacing w:val="-45"/>
        </w:rPr>
        <w:t>，</w:t>
      </w:r>
      <w:r w:rsidRPr="00EB1F26">
        <w:rPr>
          <w:rFonts w:hint="eastAsia"/>
        </w:rPr>
        <w:t>對於達</w:t>
      </w:r>
      <w:r w:rsidRPr="00EB1F26">
        <w:rPr>
          <w:rFonts w:hint="eastAsia"/>
          <w:spacing w:val="-3"/>
        </w:rPr>
        <w:t>一</w:t>
      </w:r>
      <w:r w:rsidRPr="00EB1F26">
        <w:rPr>
          <w:rFonts w:hint="eastAsia"/>
        </w:rPr>
        <w:t>定</w:t>
      </w:r>
      <w:r w:rsidR="007E4860" w:rsidRPr="00EB1F26">
        <w:rPr>
          <w:rFonts w:hint="eastAsia"/>
          <w:spacing w:val="-4"/>
        </w:rPr>
        <w:t>規模之事業，應依職業安全衛生管理辦法</w:t>
      </w:r>
      <w:r w:rsidRPr="00EB1F26">
        <w:rPr>
          <w:rFonts w:hint="eastAsia"/>
          <w:spacing w:val="-4"/>
        </w:rPr>
        <w:t>規定，設置職業安全衛生委</w:t>
      </w:r>
      <w:r w:rsidRPr="00EB1F26">
        <w:rPr>
          <w:rFonts w:hint="eastAsia"/>
          <w:spacing w:val="-3"/>
        </w:rPr>
        <w:t>員會，並應</w:t>
      </w:r>
      <w:r w:rsidRPr="00EB1F26">
        <w:rPr>
          <w:rFonts w:hint="eastAsia"/>
          <w:spacing w:val="-4"/>
        </w:rPr>
        <w:t>每</w:t>
      </w:r>
      <w:r w:rsidR="007E4860" w:rsidRPr="00EB1F26">
        <w:rPr>
          <w:rFonts w:hint="eastAsia"/>
          <w:spacing w:val="-4"/>
        </w:rPr>
        <w:t>3</w:t>
      </w:r>
      <w:r w:rsidR="007E4860" w:rsidRPr="00EB1F26">
        <w:rPr>
          <w:rFonts w:hint="eastAsia"/>
          <w:spacing w:val="-3"/>
        </w:rPr>
        <w:t>個月至少開會一次，視需要</w:t>
      </w:r>
      <w:r w:rsidRPr="00EB1F26">
        <w:rPr>
          <w:rFonts w:hint="eastAsia"/>
          <w:spacing w:val="-3"/>
        </w:rPr>
        <w:t>邀請從事勞工健康服務醫護</w:t>
      </w:r>
      <w:r w:rsidRPr="00EB1F26">
        <w:rPr>
          <w:rFonts w:hint="eastAsia"/>
          <w:spacing w:val="-4"/>
        </w:rPr>
        <w:t>人員</w:t>
      </w:r>
      <w:r w:rsidR="005E3F36" w:rsidRPr="00EB1F26">
        <w:rPr>
          <w:rFonts w:hint="eastAsia"/>
          <w:spacing w:val="-4"/>
        </w:rPr>
        <w:t>（以下簡稱醫護人員）</w:t>
      </w:r>
      <w:r w:rsidRPr="00EB1F26">
        <w:rPr>
          <w:rFonts w:hint="eastAsia"/>
          <w:spacing w:val="-4"/>
        </w:rPr>
        <w:t>報告預防輪班、夜間工作、長時間工作等異常工作負荷促發疾病等健康服務事宜，並審議健康管理、職業病預防及健康促進等身心健康保護之</w:t>
      </w:r>
      <w:r w:rsidRPr="00EB1F26">
        <w:rPr>
          <w:rFonts w:hint="eastAsia"/>
          <w:spacing w:val="-1"/>
        </w:rPr>
        <w:t>事項。</w:t>
      </w:r>
      <w:r w:rsidR="00DC5C7A" w:rsidRPr="00EB1F26">
        <w:rPr>
          <w:rFonts w:hint="eastAsia"/>
          <w:spacing w:val="-1"/>
        </w:rPr>
        <w:t>相關措施之推動應將其他受工作場所負責人指揮或監督從事勞動之人員</w:t>
      </w:r>
      <w:r w:rsidR="00110934" w:rsidRPr="00EB1F26">
        <w:rPr>
          <w:rFonts w:hint="eastAsia"/>
          <w:spacing w:val="-1"/>
        </w:rPr>
        <w:t>（如派遣人員</w:t>
      </w:r>
      <w:r w:rsidR="007E4860" w:rsidRPr="00EB1F26">
        <w:rPr>
          <w:rFonts w:hint="eastAsia"/>
          <w:spacing w:val="-1"/>
        </w:rPr>
        <w:t>等</w:t>
      </w:r>
      <w:r w:rsidR="00110934" w:rsidRPr="00EB1F26">
        <w:rPr>
          <w:rFonts w:hint="eastAsia"/>
          <w:spacing w:val="-1"/>
        </w:rPr>
        <w:t>）</w:t>
      </w:r>
      <w:r w:rsidR="00DC5C7A" w:rsidRPr="00EB1F26">
        <w:rPr>
          <w:rFonts w:hint="eastAsia"/>
          <w:spacing w:val="-1"/>
        </w:rPr>
        <w:t>納入</w:t>
      </w:r>
      <w:r w:rsidR="002B649D" w:rsidRPr="00EB1F26">
        <w:rPr>
          <w:rFonts w:hint="eastAsia"/>
          <w:spacing w:val="-1"/>
        </w:rPr>
        <w:t>，惟涉及個人健康資料部分，應符合個人資料保護法</w:t>
      </w:r>
      <w:r w:rsidR="00110934" w:rsidRPr="00EB1F26">
        <w:rPr>
          <w:rFonts w:hint="eastAsia"/>
          <w:spacing w:val="-1"/>
        </w:rPr>
        <w:t>（以下簡稱個資法）</w:t>
      </w:r>
      <w:r w:rsidR="002B649D" w:rsidRPr="00EB1F26">
        <w:rPr>
          <w:rFonts w:hint="eastAsia"/>
          <w:spacing w:val="-1"/>
        </w:rPr>
        <w:t>規定</w:t>
      </w:r>
      <w:r w:rsidR="00DC5C7A" w:rsidRPr="00EB1F26">
        <w:rPr>
          <w:rFonts w:hint="eastAsia"/>
          <w:spacing w:val="-1"/>
        </w:rPr>
        <w:t>。</w:t>
      </w:r>
    </w:p>
    <w:p w:rsidR="00870887" w:rsidRDefault="00C55065" w:rsidP="00870887">
      <w:pPr>
        <w:pStyle w:val="a7"/>
        <w:kinsoku w:val="0"/>
        <w:overflowPunct w:val="0"/>
        <w:spacing w:before="72" w:line="287" w:lineRule="auto"/>
        <w:ind w:right="79" w:firstLine="518"/>
        <w:jc w:val="both"/>
        <w:rPr>
          <w:spacing w:val="-3"/>
        </w:rPr>
      </w:pPr>
      <w:r w:rsidRPr="005F69E9">
        <w:rPr>
          <w:rFonts w:hint="eastAsia"/>
          <w:spacing w:val="-3"/>
        </w:rPr>
        <w:t>具體的管理政策可包含下列主題：</w:t>
      </w:r>
      <w:r w:rsidRPr="005F69E9">
        <w:rPr>
          <w:spacing w:val="-3"/>
        </w:rPr>
        <w:t>(1)</w:t>
      </w:r>
      <w:r w:rsidRPr="005F69E9">
        <w:rPr>
          <w:rFonts w:hint="eastAsia"/>
          <w:spacing w:val="-3"/>
        </w:rPr>
        <w:t>確保員工之工作時間、休息與休假狀況符合政府勞動規範，並進一步設計能符合工作者需求的工作時間與休假管理制度，以促進員工身心健康與家庭平衡；</w:t>
      </w:r>
      <w:r w:rsidRPr="005F69E9">
        <w:rPr>
          <w:spacing w:val="-3"/>
        </w:rPr>
        <w:t>(2)</w:t>
      </w:r>
      <w:r w:rsidRPr="005F69E9">
        <w:rPr>
          <w:rFonts w:hint="eastAsia"/>
          <w:spacing w:val="-3"/>
        </w:rPr>
        <w:t>落實職場健康管理制度，包括健康評估、健康指導、工作調整、後續追蹤、案例調查等；</w:t>
      </w:r>
      <w:r w:rsidRPr="005F69E9">
        <w:rPr>
          <w:spacing w:val="-3"/>
        </w:rPr>
        <w:t>(3)</w:t>
      </w:r>
      <w:r w:rsidRPr="005F69E9">
        <w:rPr>
          <w:rFonts w:hint="eastAsia"/>
          <w:spacing w:val="-3"/>
        </w:rPr>
        <w:t>積極推廣過</w:t>
      </w:r>
      <w:proofErr w:type="gramStart"/>
      <w:r w:rsidRPr="005F69E9">
        <w:rPr>
          <w:rFonts w:hint="eastAsia"/>
          <w:spacing w:val="-3"/>
        </w:rPr>
        <w:t>勞</w:t>
      </w:r>
      <w:proofErr w:type="gramEnd"/>
      <w:r w:rsidRPr="005F69E9">
        <w:rPr>
          <w:rFonts w:hint="eastAsia"/>
          <w:spacing w:val="-3"/>
        </w:rPr>
        <w:t>疾病之預防教育，以多元方式向員工宣導工時規範、職場疲勞相關疾病之預防知識及健康管理策略。</w:t>
      </w:r>
    </w:p>
    <w:p w:rsidR="00C55065" w:rsidRDefault="00C55065" w:rsidP="00C55065">
      <w:pPr>
        <w:pStyle w:val="1"/>
        <w:kinsoku w:val="0"/>
        <w:overflowPunct w:val="0"/>
        <w:rPr>
          <w:b w:val="0"/>
          <w:bCs w:val="0"/>
        </w:rPr>
      </w:pPr>
      <w:r>
        <w:rPr>
          <w:rFonts w:hint="eastAsia"/>
          <w:spacing w:val="-1"/>
        </w:rPr>
        <w:t>二、組織設計</w:t>
      </w:r>
    </w:p>
    <w:p w:rsidR="00C55065" w:rsidRDefault="00C55065" w:rsidP="00C55065">
      <w:pPr>
        <w:pStyle w:val="a7"/>
        <w:kinsoku w:val="0"/>
        <w:overflowPunct w:val="0"/>
        <w:spacing w:before="72" w:line="287" w:lineRule="auto"/>
        <w:ind w:right="79"/>
        <w:jc w:val="both"/>
        <w:rPr>
          <w:spacing w:val="-1"/>
        </w:rPr>
      </w:pPr>
      <w:r>
        <w:rPr>
          <w:rFonts w:hint="eastAsia"/>
          <w:spacing w:val="-1"/>
        </w:rPr>
        <w:t xml:space="preserve">    雇主應授權指定專責部門</w:t>
      </w:r>
      <w:r>
        <w:rPr>
          <w:rFonts w:ascii="Times New Roman" w:cs="Times New Roman"/>
          <w:spacing w:val="-1"/>
        </w:rPr>
        <w:t>(</w:t>
      </w:r>
      <w:r>
        <w:rPr>
          <w:rFonts w:hint="eastAsia"/>
          <w:spacing w:val="-1"/>
        </w:rPr>
        <w:t>簽署授權同意書</w:t>
      </w:r>
      <w:r>
        <w:rPr>
          <w:rFonts w:ascii="Times New Roman" w:cs="Times New Roman"/>
          <w:spacing w:val="-1"/>
        </w:rPr>
        <w:t>)</w:t>
      </w:r>
      <w:r>
        <w:rPr>
          <w:rFonts w:hint="eastAsia"/>
          <w:spacing w:val="-1"/>
        </w:rPr>
        <w:t>，如人資、風險管理或職</w:t>
      </w:r>
      <w:r>
        <w:rPr>
          <w:rFonts w:hint="eastAsia"/>
        </w:rPr>
        <w:t>業安全</w:t>
      </w:r>
      <w:r>
        <w:rPr>
          <w:rFonts w:hint="eastAsia"/>
          <w:spacing w:val="-3"/>
        </w:rPr>
        <w:t>衛</w:t>
      </w:r>
      <w:r>
        <w:rPr>
          <w:rFonts w:hint="eastAsia"/>
        </w:rPr>
        <w:t>生單</w:t>
      </w:r>
      <w:r>
        <w:rPr>
          <w:rFonts w:hint="eastAsia"/>
          <w:spacing w:val="-3"/>
        </w:rPr>
        <w:t>位負</w:t>
      </w:r>
      <w:r>
        <w:rPr>
          <w:rFonts w:hint="eastAsia"/>
        </w:rPr>
        <w:t>責統籌</w:t>
      </w:r>
      <w:r>
        <w:rPr>
          <w:rFonts w:hint="eastAsia"/>
          <w:spacing w:val="-3"/>
        </w:rPr>
        <w:t>規</w:t>
      </w:r>
      <w:r>
        <w:rPr>
          <w:rFonts w:hint="eastAsia"/>
        </w:rPr>
        <w:t>劃職</w:t>
      </w:r>
      <w:r>
        <w:rPr>
          <w:rFonts w:hint="eastAsia"/>
          <w:spacing w:val="-3"/>
        </w:rPr>
        <w:t>業安</w:t>
      </w:r>
      <w:r>
        <w:rPr>
          <w:rFonts w:hint="eastAsia"/>
        </w:rPr>
        <w:t>全衛生</w:t>
      </w:r>
      <w:r>
        <w:rPr>
          <w:rFonts w:hint="eastAsia"/>
          <w:spacing w:val="-3"/>
        </w:rPr>
        <w:t>事</w:t>
      </w:r>
      <w:r>
        <w:rPr>
          <w:rFonts w:hint="eastAsia"/>
          <w:spacing w:val="-35"/>
        </w:rPr>
        <w:t>宜</w:t>
      </w:r>
      <w:r>
        <w:rPr>
          <w:rFonts w:hint="eastAsia"/>
          <w:spacing w:val="-36"/>
        </w:rPr>
        <w:t>，</w:t>
      </w:r>
      <w:r>
        <w:rPr>
          <w:rFonts w:hint="eastAsia"/>
        </w:rPr>
        <w:t>並指</w:t>
      </w:r>
      <w:r>
        <w:rPr>
          <w:rFonts w:hint="eastAsia"/>
          <w:spacing w:val="-3"/>
        </w:rPr>
        <w:t>派</w:t>
      </w:r>
      <w:r>
        <w:rPr>
          <w:rFonts w:hint="eastAsia"/>
        </w:rPr>
        <w:t>一名高</w:t>
      </w:r>
      <w:r>
        <w:rPr>
          <w:rFonts w:hint="eastAsia"/>
          <w:spacing w:val="-3"/>
        </w:rPr>
        <w:t>階</w:t>
      </w:r>
      <w:r>
        <w:rPr>
          <w:rFonts w:hint="eastAsia"/>
        </w:rPr>
        <w:t>主管負</w:t>
      </w:r>
      <w:r>
        <w:rPr>
          <w:rFonts w:hint="eastAsia"/>
          <w:spacing w:val="-4"/>
        </w:rPr>
        <w:t>責督導管理，及推動組織內全體同仁之參與；推動本預防計畫及措施相關</w:t>
      </w:r>
      <w:r>
        <w:rPr>
          <w:rFonts w:hint="eastAsia"/>
        </w:rPr>
        <w:t>事宜之</w:t>
      </w:r>
      <w:r>
        <w:rPr>
          <w:rFonts w:hint="eastAsia"/>
          <w:spacing w:val="-3"/>
        </w:rPr>
        <w:t>分</w:t>
      </w:r>
      <w:r>
        <w:rPr>
          <w:rFonts w:hint="eastAsia"/>
          <w:spacing w:val="-36"/>
        </w:rPr>
        <w:t>工，</w:t>
      </w:r>
      <w:r>
        <w:rPr>
          <w:rFonts w:hint="eastAsia"/>
        </w:rPr>
        <w:t>建議</w:t>
      </w:r>
      <w:r>
        <w:rPr>
          <w:rFonts w:hint="eastAsia"/>
          <w:spacing w:val="-3"/>
        </w:rPr>
        <w:t>可</w:t>
      </w:r>
      <w:r>
        <w:rPr>
          <w:rFonts w:hint="eastAsia"/>
        </w:rPr>
        <w:t>參照職</w:t>
      </w:r>
      <w:r>
        <w:rPr>
          <w:rFonts w:hint="eastAsia"/>
          <w:spacing w:val="-3"/>
        </w:rPr>
        <w:t>業</w:t>
      </w:r>
      <w:r>
        <w:rPr>
          <w:rFonts w:hint="eastAsia"/>
        </w:rPr>
        <w:t>安全</w:t>
      </w:r>
      <w:r>
        <w:rPr>
          <w:rFonts w:hint="eastAsia"/>
          <w:spacing w:val="-3"/>
        </w:rPr>
        <w:t>衛生</w:t>
      </w:r>
      <w:r>
        <w:rPr>
          <w:rFonts w:hint="eastAsia"/>
        </w:rPr>
        <w:t>管理辦</w:t>
      </w:r>
      <w:r>
        <w:rPr>
          <w:rFonts w:hint="eastAsia"/>
          <w:spacing w:val="-3"/>
        </w:rPr>
        <w:t>法</w:t>
      </w:r>
      <w:r>
        <w:rPr>
          <w:rFonts w:hint="eastAsia"/>
        </w:rPr>
        <w:t>及勞</w:t>
      </w:r>
      <w:r>
        <w:rPr>
          <w:rFonts w:hint="eastAsia"/>
          <w:spacing w:val="-3"/>
        </w:rPr>
        <w:t>工健</w:t>
      </w:r>
      <w:r>
        <w:rPr>
          <w:rFonts w:hint="eastAsia"/>
        </w:rPr>
        <w:t>康保護</w:t>
      </w:r>
      <w:r>
        <w:rPr>
          <w:rFonts w:hint="eastAsia"/>
          <w:spacing w:val="-3"/>
        </w:rPr>
        <w:t>規</w:t>
      </w:r>
      <w:r>
        <w:rPr>
          <w:rFonts w:hint="eastAsia"/>
          <w:spacing w:val="1"/>
        </w:rPr>
        <w:t>則</w:t>
      </w:r>
      <w:r>
        <w:rPr>
          <w:rFonts w:hint="eastAsia"/>
        </w:rPr>
        <w:t>之規</w:t>
      </w:r>
      <w:r>
        <w:rPr>
          <w:rFonts w:hint="eastAsia"/>
          <w:spacing w:val="-4"/>
        </w:rPr>
        <w:t>定；對於事業達一定規模，依勞工健康保護規則需配置醫護人員者，可授權賦予該單位醫護人員負責統籌本事宜，並訂定相關作業程序及建置內外部相關資源，惟涉及需其他部門配合者，如職業安全衛生、人資單位或其他相關業務單位之人員應配合協助辦理；針對事業設有</w:t>
      </w:r>
      <w:r>
        <w:rPr>
          <w:rFonts w:hint="eastAsia"/>
          <w:spacing w:val="-1"/>
        </w:rPr>
        <w:t>總機構者，亦可使各地區事業單位</w:t>
      </w:r>
      <w:proofErr w:type="gramStart"/>
      <w:r>
        <w:rPr>
          <w:rFonts w:hint="eastAsia"/>
          <w:spacing w:val="-1"/>
        </w:rPr>
        <w:t>依循總機構</w:t>
      </w:r>
      <w:proofErr w:type="gramEnd"/>
      <w:r>
        <w:rPr>
          <w:rFonts w:hint="eastAsia"/>
          <w:spacing w:val="-1"/>
        </w:rPr>
        <w:t>之政策或計畫規劃執行。</w:t>
      </w:r>
    </w:p>
    <w:p w:rsidR="00C55065" w:rsidRPr="00EB1F26" w:rsidRDefault="00C55065" w:rsidP="00C55065">
      <w:pPr>
        <w:pStyle w:val="a7"/>
        <w:kinsoku w:val="0"/>
        <w:overflowPunct w:val="0"/>
        <w:spacing w:before="72" w:line="287" w:lineRule="auto"/>
        <w:ind w:right="79"/>
        <w:jc w:val="both"/>
        <w:rPr>
          <w:spacing w:val="-1"/>
        </w:rPr>
      </w:pPr>
      <w:r>
        <w:rPr>
          <w:rFonts w:hint="eastAsia"/>
          <w:color w:val="000000" w:themeColor="text1"/>
          <w:spacing w:val="-2"/>
        </w:rPr>
        <w:t xml:space="preserve">    </w:t>
      </w:r>
      <w:r w:rsidRPr="00EB1F26">
        <w:rPr>
          <w:rFonts w:hint="eastAsia"/>
          <w:spacing w:val="-2"/>
        </w:rPr>
        <w:t>為利</w:t>
      </w:r>
      <w:r w:rsidR="005E3F36" w:rsidRPr="00EB1F26">
        <w:rPr>
          <w:rFonts w:hint="eastAsia"/>
          <w:spacing w:val="-2"/>
        </w:rPr>
        <w:t>參與</w:t>
      </w:r>
      <w:r w:rsidR="005E3F36" w:rsidRPr="00EB1F26">
        <w:rPr>
          <w:rFonts w:hint="eastAsia"/>
          <w:spacing w:val="-4"/>
        </w:rPr>
        <w:t>本預防計畫及措施相關</w:t>
      </w:r>
      <w:r w:rsidR="005E3F36" w:rsidRPr="00EB1F26">
        <w:rPr>
          <w:rFonts w:hint="eastAsia"/>
        </w:rPr>
        <w:t>事宜</w:t>
      </w:r>
      <w:r w:rsidRPr="00EB1F26">
        <w:rPr>
          <w:rFonts w:hint="eastAsia"/>
          <w:spacing w:val="-2"/>
        </w:rPr>
        <w:t>人員具足執行之能力，事業單位應安排相關教育訓練，使其</w:t>
      </w:r>
      <w:r w:rsidRPr="00EB1F26">
        <w:rPr>
          <w:rFonts w:hint="eastAsia"/>
        </w:rPr>
        <w:t>能勝任</w:t>
      </w:r>
      <w:r w:rsidRPr="00EB1F26">
        <w:rPr>
          <w:rFonts w:hint="eastAsia"/>
          <w:spacing w:val="-3"/>
        </w:rPr>
        <w:t>該</w:t>
      </w:r>
      <w:r w:rsidRPr="00EB1F26">
        <w:rPr>
          <w:rFonts w:hint="eastAsia"/>
        </w:rPr>
        <w:t>工</w:t>
      </w:r>
      <w:r w:rsidRPr="00EB1F26">
        <w:rPr>
          <w:rFonts w:hint="eastAsia"/>
          <w:spacing w:val="-36"/>
        </w:rPr>
        <w:t>作；</w:t>
      </w:r>
      <w:r w:rsidRPr="00EB1F26">
        <w:rPr>
          <w:rFonts w:hint="eastAsia"/>
        </w:rPr>
        <w:t>對</w:t>
      </w:r>
      <w:r w:rsidRPr="00EB1F26">
        <w:rPr>
          <w:rFonts w:hint="eastAsia"/>
          <w:spacing w:val="-2"/>
        </w:rPr>
        <w:t>於</w:t>
      </w:r>
      <w:proofErr w:type="gramStart"/>
      <w:r w:rsidRPr="00EB1F26">
        <w:rPr>
          <w:rFonts w:hint="eastAsia"/>
        </w:rPr>
        <w:t>未達需</w:t>
      </w:r>
      <w:r w:rsidRPr="00EB1F26">
        <w:rPr>
          <w:rFonts w:hint="eastAsia"/>
          <w:spacing w:val="-3"/>
        </w:rPr>
        <w:t>設</w:t>
      </w:r>
      <w:r w:rsidRPr="00EB1F26">
        <w:rPr>
          <w:rFonts w:hint="eastAsia"/>
        </w:rPr>
        <w:t>置</w:t>
      </w:r>
      <w:proofErr w:type="gramEnd"/>
      <w:r w:rsidRPr="00EB1F26">
        <w:rPr>
          <w:rFonts w:hint="eastAsia"/>
        </w:rPr>
        <w:t>職</w:t>
      </w:r>
      <w:r w:rsidRPr="00EB1F26">
        <w:rPr>
          <w:rFonts w:hint="eastAsia"/>
          <w:spacing w:val="-3"/>
        </w:rPr>
        <w:t>業安</w:t>
      </w:r>
      <w:r w:rsidRPr="00EB1F26">
        <w:rPr>
          <w:rFonts w:hint="eastAsia"/>
        </w:rPr>
        <w:t>全衛生</w:t>
      </w:r>
      <w:r w:rsidRPr="00EB1F26">
        <w:rPr>
          <w:rFonts w:hint="eastAsia"/>
          <w:spacing w:val="-3"/>
        </w:rPr>
        <w:t>人</w:t>
      </w:r>
      <w:r w:rsidRPr="00EB1F26">
        <w:rPr>
          <w:rFonts w:hint="eastAsia"/>
        </w:rPr>
        <w:t>員或醫護人</w:t>
      </w:r>
      <w:r w:rsidRPr="00EB1F26">
        <w:rPr>
          <w:rFonts w:hint="eastAsia"/>
          <w:spacing w:val="-4"/>
        </w:rPr>
        <w:t>員者，可指派內部單位，如人資</w:t>
      </w:r>
      <w:r w:rsidR="0041779C" w:rsidRPr="00EB1F26">
        <w:rPr>
          <w:rFonts w:hint="eastAsia"/>
          <w:spacing w:val="-4"/>
        </w:rPr>
        <w:t>或總務等行政</w:t>
      </w:r>
      <w:r w:rsidRPr="00EB1F26">
        <w:rPr>
          <w:rFonts w:hint="eastAsia"/>
          <w:spacing w:val="-4"/>
        </w:rPr>
        <w:t>部門，透過外部資源如衛</w:t>
      </w:r>
      <w:r w:rsidRPr="00EB1F26">
        <w:rPr>
          <w:rFonts w:hint="eastAsia"/>
          <w:spacing w:val="-4"/>
        </w:rPr>
        <w:lastRenderedPageBreak/>
        <w:t>生福利體系之衛生局（所）或</w:t>
      </w:r>
      <w:r w:rsidR="007E4860" w:rsidRPr="00EB1F26">
        <w:rPr>
          <w:rFonts w:hint="eastAsia"/>
          <w:spacing w:val="-4"/>
        </w:rPr>
        <w:t>本</w:t>
      </w:r>
      <w:r w:rsidRPr="00EB1F26">
        <w:rPr>
          <w:rFonts w:hint="eastAsia"/>
          <w:spacing w:val="-4"/>
        </w:rPr>
        <w:t>部職業</w:t>
      </w:r>
      <w:proofErr w:type="gramStart"/>
      <w:r w:rsidRPr="00EB1F26">
        <w:rPr>
          <w:rFonts w:hint="eastAsia"/>
          <w:spacing w:val="-4"/>
        </w:rPr>
        <w:t>安全衛生署</w:t>
      </w:r>
      <w:proofErr w:type="gramEnd"/>
      <w:r w:rsidRPr="00EB1F26">
        <w:rPr>
          <w:rFonts w:hint="eastAsia"/>
          <w:spacing w:val="-4"/>
        </w:rPr>
        <w:t>（以下簡稱職安署）委託設置之各區</w:t>
      </w:r>
      <w:r w:rsidRPr="00EB1F26">
        <w:rPr>
          <w:rFonts w:hint="eastAsia"/>
        </w:rPr>
        <w:t>職業傷</w:t>
      </w:r>
      <w:r w:rsidRPr="00EB1F26">
        <w:rPr>
          <w:rFonts w:hint="eastAsia"/>
          <w:spacing w:val="-3"/>
        </w:rPr>
        <w:t>病</w:t>
      </w:r>
      <w:r w:rsidRPr="00EB1F26">
        <w:rPr>
          <w:rFonts w:hint="eastAsia"/>
        </w:rPr>
        <w:t>防治</w:t>
      </w:r>
      <w:r w:rsidRPr="00EB1F26">
        <w:rPr>
          <w:rFonts w:hint="eastAsia"/>
          <w:spacing w:val="-3"/>
        </w:rPr>
        <w:t>中心</w:t>
      </w:r>
      <w:r w:rsidRPr="00EB1F26">
        <w:rPr>
          <w:rFonts w:hint="eastAsia"/>
        </w:rPr>
        <w:t>及其網</w:t>
      </w:r>
      <w:r w:rsidRPr="00EB1F26">
        <w:rPr>
          <w:rFonts w:hint="eastAsia"/>
          <w:spacing w:val="-3"/>
        </w:rPr>
        <w:t>絡</w:t>
      </w:r>
      <w:r w:rsidR="007E4860" w:rsidRPr="00EB1F26">
        <w:rPr>
          <w:rFonts w:hint="eastAsia"/>
          <w:spacing w:val="-3"/>
        </w:rPr>
        <w:t>，</w:t>
      </w:r>
      <w:r w:rsidRPr="00EB1F26">
        <w:rPr>
          <w:rFonts w:hint="eastAsia"/>
        </w:rPr>
        <w:t>或</w:t>
      </w:r>
      <w:r w:rsidR="007E4860" w:rsidRPr="00EB1F26">
        <w:rPr>
          <w:rFonts w:hint="eastAsia"/>
        </w:rPr>
        <w:t>各區</w:t>
      </w:r>
      <w:r w:rsidRPr="00EB1F26">
        <w:rPr>
          <w:rFonts w:hint="eastAsia"/>
        </w:rPr>
        <w:t>勞</w:t>
      </w:r>
      <w:r w:rsidRPr="00EB1F26">
        <w:rPr>
          <w:rFonts w:hint="eastAsia"/>
          <w:spacing w:val="-3"/>
        </w:rPr>
        <w:t>工健</w:t>
      </w:r>
      <w:r w:rsidRPr="00EB1F26">
        <w:rPr>
          <w:rFonts w:hint="eastAsia"/>
        </w:rPr>
        <w:t>康服務</w:t>
      </w:r>
      <w:r w:rsidRPr="00EB1F26">
        <w:rPr>
          <w:rFonts w:hint="eastAsia"/>
          <w:spacing w:val="-3"/>
        </w:rPr>
        <w:t>中</w:t>
      </w:r>
      <w:r w:rsidRPr="00EB1F26">
        <w:rPr>
          <w:rFonts w:hint="eastAsia"/>
        </w:rPr>
        <w:t>心資</w:t>
      </w:r>
      <w:r w:rsidRPr="00EB1F26">
        <w:rPr>
          <w:rFonts w:hint="eastAsia"/>
          <w:spacing w:val="-3"/>
        </w:rPr>
        <w:t>源提</w:t>
      </w:r>
      <w:r w:rsidRPr="00EB1F26">
        <w:rPr>
          <w:rFonts w:hint="eastAsia"/>
        </w:rPr>
        <w:t>供協</w:t>
      </w:r>
      <w:r w:rsidRPr="00EB1F26">
        <w:rPr>
          <w:rFonts w:hint="eastAsia"/>
          <w:spacing w:val="-36"/>
        </w:rPr>
        <w:t>助，</w:t>
      </w:r>
      <w:r w:rsidRPr="00EB1F26">
        <w:rPr>
          <w:rFonts w:hint="eastAsia"/>
        </w:rPr>
        <w:t>若有</w:t>
      </w:r>
      <w:r w:rsidRPr="00EB1F26">
        <w:rPr>
          <w:rFonts w:hint="eastAsia"/>
          <w:spacing w:val="-3"/>
        </w:rPr>
        <w:t>充</w:t>
      </w:r>
      <w:r w:rsidRPr="00EB1F26">
        <w:rPr>
          <w:rFonts w:hint="eastAsia"/>
        </w:rPr>
        <w:t>裕</w:t>
      </w:r>
      <w:r w:rsidRPr="00EB1F26">
        <w:rPr>
          <w:rFonts w:hint="eastAsia"/>
          <w:spacing w:val="-1"/>
        </w:rPr>
        <w:t>經費，亦可委託外部專業團隊協助規劃執行</w:t>
      </w:r>
      <w:r w:rsidR="00427A35" w:rsidRPr="00EB1F26">
        <w:rPr>
          <w:rFonts w:hint="eastAsia"/>
          <w:spacing w:val="-1"/>
        </w:rPr>
        <w:t>，相關資源可</w:t>
      </w:r>
      <w:proofErr w:type="gramStart"/>
      <w:r w:rsidR="00427A35" w:rsidRPr="00EB1F26">
        <w:rPr>
          <w:rFonts w:hint="eastAsia"/>
          <w:spacing w:val="-1"/>
        </w:rPr>
        <w:t>至</w:t>
      </w:r>
      <w:r w:rsidR="007E4860" w:rsidRPr="00EB1F26">
        <w:rPr>
          <w:rFonts w:hint="eastAsia"/>
          <w:spacing w:val="-1"/>
        </w:rPr>
        <w:t>職安署</w:t>
      </w:r>
      <w:proofErr w:type="gramEnd"/>
      <w:r w:rsidR="00427A35" w:rsidRPr="00EB1F26">
        <w:rPr>
          <w:rFonts w:hint="eastAsia"/>
          <w:spacing w:val="-1"/>
        </w:rPr>
        <w:t>勞工健康照護資訊平台</w:t>
      </w:r>
      <w:proofErr w:type="gramStart"/>
      <w:r w:rsidR="00427A35" w:rsidRPr="00EB1F26">
        <w:rPr>
          <w:rFonts w:hint="eastAsia"/>
          <w:spacing w:val="-1"/>
        </w:rPr>
        <w:t>（</w:t>
      </w:r>
      <w:proofErr w:type="gramEnd"/>
      <w:r w:rsidR="00427A35" w:rsidRPr="00EB1F26">
        <w:rPr>
          <w:spacing w:val="-1"/>
        </w:rPr>
        <w:t>https://ohsip.osha.gov.tw/</w:t>
      </w:r>
      <w:proofErr w:type="gramStart"/>
      <w:r w:rsidR="00427A35" w:rsidRPr="00EB1F26">
        <w:rPr>
          <w:spacing w:val="-1"/>
        </w:rPr>
        <w:t>）</w:t>
      </w:r>
      <w:proofErr w:type="gramEnd"/>
      <w:r w:rsidR="00427A35" w:rsidRPr="00EB1F26">
        <w:rPr>
          <w:rFonts w:hint="eastAsia"/>
          <w:spacing w:val="-1"/>
        </w:rPr>
        <w:t>查詢</w:t>
      </w:r>
      <w:r w:rsidRPr="00EB1F26">
        <w:rPr>
          <w:rFonts w:hint="eastAsia"/>
          <w:spacing w:val="-1"/>
        </w:rPr>
        <w:t>。</w:t>
      </w:r>
    </w:p>
    <w:p w:rsidR="00C55065" w:rsidRDefault="00C55065" w:rsidP="00C55065">
      <w:pPr>
        <w:pStyle w:val="1"/>
        <w:kinsoku w:val="0"/>
        <w:overflowPunct w:val="0"/>
        <w:ind w:left="116"/>
        <w:rPr>
          <w:b w:val="0"/>
          <w:bCs w:val="0"/>
        </w:rPr>
      </w:pPr>
      <w:r>
        <w:rPr>
          <w:rFonts w:hint="eastAsia"/>
          <w:spacing w:val="-1"/>
        </w:rPr>
        <w:t>三、規劃與實施</w:t>
      </w:r>
    </w:p>
    <w:p w:rsidR="00C55065" w:rsidRPr="00EB1F26" w:rsidRDefault="00C55065" w:rsidP="00C55065">
      <w:pPr>
        <w:pStyle w:val="a7"/>
        <w:kinsoku w:val="0"/>
        <w:overflowPunct w:val="0"/>
        <w:spacing w:before="72" w:line="287" w:lineRule="auto"/>
        <w:ind w:right="111" w:firstLine="575"/>
        <w:jc w:val="both"/>
        <w:rPr>
          <w:spacing w:val="-1"/>
        </w:rPr>
      </w:pPr>
      <w:r w:rsidRPr="00EB1F26">
        <w:rPr>
          <w:rFonts w:hint="eastAsia"/>
          <w:spacing w:val="-1"/>
        </w:rPr>
        <w:t>依職業安全衛生法施行細則第</w:t>
      </w:r>
      <w:r w:rsidRPr="00EB1F26">
        <w:rPr>
          <w:spacing w:val="-69"/>
        </w:rPr>
        <w:t xml:space="preserve"> </w:t>
      </w:r>
      <w:r w:rsidRPr="00EB1F26">
        <w:rPr>
          <w:rFonts w:ascii="Times New Roman" w:cs="Times New Roman"/>
          <w:spacing w:val="-1"/>
        </w:rPr>
        <w:t>10</w:t>
      </w:r>
      <w:r w:rsidRPr="00EB1F26">
        <w:rPr>
          <w:rFonts w:ascii="Times New Roman" w:cs="Times New Roman"/>
          <w:spacing w:val="-2"/>
        </w:rPr>
        <w:t xml:space="preserve"> </w:t>
      </w:r>
      <w:r w:rsidRPr="00EB1F26">
        <w:rPr>
          <w:rFonts w:hint="eastAsia"/>
          <w:spacing w:val="-1"/>
        </w:rPr>
        <w:t>條規定，</w:t>
      </w:r>
      <w:proofErr w:type="gramStart"/>
      <w:r w:rsidRPr="00EB1F26">
        <w:rPr>
          <w:rFonts w:hint="eastAsia"/>
          <w:spacing w:val="-1"/>
        </w:rPr>
        <w:t>職安法</w:t>
      </w:r>
      <w:proofErr w:type="gramEnd"/>
      <w:r w:rsidRPr="00EB1F26">
        <w:rPr>
          <w:rFonts w:hint="eastAsia"/>
          <w:spacing w:val="-1"/>
        </w:rPr>
        <w:t>所定預防輪班、夜</w:t>
      </w:r>
      <w:r w:rsidRPr="00EB1F26">
        <w:rPr>
          <w:rFonts w:hint="eastAsia"/>
          <w:spacing w:val="-4"/>
        </w:rPr>
        <w:t>間工作、長時間工作等異常工作負荷促發疾病</w:t>
      </w:r>
      <w:r w:rsidR="007E4860" w:rsidRPr="00EB1F26">
        <w:rPr>
          <w:rFonts w:hint="eastAsia"/>
          <w:spacing w:val="-4"/>
        </w:rPr>
        <w:t>，</w:t>
      </w:r>
      <w:r w:rsidRPr="00EB1F26">
        <w:rPr>
          <w:rFonts w:hint="eastAsia"/>
          <w:spacing w:val="-4"/>
        </w:rPr>
        <w:t>應妥為規劃之內容包含：高風險群之辨識及評估、醫師面談及健康指導、工作時間調整或縮短及工作內容更換之措施、健康檢查、管理及促進、成效評估</w:t>
      </w:r>
      <w:r w:rsidR="0041779C" w:rsidRPr="00EB1F26">
        <w:rPr>
          <w:rFonts w:hint="eastAsia"/>
          <w:spacing w:val="-4"/>
        </w:rPr>
        <w:t>及</w:t>
      </w:r>
      <w:r w:rsidRPr="00EB1F26">
        <w:rPr>
          <w:rFonts w:hint="eastAsia"/>
          <w:spacing w:val="-4"/>
        </w:rPr>
        <w:t>改善</w:t>
      </w:r>
      <w:r w:rsidR="0041779C" w:rsidRPr="00EB1F26">
        <w:rPr>
          <w:rFonts w:hint="eastAsia"/>
          <w:spacing w:val="-4"/>
        </w:rPr>
        <w:t>與</w:t>
      </w:r>
      <w:r w:rsidRPr="00EB1F26">
        <w:rPr>
          <w:rFonts w:hint="eastAsia"/>
          <w:spacing w:val="-4"/>
        </w:rPr>
        <w:t>其他有關安</w:t>
      </w:r>
      <w:r w:rsidRPr="00EB1F26">
        <w:rPr>
          <w:rFonts w:hint="eastAsia"/>
          <w:spacing w:val="-1"/>
        </w:rPr>
        <w:t>全衛生事項等。另依職業安全衛生設施規則第</w:t>
      </w:r>
      <w:r w:rsidRPr="00EB1F26">
        <w:rPr>
          <w:spacing w:val="-70"/>
        </w:rPr>
        <w:t xml:space="preserve"> </w:t>
      </w:r>
      <w:r w:rsidRPr="00EB1F26">
        <w:rPr>
          <w:rFonts w:ascii="Times New Roman" w:cs="Times New Roman"/>
          <w:spacing w:val="-2"/>
        </w:rPr>
        <w:t>324</w:t>
      </w:r>
      <w:r w:rsidRPr="00EB1F26">
        <w:rPr>
          <w:rFonts w:hint="eastAsia"/>
        </w:rPr>
        <w:t>條之</w:t>
      </w:r>
      <w:r w:rsidRPr="00EB1F26">
        <w:rPr>
          <w:rFonts w:ascii="Times New Roman" w:cs="Times New Roman"/>
          <w:spacing w:val="-1"/>
        </w:rPr>
        <w:t>2</w:t>
      </w:r>
      <w:r w:rsidRPr="00EB1F26">
        <w:rPr>
          <w:rFonts w:hint="eastAsia"/>
          <w:spacing w:val="-1"/>
        </w:rPr>
        <w:t>，對於事業單位</w:t>
      </w:r>
      <w:r w:rsidRPr="00EB1F26">
        <w:rPr>
          <w:rFonts w:hint="eastAsia"/>
        </w:rPr>
        <w:t>依勞工</w:t>
      </w:r>
      <w:r w:rsidRPr="00EB1F26">
        <w:rPr>
          <w:rFonts w:hint="eastAsia"/>
          <w:spacing w:val="-3"/>
        </w:rPr>
        <w:t>健</w:t>
      </w:r>
      <w:r w:rsidRPr="00EB1F26">
        <w:rPr>
          <w:rFonts w:hint="eastAsia"/>
        </w:rPr>
        <w:t>康保</w:t>
      </w:r>
      <w:r w:rsidRPr="00EB1F26">
        <w:rPr>
          <w:rFonts w:hint="eastAsia"/>
          <w:spacing w:val="-3"/>
        </w:rPr>
        <w:t>護規</w:t>
      </w:r>
      <w:r w:rsidRPr="00EB1F26">
        <w:rPr>
          <w:rFonts w:hint="eastAsia"/>
        </w:rPr>
        <w:t>則規定</w:t>
      </w:r>
      <w:r w:rsidRPr="00EB1F26">
        <w:rPr>
          <w:rFonts w:hint="eastAsia"/>
          <w:spacing w:val="-3"/>
        </w:rPr>
        <w:t>配</w:t>
      </w:r>
      <w:r w:rsidRPr="00EB1F26">
        <w:rPr>
          <w:rFonts w:hint="eastAsia"/>
        </w:rPr>
        <w:t>置有</w:t>
      </w:r>
      <w:r w:rsidRPr="00EB1F26">
        <w:rPr>
          <w:rFonts w:hint="eastAsia"/>
          <w:spacing w:val="-3"/>
        </w:rPr>
        <w:t>醫護</w:t>
      </w:r>
      <w:r w:rsidRPr="00EB1F26">
        <w:rPr>
          <w:rFonts w:hint="eastAsia"/>
        </w:rPr>
        <w:t>人員從</w:t>
      </w:r>
      <w:r w:rsidRPr="00EB1F26">
        <w:rPr>
          <w:rFonts w:hint="eastAsia"/>
          <w:spacing w:val="-3"/>
        </w:rPr>
        <w:t>事</w:t>
      </w:r>
      <w:r w:rsidRPr="00EB1F26">
        <w:rPr>
          <w:rFonts w:hint="eastAsia"/>
        </w:rPr>
        <w:t>勞工</w:t>
      </w:r>
      <w:r w:rsidRPr="00EB1F26">
        <w:rPr>
          <w:rFonts w:hint="eastAsia"/>
          <w:spacing w:val="-3"/>
        </w:rPr>
        <w:t>健康</w:t>
      </w:r>
      <w:r w:rsidRPr="00EB1F26">
        <w:rPr>
          <w:rFonts w:hint="eastAsia"/>
        </w:rPr>
        <w:t>服務</w:t>
      </w:r>
      <w:r w:rsidRPr="00EB1F26">
        <w:rPr>
          <w:rFonts w:hint="eastAsia"/>
          <w:spacing w:val="-36"/>
        </w:rPr>
        <w:t>者，</w:t>
      </w:r>
      <w:r w:rsidRPr="00EB1F26">
        <w:rPr>
          <w:rFonts w:hint="eastAsia"/>
        </w:rPr>
        <w:t>雇</w:t>
      </w:r>
      <w:r w:rsidRPr="00EB1F26">
        <w:rPr>
          <w:rFonts w:hint="eastAsia"/>
          <w:spacing w:val="1"/>
        </w:rPr>
        <w:t>主</w:t>
      </w:r>
      <w:r w:rsidRPr="00EB1F26">
        <w:rPr>
          <w:rFonts w:hint="eastAsia"/>
          <w:spacing w:val="-3"/>
        </w:rPr>
        <w:t>應依</w:t>
      </w:r>
      <w:r w:rsidRPr="00EB1F26">
        <w:rPr>
          <w:rFonts w:hint="eastAsia"/>
          <w:spacing w:val="-4"/>
        </w:rPr>
        <w:t>勞工作業環境特性、工作形態</w:t>
      </w:r>
      <w:r w:rsidR="00830750" w:rsidRPr="00EB1F26">
        <w:rPr>
          <w:rFonts w:hint="eastAsia"/>
          <w:spacing w:val="-4"/>
        </w:rPr>
        <w:t>及身體狀況</w:t>
      </w:r>
      <w:r w:rsidRPr="00EB1F26">
        <w:rPr>
          <w:rFonts w:hint="eastAsia"/>
          <w:spacing w:val="-4"/>
        </w:rPr>
        <w:t>等訂定異常工作負荷促發疾病預防計畫，並據以執行；依規定免配置醫護人員者，得以執行紀錄或文件代替</w:t>
      </w:r>
      <w:r w:rsidRPr="00EB1F26">
        <w:rPr>
          <w:rFonts w:ascii="Times New Roman" w:cs="Times New Roman"/>
          <w:spacing w:val="-1"/>
        </w:rPr>
        <w:t>(</w:t>
      </w:r>
      <w:r w:rsidRPr="00EB1F26">
        <w:rPr>
          <w:rFonts w:hint="eastAsia"/>
          <w:spacing w:val="-1"/>
        </w:rPr>
        <w:t>附錄</w:t>
      </w:r>
      <w:proofErr w:type="gramStart"/>
      <w:r w:rsidRPr="00EB1F26">
        <w:rPr>
          <w:rFonts w:hint="eastAsia"/>
          <w:spacing w:val="-1"/>
        </w:rPr>
        <w:t>一</w:t>
      </w:r>
      <w:proofErr w:type="gramEnd"/>
      <w:r w:rsidRPr="00EB1F26">
        <w:rPr>
          <w:rFonts w:ascii="Times New Roman" w:cs="Times New Roman"/>
          <w:spacing w:val="-1"/>
        </w:rPr>
        <w:t>)</w:t>
      </w:r>
      <w:r w:rsidRPr="00EB1F26">
        <w:rPr>
          <w:rFonts w:hint="eastAsia"/>
          <w:spacing w:val="-1"/>
        </w:rPr>
        <w:t>。相關執行紀錄留存</w:t>
      </w:r>
      <w:r w:rsidR="007E4860" w:rsidRPr="00EB1F26">
        <w:rPr>
          <w:rFonts w:hint="eastAsia"/>
          <w:spacing w:val="-1"/>
        </w:rPr>
        <w:t>3</w:t>
      </w:r>
      <w:r w:rsidRPr="00EB1F26">
        <w:rPr>
          <w:rFonts w:hint="eastAsia"/>
          <w:spacing w:val="-1"/>
        </w:rPr>
        <w:t>年。以下相關疾病預防措施，事業單位可</w:t>
      </w:r>
      <w:r w:rsidRPr="00EB1F26">
        <w:rPr>
          <w:rFonts w:hint="eastAsia"/>
        </w:rPr>
        <w:t>依內部</w:t>
      </w:r>
      <w:r w:rsidRPr="00EB1F26">
        <w:rPr>
          <w:rFonts w:hint="eastAsia"/>
          <w:spacing w:val="-3"/>
        </w:rPr>
        <w:t>組</w:t>
      </w:r>
      <w:r w:rsidRPr="00EB1F26">
        <w:rPr>
          <w:rFonts w:hint="eastAsia"/>
          <w:spacing w:val="-36"/>
        </w:rPr>
        <w:t>織、</w:t>
      </w:r>
      <w:r w:rsidRPr="00EB1F26">
        <w:rPr>
          <w:rFonts w:hint="eastAsia"/>
        </w:rPr>
        <w:t>勞工</w:t>
      </w:r>
      <w:r w:rsidRPr="00EB1F26">
        <w:rPr>
          <w:rFonts w:hint="eastAsia"/>
          <w:spacing w:val="-3"/>
        </w:rPr>
        <w:t>作</w:t>
      </w:r>
      <w:r w:rsidRPr="00EB1F26">
        <w:rPr>
          <w:rFonts w:hint="eastAsia"/>
        </w:rPr>
        <w:t>業環境</w:t>
      </w:r>
      <w:r w:rsidRPr="00EB1F26">
        <w:rPr>
          <w:rFonts w:hint="eastAsia"/>
          <w:spacing w:val="-3"/>
        </w:rPr>
        <w:t>特</w:t>
      </w:r>
      <w:r w:rsidRPr="00EB1F26">
        <w:rPr>
          <w:rFonts w:hint="eastAsia"/>
        </w:rPr>
        <w:t>性及</w:t>
      </w:r>
      <w:r w:rsidRPr="00EB1F26">
        <w:rPr>
          <w:rFonts w:hint="eastAsia"/>
          <w:spacing w:val="-3"/>
        </w:rPr>
        <w:t>相關</w:t>
      </w:r>
      <w:r w:rsidRPr="00EB1F26">
        <w:rPr>
          <w:rFonts w:hint="eastAsia"/>
        </w:rPr>
        <w:t>資源等</w:t>
      </w:r>
      <w:r w:rsidRPr="00EB1F26">
        <w:rPr>
          <w:rFonts w:hint="eastAsia"/>
          <w:spacing w:val="-3"/>
        </w:rPr>
        <w:t>參</w:t>
      </w:r>
      <w:r w:rsidRPr="00EB1F26">
        <w:rPr>
          <w:rFonts w:hint="eastAsia"/>
        </w:rPr>
        <w:t>考運</w:t>
      </w:r>
      <w:r w:rsidRPr="00EB1F26">
        <w:rPr>
          <w:rFonts w:hint="eastAsia"/>
          <w:spacing w:val="-2"/>
        </w:rPr>
        <w:t>用</w:t>
      </w:r>
      <w:r w:rsidRPr="00EB1F26">
        <w:rPr>
          <w:rFonts w:hint="eastAsia"/>
          <w:spacing w:val="-3"/>
        </w:rPr>
        <w:t>並</w:t>
      </w:r>
      <w:r w:rsidRPr="00EB1F26">
        <w:rPr>
          <w:rFonts w:hint="eastAsia"/>
        </w:rPr>
        <w:t>制訂</w:t>
      </w:r>
      <w:r w:rsidR="0041779C" w:rsidRPr="00EB1F26">
        <w:rPr>
          <w:rFonts w:hint="eastAsia"/>
        </w:rPr>
        <w:t>標準</w:t>
      </w:r>
      <w:r w:rsidRPr="00EB1F26">
        <w:rPr>
          <w:rFonts w:hint="eastAsia"/>
        </w:rPr>
        <w:t>作</w:t>
      </w:r>
      <w:r w:rsidRPr="00EB1F26">
        <w:rPr>
          <w:rFonts w:hint="eastAsia"/>
          <w:spacing w:val="-3"/>
        </w:rPr>
        <w:t>業</w:t>
      </w:r>
      <w:r w:rsidRPr="00EB1F26">
        <w:rPr>
          <w:rFonts w:hint="eastAsia"/>
          <w:spacing w:val="-1"/>
        </w:rPr>
        <w:t>流程。</w:t>
      </w:r>
    </w:p>
    <w:p w:rsidR="00C55065" w:rsidRDefault="00C55065" w:rsidP="00C55065">
      <w:pPr>
        <w:pStyle w:val="a7"/>
        <w:kinsoku w:val="0"/>
        <w:overflowPunct w:val="0"/>
        <w:spacing w:line="288" w:lineRule="auto"/>
        <w:ind w:left="936" w:right="227" w:hanging="836"/>
        <w:rPr>
          <w:b/>
          <w:bCs/>
          <w:spacing w:val="27"/>
        </w:rPr>
      </w:pPr>
      <w:r>
        <w:rPr>
          <w:rFonts w:hint="eastAsia"/>
          <w:b/>
          <w:bCs/>
          <w:spacing w:val="-1"/>
        </w:rPr>
        <w:t>（一）辨識及評估高風險群</w:t>
      </w:r>
      <w:r>
        <w:rPr>
          <w:b/>
          <w:bCs/>
          <w:spacing w:val="27"/>
        </w:rPr>
        <w:t xml:space="preserve"> </w:t>
      </w:r>
    </w:p>
    <w:p w:rsidR="00C55065" w:rsidRPr="00EB1F26" w:rsidRDefault="00C55065" w:rsidP="00C55065">
      <w:pPr>
        <w:pStyle w:val="a7"/>
        <w:kinsoku w:val="0"/>
        <w:overflowPunct w:val="0"/>
        <w:spacing w:before="19" w:line="287" w:lineRule="auto"/>
        <w:ind w:left="426"/>
        <w:rPr>
          <w:spacing w:val="-1"/>
        </w:rPr>
      </w:pPr>
      <w:r w:rsidRPr="00EB1F26">
        <w:rPr>
          <w:rFonts w:hint="eastAsia"/>
          <w:spacing w:val="-3"/>
        </w:rPr>
        <w:t xml:space="preserve">    </w:t>
      </w:r>
      <w:r w:rsidR="00BB4508" w:rsidRPr="00EB1F26">
        <w:rPr>
          <w:rFonts w:hint="eastAsia"/>
          <w:spacing w:val="-3"/>
        </w:rPr>
        <w:t>透過</w:t>
      </w:r>
      <w:r w:rsidR="00BB4508" w:rsidRPr="00EB1F26">
        <w:rPr>
          <w:rFonts w:hint="eastAsia"/>
          <w:spacing w:val="-1"/>
        </w:rPr>
        <w:t>人資部門</w:t>
      </w:r>
      <w:r w:rsidR="00AC4276" w:rsidRPr="00EB1F26">
        <w:rPr>
          <w:rFonts w:hint="eastAsia"/>
          <w:spacing w:val="-1"/>
        </w:rPr>
        <w:t>或相關單位</w:t>
      </w:r>
      <w:r w:rsidR="00BB4508" w:rsidRPr="00EB1F26">
        <w:rPr>
          <w:rFonts w:hint="eastAsia"/>
          <w:spacing w:val="-1"/>
        </w:rPr>
        <w:t>就</w:t>
      </w:r>
      <w:r w:rsidRPr="00EB1F26">
        <w:rPr>
          <w:rFonts w:hint="eastAsia"/>
          <w:spacing w:val="-3"/>
        </w:rPr>
        <w:t>輪班、夜間工作、長時間工作</w:t>
      </w:r>
      <w:r w:rsidR="00427A35" w:rsidRPr="00EB1F26">
        <w:rPr>
          <w:rFonts w:hint="eastAsia"/>
          <w:spacing w:val="-3"/>
        </w:rPr>
        <w:t>等異常工作負荷</w:t>
      </w:r>
      <w:r w:rsidRPr="00EB1F26">
        <w:rPr>
          <w:rFonts w:hint="eastAsia"/>
          <w:spacing w:val="-1"/>
        </w:rPr>
        <w:t>者</w:t>
      </w:r>
      <w:r w:rsidR="00BB4508" w:rsidRPr="00EB1F26">
        <w:rPr>
          <w:rFonts w:hint="eastAsia"/>
          <w:spacing w:val="-1"/>
        </w:rPr>
        <w:t>先行造冊</w:t>
      </w:r>
      <w:r w:rsidRPr="00EB1F26">
        <w:rPr>
          <w:rFonts w:hint="eastAsia"/>
          <w:spacing w:val="-1"/>
        </w:rPr>
        <w:t>，</w:t>
      </w:r>
      <w:r w:rsidR="00BB4508" w:rsidRPr="00EB1F26">
        <w:rPr>
          <w:rFonts w:hint="eastAsia"/>
          <w:spacing w:val="-1"/>
        </w:rPr>
        <w:t>再</w:t>
      </w:r>
      <w:r w:rsidR="007E4860" w:rsidRPr="00EB1F26">
        <w:rPr>
          <w:rFonts w:hint="eastAsia"/>
          <w:spacing w:val="-2"/>
        </w:rPr>
        <w:t>就</w:t>
      </w:r>
      <w:r w:rsidR="004152F6" w:rsidRPr="00EB1F26">
        <w:rPr>
          <w:rFonts w:hint="eastAsia"/>
          <w:spacing w:val="-2"/>
        </w:rPr>
        <w:t>下列方式評估</w:t>
      </w:r>
      <w:r w:rsidRPr="00EB1F26">
        <w:rPr>
          <w:rFonts w:hint="eastAsia"/>
          <w:spacing w:val="-5"/>
        </w:rPr>
        <w:t>個人風險</w:t>
      </w:r>
      <w:r w:rsidR="004152F6" w:rsidRPr="00EB1F26">
        <w:rPr>
          <w:rFonts w:hint="eastAsia"/>
          <w:spacing w:val="-5"/>
        </w:rPr>
        <w:t>程度</w:t>
      </w:r>
      <w:r w:rsidR="008351D1" w:rsidRPr="00EB1F26">
        <w:rPr>
          <w:rFonts w:hint="eastAsia"/>
          <w:spacing w:val="-5"/>
        </w:rPr>
        <w:t>，</w:t>
      </w:r>
      <w:r w:rsidR="008351D1" w:rsidRPr="00EB1F26">
        <w:rPr>
          <w:rFonts w:hint="eastAsia"/>
          <w:spacing w:val="2"/>
        </w:rPr>
        <w:t>執行流程</w:t>
      </w:r>
      <w:r w:rsidR="00B877BC" w:rsidRPr="00EB1F26">
        <w:rPr>
          <w:rFonts w:hint="eastAsia"/>
          <w:spacing w:val="2"/>
        </w:rPr>
        <w:t>可參閱</w:t>
      </w:r>
      <w:r w:rsidR="008351D1" w:rsidRPr="00EB1F26">
        <w:rPr>
          <w:rFonts w:hint="eastAsia"/>
          <w:spacing w:val="2"/>
        </w:rPr>
        <w:t>圖</w:t>
      </w:r>
      <w:r w:rsidR="00B877BC" w:rsidRPr="00EB1F26">
        <w:rPr>
          <w:rFonts w:hint="eastAsia"/>
          <w:spacing w:val="2"/>
        </w:rPr>
        <w:t>二</w:t>
      </w:r>
      <w:r w:rsidR="00C5640C" w:rsidRPr="00EB1F26">
        <w:rPr>
          <w:rFonts w:hint="eastAsia"/>
          <w:spacing w:val="-1"/>
        </w:rPr>
        <w:t>；</w:t>
      </w:r>
      <w:r w:rsidR="00D6566D" w:rsidRPr="00EB1F26">
        <w:rPr>
          <w:rFonts w:hint="eastAsia"/>
          <w:spacing w:val="-1"/>
        </w:rPr>
        <w:t>事業單位</w:t>
      </w:r>
      <w:r w:rsidR="00C5640C" w:rsidRPr="00EB1F26">
        <w:rPr>
          <w:rFonts w:hint="eastAsia"/>
          <w:spacing w:val="-1"/>
        </w:rPr>
        <w:t>亦可以其他</w:t>
      </w:r>
      <w:r w:rsidR="00B877BC" w:rsidRPr="00EB1F26">
        <w:rPr>
          <w:rFonts w:hint="eastAsia"/>
          <w:spacing w:val="-1"/>
        </w:rPr>
        <w:t>建議</w:t>
      </w:r>
      <w:r w:rsidR="00C5640C" w:rsidRPr="00EB1F26">
        <w:rPr>
          <w:rFonts w:hint="eastAsia"/>
          <w:spacing w:val="-1"/>
        </w:rPr>
        <w:t>方式評估</w:t>
      </w:r>
      <w:r w:rsidR="0044001B" w:rsidRPr="00EB1F26">
        <w:rPr>
          <w:rFonts w:hint="eastAsia"/>
          <w:spacing w:val="-1"/>
        </w:rPr>
        <w:t>，</w:t>
      </w:r>
      <w:r w:rsidR="00C5640C" w:rsidRPr="00EB1F26">
        <w:rPr>
          <w:rFonts w:hint="eastAsia"/>
          <w:spacing w:val="-1"/>
        </w:rPr>
        <w:t>惟</w:t>
      </w:r>
      <w:r w:rsidR="0044001B" w:rsidRPr="00EB1F26">
        <w:rPr>
          <w:rFonts w:hint="eastAsia"/>
          <w:spacing w:val="-1"/>
        </w:rPr>
        <w:t>其評估之方式應有相關</w:t>
      </w:r>
      <w:r w:rsidR="00B877BC" w:rsidRPr="00EB1F26">
        <w:rPr>
          <w:rFonts w:hint="eastAsia"/>
          <w:spacing w:val="-1"/>
        </w:rPr>
        <w:t>文獻</w:t>
      </w:r>
      <w:r w:rsidR="0044001B" w:rsidRPr="00EB1F26">
        <w:rPr>
          <w:rFonts w:hint="eastAsia"/>
          <w:spacing w:val="-1"/>
        </w:rPr>
        <w:t>依據</w:t>
      </w:r>
      <w:r w:rsidRPr="00EB1F26">
        <w:rPr>
          <w:rFonts w:hint="eastAsia"/>
          <w:spacing w:val="-1"/>
        </w:rPr>
        <w:t>。</w:t>
      </w:r>
    </w:p>
    <w:p w:rsidR="005B4CC2" w:rsidRPr="00EB1F26" w:rsidRDefault="00D6566D" w:rsidP="005B4CC2">
      <w:pPr>
        <w:pStyle w:val="a7"/>
        <w:numPr>
          <w:ilvl w:val="0"/>
          <w:numId w:val="24"/>
        </w:numPr>
        <w:kinsoku w:val="0"/>
        <w:overflowPunct w:val="0"/>
        <w:spacing w:before="75" w:line="287" w:lineRule="auto"/>
        <w:ind w:left="993" w:hanging="426"/>
        <w:rPr>
          <w:spacing w:val="-1"/>
        </w:rPr>
      </w:pPr>
      <w:proofErr w:type="gramStart"/>
      <w:r w:rsidRPr="00EB1F26">
        <w:rPr>
          <w:rFonts w:hint="eastAsia"/>
          <w:spacing w:val="-1"/>
        </w:rPr>
        <w:t>推估心血管</w:t>
      </w:r>
      <w:proofErr w:type="gramEnd"/>
      <w:r w:rsidRPr="00EB1F26">
        <w:rPr>
          <w:rFonts w:hint="eastAsia"/>
          <w:spacing w:val="-1"/>
        </w:rPr>
        <w:t>疾病</w:t>
      </w:r>
      <w:r w:rsidR="00D2520E" w:rsidRPr="00EB1F26">
        <w:rPr>
          <w:rFonts w:hint="eastAsia"/>
          <w:spacing w:val="-1"/>
        </w:rPr>
        <w:t>發病</w:t>
      </w:r>
      <w:r w:rsidRPr="00EB1F26">
        <w:rPr>
          <w:rFonts w:hint="eastAsia"/>
          <w:spacing w:val="-1"/>
        </w:rPr>
        <w:t>風險程度：</w:t>
      </w:r>
      <w:r w:rsidR="0041779C" w:rsidRPr="00EB1F26">
        <w:rPr>
          <w:rFonts w:hint="eastAsia"/>
          <w:spacing w:val="-1"/>
        </w:rPr>
        <w:t>以</w:t>
      </w:r>
      <w:r w:rsidRPr="00EB1F26">
        <w:rPr>
          <w:rFonts w:hint="eastAsia"/>
          <w:spacing w:val="-1"/>
        </w:rPr>
        <w:t>勞工</w:t>
      </w:r>
      <w:r w:rsidR="005B4CC2" w:rsidRPr="00EB1F26">
        <w:rPr>
          <w:rFonts w:hint="eastAsia"/>
          <w:spacing w:val="-1"/>
        </w:rPr>
        <w:t>體格或</w:t>
      </w:r>
      <w:r w:rsidR="00C92D70" w:rsidRPr="00EB1F26">
        <w:rPr>
          <w:rFonts w:hint="eastAsia"/>
          <w:spacing w:val="-1"/>
        </w:rPr>
        <w:t>健康</w:t>
      </w:r>
      <w:r w:rsidRPr="00EB1F26">
        <w:rPr>
          <w:rFonts w:hint="eastAsia"/>
          <w:spacing w:val="-1"/>
        </w:rPr>
        <w:t>檢查報告之血液總膽固醇、高密度膽固醇、血壓等檢核項目</w:t>
      </w:r>
      <w:r w:rsidR="005B4CC2" w:rsidRPr="00EB1F26">
        <w:rPr>
          <w:rFonts w:hint="eastAsia"/>
          <w:spacing w:val="-1"/>
        </w:rPr>
        <w:t>，採用Framingham risk score 或</w:t>
      </w:r>
      <w:r w:rsidR="005B4CC2" w:rsidRPr="00EB1F26">
        <w:rPr>
          <w:rFonts w:hint="eastAsia"/>
          <w:spacing w:val="-5"/>
        </w:rPr>
        <w:t>WHO</w:t>
      </w:r>
      <w:r w:rsidR="0079526E" w:rsidRPr="00EB1F26">
        <w:rPr>
          <w:rFonts w:hint="eastAsia"/>
          <w:spacing w:val="-5"/>
        </w:rPr>
        <w:t>/ISH</w:t>
      </w:r>
      <w:r w:rsidR="005B4CC2" w:rsidRPr="00EB1F26">
        <w:rPr>
          <w:rFonts w:hint="eastAsia"/>
          <w:spacing w:val="-5"/>
        </w:rPr>
        <w:t>心血管風險預測圖</w:t>
      </w:r>
      <w:r w:rsidR="005B4CC2" w:rsidRPr="00EB1F26">
        <w:rPr>
          <w:rFonts w:hint="eastAsia"/>
          <w:spacing w:val="-1"/>
        </w:rPr>
        <w:t>等模式計算10年或終身心血管疾病發病風險（表一）</w:t>
      </w:r>
      <w:r w:rsidR="0041779C" w:rsidRPr="00EB1F26">
        <w:rPr>
          <w:rFonts w:hint="eastAsia"/>
          <w:spacing w:val="-1"/>
        </w:rPr>
        <w:t>，惟如已</w:t>
      </w:r>
      <w:proofErr w:type="gramStart"/>
      <w:r w:rsidR="0041779C" w:rsidRPr="00EB1F26">
        <w:rPr>
          <w:rFonts w:hint="eastAsia"/>
          <w:spacing w:val="-1"/>
        </w:rPr>
        <w:t>具有腦心血管</w:t>
      </w:r>
      <w:proofErr w:type="gramEnd"/>
      <w:r w:rsidR="0041779C" w:rsidRPr="00EB1F26">
        <w:rPr>
          <w:rFonts w:hint="eastAsia"/>
          <w:spacing w:val="-1"/>
        </w:rPr>
        <w:t>疾病</w:t>
      </w:r>
      <w:proofErr w:type="gramStart"/>
      <w:r w:rsidR="0041779C" w:rsidRPr="00EB1F26">
        <w:rPr>
          <w:rFonts w:hint="eastAsia"/>
          <w:spacing w:val="-1"/>
        </w:rPr>
        <w:t>病史或</w:t>
      </w:r>
      <w:proofErr w:type="gramEnd"/>
      <w:r w:rsidR="00415BF6" w:rsidRPr="00EB1F26">
        <w:rPr>
          <w:rFonts w:hint="eastAsia"/>
          <w:spacing w:val="-1"/>
        </w:rPr>
        <w:t>以藥物治療控制之心血管疾病</w:t>
      </w:r>
      <w:r w:rsidR="0041779C" w:rsidRPr="00EB1F26">
        <w:rPr>
          <w:rFonts w:hint="eastAsia"/>
          <w:spacing w:val="-1"/>
        </w:rPr>
        <w:t>者，可參考醫師</w:t>
      </w:r>
      <w:r w:rsidR="0027400C" w:rsidRPr="00EB1F26">
        <w:rPr>
          <w:rFonts w:hint="eastAsia"/>
          <w:spacing w:val="-1"/>
        </w:rPr>
        <w:t>之</w:t>
      </w:r>
      <w:r w:rsidR="0041779C" w:rsidRPr="00EB1F26">
        <w:rPr>
          <w:rFonts w:hint="eastAsia"/>
          <w:spacing w:val="-1"/>
        </w:rPr>
        <w:t>建議</w:t>
      </w:r>
      <w:r w:rsidR="0027400C" w:rsidRPr="00EB1F26">
        <w:rPr>
          <w:rFonts w:hint="eastAsia"/>
          <w:spacing w:val="-1"/>
        </w:rPr>
        <w:t>，</w:t>
      </w:r>
      <w:r w:rsidR="0041779C" w:rsidRPr="00EB1F26">
        <w:rPr>
          <w:rFonts w:hint="eastAsia"/>
          <w:spacing w:val="-1"/>
        </w:rPr>
        <w:t>將</w:t>
      </w:r>
      <w:proofErr w:type="gramStart"/>
      <w:r w:rsidR="0041779C" w:rsidRPr="00EB1F26">
        <w:rPr>
          <w:rFonts w:hint="eastAsia"/>
          <w:spacing w:val="-1"/>
        </w:rPr>
        <w:t>其納為具腦心</w:t>
      </w:r>
      <w:proofErr w:type="gramEnd"/>
      <w:r w:rsidR="0041779C" w:rsidRPr="00EB1F26">
        <w:rPr>
          <w:rFonts w:hint="eastAsia"/>
          <w:spacing w:val="-1"/>
        </w:rPr>
        <w:t>血管疾病之中高風險群。</w:t>
      </w:r>
      <w:proofErr w:type="gramStart"/>
      <w:r w:rsidR="0041779C" w:rsidRPr="00EB1F26">
        <w:rPr>
          <w:rFonts w:hint="eastAsia"/>
          <w:spacing w:val="-1"/>
        </w:rPr>
        <w:t>本</w:t>
      </w:r>
      <w:r w:rsidR="00642E72" w:rsidRPr="00EB1F26">
        <w:rPr>
          <w:rFonts w:hint="eastAsia"/>
          <w:spacing w:val="-1"/>
        </w:rPr>
        <w:t>推估</w:t>
      </w:r>
      <w:proofErr w:type="gramEnd"/>
      <w:r w:rsidR="0027400C" w:rsidRPr="00EB1F26">
        <w:rPr>
          <w:rFonts w:hint="eastAsia"/>
          <w:spacing w:val="-1"/>
        </w:rPr>
        <w:t>方式</w:t>
      </w:r>
      <w:r w:rsidR="005B4CC2" w:rsidRPr="00EB1F26">
        <w:rPr>
          <w:rFonts w:hint="eastAsia"/>
          <w:spacing w:val="-1"/>
        </w:rPr>
        <w:t>可運用</w:t>
      </w:r>
      <w:proofErr w:type="gramStart"/>
      <w:r w:rsidR="005B4CC2" w:rsidRPr="00EB1F26">
        <w:rPr>
          <w:rFonts w:hint="eastAsia"/>
          <w:spacing w:val="-1"/>
        </w:rPr>
        <w:t>職安署</w:t>
      </w:r>
      <w:proofErr w:type="gramEnd"/>
      <w:r w:rsidR="005B4CC2" w:rsidRPr="00EB1F26">
        <w:rPr>
          <w:rFonts w:hint="eastAsia"/>
          <w:spacing w:val="-1"/>
        </w:rPr>
        <w:t>開發之「勞工個人健康管理工具</w:t>
      </w:r>
      <w:proofErr w:type="spellStart"/>
      <w:r w:rsidR="005B4CC2" w:rsidRPr="00EB1F26">
        <w:rPr>
          <w:rFonts w:hint="eastAsia"/>
          <w:spacing w:val="-1"/>
        </w:rPr>
        <w:t>iCare</w:t>
      </w:r>
      <w:proofErr w:type="spellEnd"/>
      <w:r w:rsidR="005B4CC2" w:rsidRPr="00EB1F26">
        <w:rPr>
          <w:rFonts w:hint="eastAsia"/>
          <w:spacing w:val="-1"/>
        </w:rPr>
        <w:t>」(網址為</w:t>
      </w:r>
      <w:r w:rsidR="00B76751">
        <w:rPr>
          <w:rStyle w:val="ac"/>
          <w:rFonts w:cs="標楷體"/>
          <w:color w:val="auto"/>
          <w:spacing w:val="-1"/>
          <w:u w:val="none"/>
        </w:rPr>
        <w:fldChar w:fldCharType="begin"/>
      </w:r>
      <w:r w:rsidR="00B76751">
        <w:rPr>
          <w:rStyle w:val="ac"/>
          <w:rFonts w:cs="標楷體"/>
          <w:color w:val="auto"/>
          <w:spacing w:val="-1"/>
          <w:u w:val="none"/>
        </w:rPr>
        <w:instrText xml:space="preserve"> HYPERLINK "https://icare.osha.gov.tw/" </w:instrText>
      </w:r>
      <w:r w:rsidR="00B76751">
        <w:rPr>
          <w:rStyle w:val="ac"/>
          <w:rFonts w:cs="標楷體"/>
          <w:color w:val="auto"/>
          <w:spacing w:val="-1"/>
          <w:u w:val="none"/>
        </w:rPr>
        <w:fldChar w:fldCharType="separate"/>
      </w:r>
      <w:r w:rsidR="00072521" w:rsidRPr="00EB1F26">
        <w:rPr>
          <w:rStyle w:val="ac"/>
          <w:rFonts w:cs="標楷體" w:hint="eastAsia"/>
          <w:color w:val="auto"/>
          <w:spacing w:val="-1"/>
          <w:u w:val="none"/>
        </w:rPr>
        <w:t>https://icare.osha.gov.tw/</w:t>
      </w:r>
      <w:r w:rsidR="00B76751">
        <w:rPr>
          <w:rStyle w:val="ac"/>
          <w:rFonts w:cs="標楷體"/>
          <w:color w:val="auto"/>
          <w:spacing w:val="-1"/>
          <w:u w:val="none"/>
        </w:rPr>
        <w:fldChar w:fldCharType="end"/>
      </w:r>
      <w:r w:rsidR="005B4CC2" w:rsidRPr="00EB1F26">
        <w:rPr>
          <w:rFonts w:hint="eastAsia"/>
          <w:spacing w:val="-1"/>
        </w:rPr>
        <w:t>)</w:t>
      </w:r>
      <w:r w:rsidR="00642E72" w:rsidRPr="00EB1F26">
        <w:rPr>
          <w:rFonts w:hint="eastAsia"/>
          <w:spacing w:val="-1"/>
        </w:rPr>
        <w:t>評估。</w:t>
      </w:r>
    </w:p>
    <w:p w:rsidR="00B877BC" w:rsidRPr="00C24295" w:rsidRDefault="00B877BC" w:rsidP="00C55065">
      <w:pPr>
        <w:pStyle w:val="a7"/>
        <w:kinsoku w:val="0"/>
        <w:overflowPunct w:val="0"/>
        <w:spacing w:before="32" w:line="285" w:lineRule="auto"/>
        <w:jc w:val="center"/>
        <w:rPr>
          <w:color w:val="FF0000"/>
          <w:spacing w:val="-1"/>
        </w:rPr>
      </w:pPr>
    </w:p>
    <w:p w:rsidR="005B4CC2" w:rsidRDefault="005B4CC2" w:rsidP="00C55065">
      <w:pPr>
        <w:pStyle w:val="a7"/>
        <w:kinsoku w:val="0"/>
        <w:overflowPunct w:val="0"/>
        <w:spacing w:before="32" w:line="285" w:lineRule="auto"/>
        <w:jc w:val="center"/>
        <w:rPr>
          <w:color w:val="FF0000"/>
          <w:spacing w:val="-1"/>
        </w:rPr>
      </w:pPr>
    </w:p>
    <w:p w:rsidR="00F33967" w:rsidRDefault="00F33967" w:rsidP="00C55065">
      <w:pPr>
        <w:pStyle w:val="a7"/>
        <w:kinsoku w:val="0"/>
        <w:overflowPunct w:val="0"/>
        <w:spacing w:before="32" w:line="285" w:lineRule="auto"/>
        <w:jc w:val="center"/>
        <w:rPr>
          <w:color w:val="FF0000"/>
          <w:spacing w:val="-1"/>
        </w:rPr>
      </w:pPr>
    </w:p>
    <w:p w:rsidR="005B4CC2" w:rsidRDefault="005B4CC2" w:rsidP="00C55065">
      <w:pPr>
        <w:pStyle w:val="a7"/>
        <w:kinsoku w:val="0"/>
        <w:overflowPunct w:val="0"/>
        <w:spacing w:before="32" w:line="285" w:lineRule="auto"/>
        <w:jc w:val="center"/>
        <w:rPr>
          <w:color w:val="FF0000"/>
          <w:u w:val="single"/>
        </w:rPr>
      </w:pPr>
    </w:p>
    <w:p w:rsidR="007E4860" w:rsidRDefault="007E4860" w:rsidP="00C55065">
      <w:pPr>
        <w:pStyle w:val="a7"/>
        <w:kinsoku w:val="0"/>
        <w:overflowPunct w:val="0"/>
        <w:spacing w:before="32" w:line="285" w:lineRule="auto"/>
        <w:jc w:val="center"/>
        <w:rPr>
          <w:color w:val="FF0000"/>
          <w:u w:val="single"/>
        </w:rPr>
      </w:pPr>
    </w:p>
    <w:p w:rsidR="00C55065" w:rsidRPr="00EB1F26" w:rsidRDefault="00C55065" w:rsidP="00C55065">
      <w:pPr>
        <w:pStyle w:val="a7"/>
        <w:kinsoku w:val="0"/>
        <w:overflowPunct w:val="0"/>
        <w:spacing w:before="32" w:line="285" w:lineRule="auto"/>
        <w:jc w:val="center"/>
        <w:rPr>
          <w:spacing w:val="-1"/>
        </w:rPr>
      </w:pPr>
      <w:r w:rsidRPr="00EB1F26">
        <w:rPr>
          <w:rFonts w:hint="eastAsia"/>
        </w:rPr>
        <w:lastRenderedPageBreak/>
        <w:t>表</w:t>
      </w:r>
      <w:proofErr w:type="gramStart"/>
      <w:r w:rsidRPr="00EB1F26">
        <w:rPr>
          <w:rFonts w:hint="eastAsia"/>
        </w:rPr>
        <w:t>一</w:t>
      </w:r>
      <w:proofErr w:type="gramEnd"/>
      <w:r w:rsidRPr="00EB1F26">
        <w:rPr>
          <w:rFonts w:ascii="Times New Roman" w:cs="Times New Roman" w:hint="eastAsia"/>
          <w:spacing w:val="-1"/>
        </w:rPr>
        <w:t xml:space="preserve"> </w:t>
      </w:r>
      <w:r w:rsidR="00D2520E" w:rsidRPr="00EB1F26">
        <w:rPr>
          <w:rFonts w:ascii="Times New Roman" w:cs="Times New Roman" w:hint="eastAsia"/>
          <w:spacing w:val="-1"/>
        </w:rPr>
        <w:t>10</w:t>
      </w:r>
      <w:r w:rsidRPr="00EB1F26">
        <w:rPr>
          <w:rFonts w:hint="eastAsia"/>
          <w:spacing w:val="-1"/>
        </w:rPr>
        <w:t>年內心血管疾病</w:t>
      </w:r>
      <w:r w:rsidR="00D2520E" w:rsidRPr="00EB1F26">
        <w:rPr>
          <w:rFonts w:hint="eastAsia"/>
          <w:spacing w:val="-1"/>
        </w:rPr>
        <w:t>發病</w:t>
      </w:r>
      <w:r w:rsidRPr="00EB1F26">
        <w:rPr>
          <w:rFonts w:hint="eastAsia"/>
          <w:spacing w:val="-1"/>
        </w:rPr>
        <w:t>風險程度表</w:t>
      </w:r>
    </w:p>
    <w:p w:rsidR="00C55065" w:rsidRPr="00EB1F26" w:rsidRDefault="00C55065" w:rsidP="00C55065">
      <w:pPr>
        <w:pStyle w:val="a7"/>
        <w:kinsoku w:val="0"/>
        <w:overflowPunct w:val="0"/>
        <w:spacing w:before="8"/>
        <w:ind w:left="0"/>
        <w:rPr>
          <w:sz w:val="2"/>
          <w:szCs w:val="2"/>
        </w:rPr>
      </w:pPr>
    </w:p>
    <w:tbl>
      <w:tblPr>
        <w:tblW w:w="8434" w:type="dxa"/>
        <w:tblInd w:w="998" w:type="dxa"/>
        <w:tblLayout w:type="fixed"/>
        <w:tblCellMar>
          <w:left w:w="0" w:type="dxa"/>
          <w:right w:w="0" w:type="dxa"/>
        </w:tblCellMar>
        <w:tblLook w:val="0000" w:firstRow="0" w:lastRow="0" w:firstColumn="0" w:lastColumn="0" w:noHBand="0" w:noVBand="0"/>
      </w:tblPr>
      <w:tblGrid>
        <w:gridCol w:w="4394"/>
        <w:gridCol w:w="4040"/>
      </w:tblGrid>
      <w:tr w:rsidR="00EB1F26" w:rsidRPr="00EB1F26" w:rsidTr="00DB5E98">
        <w:trPr>
          <w:trHeight w:hRule="exact" w:val="451"/>
        </w:trPr>
        <w:tc>
          <w:tcPr>
            <w:tcW w:w="4394" w:type="dxa"/>
            <w:tcBorders>
              <w:top w:val="single" w:sz="4" w:space="0" w:color="000000"/>
              <w:left w:val="single" w:sz="4" w:space="0" w:color="000000"/>
              <w:bottom w:val="single" w:sz="4" w:space="0" w:color="000000"/>
              <w:right w:val="single" w:sz="4" w:space="0" w:color="000000"/>
            </w:tcBorders>
            <w:shd w:val="clear" w:color="auto" w:fill="DFDFDF"/>
          </w:tcPr>
          <w:p w:rsidR="001545B8" w:rsidRPr="00EB1F26" w:rsidRDefault="00D2520E" w:rsidP="001545B8">
            <w:pPr>
              <w:pStyle w:val="TableParagraph"/>
              <w:kinsoku w:val="0"/>
              <w:overflowPunct w:val="0"/>
              <w:spacing w:before="41"/>
              <w:ind w:left="534"/>
            </w:pPr>
            <w:r w:rsidRPr="00EB1F26">
              <w:rPr>
                <w:rFonts w:ascii="標楷體" w:eastAsia="標楷體" w:cs="標楷體" w:hint="eastAsia"/>
                <w:spacing w:val="-1"/>
                <w:sz w:val="28"/>
                <w:szCs w:val="28"/>
              </w:rPr>
              <w:t>10</w:t>
            </w:r>
            <w:r w:rsidR="001545B8" w:rsidRPr="00EB1F26">
              <w:rPr>
                <w:rFonts w:ascii="標楷體" w:eastAsia="標楷體" w:cs="標楷體" w:hint="eastAsia"/>
                <w:spacing w:val="-1"/>
                <w:sz w:val="28"/>
                <w:szCs w:val="28"/>
              </w:rPr>
              <w:t>年內心血管疾病</w:t>
            </w:r>
            <w:r w:rsidRPr="00EB1F26">
              <w:rPr>
                <w:rFonts w:ascii="標楷體" w:eastAsia="標楷體" w:cs="標楷體" w:hint="eastAsia"/>
                <w:spacing w:val="-1"/>
                <w:sz w:val="28"/>
                <w:szCs w:val="28"/>
              </w:rPr>
              <w:t>發病</w:t>
            </w:r>
            <w:r w:rsidR="001545B8" w:rsidRPr="00EB1F26">
              <w:rPr>
                <w:rFonts w:ascii="標楷體" w:eastAsia="標楷體" w:cs="標楷體" w:hint="eastAsia"/>
                <w:spacing w:val="-1"/>
                <w:sz w:val="28"/>
                <w:szCs w:val="28"/>
              </w:rPr>
              <w:t>風險</w:t>
            </w:r>
          </w:p>
        </w:tc>
        <w:tc>
          <w:tcPr>
            <w:tcW w:w="4040" w:type="dxa"/>
            <w:tcBorders>
              <w:top w:val="single" w:sz="4" w:space="0" w:color="000000"/>
              <w:left w:val="single" w:sz="4" w:space="0" w:color="000000"/>
              <w:bottom w:val="single" w:sz="4" w:space="0" w:color="000000"/>
              <w:right w:val="single" w:sz="4" w:space="0" w:color="000000"/>
            </w:tcBorders>
            <w:shd w:val="clear" w:color="auto" w:fill="DFDFDF"/>
          </w:tcPr>
          <w:p w:rsidR="001545B8" w:rsidRPr="00EB1F26" w:rsidRDefault="001545B8" w:rsidP="001545B8">
            <w:pPr>
              <w:pStyle w:val="TableParagraph"/>
              <w:kinsoku w:val="0"/>
              <w:overflowPunct w:val="0"/>
              <w:spacing w:before="41"/>
              <w:ind w:right="1"/>
              <w:jc w:val="center"/>
            </w:pPr>
            <w:r w:rsidRPr="00EB1F26">
              <w:rPr>
                <w:rFonts w:ascii="標楷體" w:eastAsia="標楷體" w:cs="標楷體" w:hint="eastAsia"/>
                <w:sz w:val="28"/>
                <w:szCs w:val="28"/>
              </w:rPr>
              <w:t>風險程度</w:t>
            </w:r>
          </w:p>
        </w:tc>
      </w:tr>
      <w:tr w:rsidR="00EB1F26" w:rsidRPr="00EB1F26" w:rsidTr="00DB5E98">
        <w:trPr>
          <w:trHeight w:hRule="exact" w:val="449"/>
        </w:trPr>
        <w:tc>
          <w:tcPr>
            <w:tcW w:w="4394" w:type="dxa"/>
            <w:tcBorders>
              <w:top w:val="single" w:sz="4" w:space="0" w:color="000000"/>
              <w:left w:val="single" w:sz="4" w:space="0" w:color="000000"/>
              <w:bottom w:val="single" w:sz="4" w:space="0" w:color="000000"/>
              <w:right w:val="single" w:sz="4" w:space="0" w:color="000000"/>
            </w:tcBorders>
          </w:tcPr>
          <w:p w:rsidR="001545B8" w:rsidRPr="00EB1F26" w:rsidRDefault="001545B8" w:rsidP="001545B8">
            <w:pPr>
              <w:pStyle w:val="TableParagraph"/>
              <w:kinsoku w:val="0"/>
              <w:overflowPunct w:val="0"/>
              <w:spacing w:before="90"/>
              <w:ind w:right="1"/>
              <w:jc w:val="center"/>
            </w:pPr>
            <w:r w:rsidRPr="00EB1F26">
              <w:rPr>
                <w:spacing w:val="-1"/>
                <w:sz w:val="28"/>
                <w:szCs w:val="28"/>
              </w:rPr>
              <w:t>&lt;10%</w:t>
            </w:r>
          </w:p>
        </w:tc>
        <w:tc>
          <w:tcPr>
            <w:tcW w:w="4040" w:type="dxa"/>
            <w:tcBorders>
              <w:top w:val="single" w:sz="4" w:space="0" w:color="000000"/>
              <w:left w:val="single" w:sz="4" w:space="0" w:color="000000"/>
              <w:bottom w:val="single" w:sz="4" w:space="0" w:color="000000"/>
              <w:right w:val="single" w:sz="4" w:space="0" w:color="000000"/>
            </w:tcBorders>
          </w:tcPr>
          <w:p w:rsidR="001545B8" w:rsidRPr="00EB1F26" w:rsidRDefault="001545B8" w:rsidP="00D2520E">
            <w:pPr>
              <w:pStyle w:val="TableParagraph"/>
              <w:kinsoku w:val="0"/>
              <w:overflowPunct w:val="0"/>
              <w:spacing w:before="41"/>
              <w:ind w:right="1"/>
              <w:jc w:val="center"/>
            </w:pPr>
            <w:r w:rsidRPr="00EB1F26">
              <w:rPr>
                <w:rFonts w:ascii="標楷體" w:eastAsia="標楷體" w:cs="標楷體" w:hint="eastAsia"/>
                <w:sz w:val="28"/>
                <w:szCs w:val="28"/>
              </w:rPr>
              <w:t>低度</w:t>
            </w:r>
          </w:p>
        </w:tc>
      </w:tr>
      <w:tr w:rsidR="00EB1F26" w:rsidRPr="00EB1F26" w:rsidTr="00DB5E98">
        <w:trPr>
          <w:trHeight w:hRule="exact" w:val="451"/>
        </w:trPr>
        <w:tc>
          <w:tcPr>
            <w:tcW w:w="4394" w:type="dxa"/>
            <w:tcBorders>
              <w:top w:val="single" w:sz="4" w:space="0" w:color="000000"/>
              <w:left w:val="single" w:sz="4" w:space="0" w:color="000000"/>
              <w:bottom w:val="single" w:sz="4" w:space="0" w:color="000000"/>
              <w:right w:val="single" w:sz="4" w:space="0" w:color="000000"/>
            </w:tcBorders>
          </w:tcPr>
          <w:p w:rsidR="001545B8" w:rsidRPr="00EB1F26" w:rsidRDefault="001545B8" w:rsidP="001545B8">
            <w:pPr>
              <w:pStyle w:val="TableParagraph"/>
              <w:kinsoku w:val="0"/>
              <w:overflowPunct w:val="0"/>
              <w:spacing w:before="90"/>
              <w:ind w:right="2"/>
              <w:jc w:val="center"/>
            </w:pPr>
            <w:r w:rsidRPr="00EB1F26">
              <w:rPr>
                <w:spacing w:val="-1"/>
                <w:sz w:val="28"/>
                <w:szCs w:val="28"/>
              </w:rPr>
              <w:t>10%-20%</w:t>
            </w:r>
          </w:p>
        </w:tc>
        <w:tc>
          <w:tcPr>
            <w:tcW w:w="4040" w:type="dxa"/>
            <w:tcBorders>
              <w:top w:val="single" w:sz="4" w:space="0" w:color="000000"/>
              <w:left w:val="single" w:sz="4" w:space="0" w:color="000000"/>
              <w:bottom w:val="single" w:sz="4" w:space="0" w:color="000000"/>
              <w:right w:val="single" w:sz="4" w:space="0" w:color="000000"/>
            </w:tcBorders>
          </w:tcPr>
          <w:p w:rsidR="001545B8" w:rsidRPr="00EB1F26" w:rsidRDefault="001545B8" w:rsidP="00D2520E">
            <w:pPr>
              <w:pStyle w:val="TableParagraph"/>
              <w:kinsoku w:val="0"/>
              <w:overflowPunct w:val="0"/>
              <w:spacing w:before="41"/>
              <w:ind w:right="1"/>
              <w:jc w:val="center"/>
            </w:pPr>
            <w:r w:rsidRPr="00EB1F26">
              <w:rPr>
                <w:rFonts w:ascii="標楷體" w:eastAsia="標楷體" w:cs="標楷體" w:hint="eastAsia"/>
                <w:sz w:val="28"/>
                <w:szCs w:val="28"/>
              </w:rPr>
              <w:t>中度</w:t>
            </w:r>
          </w:p>
        </w:tc>
      </w:tr>
      <w:tr w:rsidR="00EB1F26" w:rsidRPr="00EB1F26" w:rsidTr="00DB5E98">
        <w:trPr>
          <w:trHeight w:hRule="exact" w:val="449"/>
        </w:trPr>
        <w:tc>
          <w:tcPr>
            <w:tcW w:w="4394" w:type="dxa"/>
            <w:tcBorders>
              <w:top w:val="single" w:sz="4" w:space="0" w:color="000000"/>
              <w:left w:val="single" w:sz="4" w:space="0" w:color="000000"/>
              <w:bottom w:val="single" w:sz="4" w:space="0" w:color="000000"/>
              <w:right w:val="single" w:sz="4" w:space="0" w:color="000000"/>
            </w:tcBorders>
          </w:tcPr>
          <w:p w:rsidR="001545B8" w:rsidRPr="00EB1F26" w:rsidRDefault="001545B8" w:rsidP="001545B8">
            <w:pPr>
              <w:pStyle w:val="TableParagraph"/>
              <w:kinsoku w:val="0"/>
              <w:overflowPunct w:val="0"/>
              <w:spacing w:before="90"/>
              <w:ind w:right="2"/>
              <w:jc w:val="center"/>
            </w:pPr>
            <w:r w:rsidRPr="00EB1F26">
              <w:rPr>
                <w:spacing w:val="-1"/>
                <w:sz w:val="28"/>
                <w:szCs w:val="28"/>
              </w:rPr>
              <w:t>20%-30%</w:t>
            </w:r>
          </w:p>
        </w:tc>
        <w:tc>
          <w:tcPr>
            <w:tcW w:w="4040" w:type="dxa"/>
            <w:tcBorders>
              <w:top w:val="single" w:sz="4" w:space="0" w:color="000000"/>
              <w:left w:val="single" w:sz="4" w:space="0" w:color="000000"/>
              <w:bottom w:val="single" w:sz="4" w:space="0" w:color="000000"/>
              <w:right w:val="single" w:sz="4" w:space="0" w:color="000000"/>
            </w:tcBorders>
          </w:tcPr>
          <w:p w:rsidR="001545B8" w:rsidRPr="00EB1F26" w:rsidRDefault="001545B8" w:rsidP="00D2520E">
            <w:pPr>
              <w:pStyle w:val="TableParagraph"/>
              <w:kinsoku w:val="0"/>
              <w:overflowPunct w:val="0"/>
              <w:spacing w:before="41"/>
              <w:ind w:right="1"/>
              <w:jc w:val="center"/>
            </w:pPr>
            <w:r w:rsidRPr="00EB1F26">
              <w:rPr>
                <w:rFonts w:ascii="標楷體" w:eastAsia="標楷體" w:cs="標楷體" w:hint="eastAsia"/>
                <w:sz w:val="28"/>
                <w:szCs w:val="28"/>
              </w:rPr>
              <w:t>高度</w:t>
            </w:r>
          </w:p>
        </w:tc>
      </w:tr>
      <w:tr w:rsidR="001545B8" w:rsidRPr="00EB1F26" w:rsidTr="00DB5E98">
        <w:trPr>
          <w:trHeight w:hRule="exact" w:val="451"/>
        </w:trPr>
        <w:tc>
          <w:tcPr>
            <w:tcW w:w="4394" w:type="dxa"/>
            <w:tcBorders>
              <w:top w:val="single" w:sz="4" w:space="0" w:color="000000"/>
              <w:left w:val="single" w:sz="4" w:space="0" w:color="000000"/>
              <w:bottom w:val="single" w:sz="4" w:space="0" w:color="000000"/>
              <w:right w:val="single" w:sz="4" w:space="0" w:color="000000"/>
            </w:tcBorders>
          </w:tcPr>
          <w:p w:rsidR="001545B8" w:rsidRPr="00EB1F26" w:rsidRDefault="00642E72" w:rsidP="001545B8">
            <w:pPr>
              <w:pStyle w:val="TableParagraph"/>
              <w:kinsoku w:val="0"/>
              <w:overflowPunct w:val="0"/>
              <w:spacing w:before="41"/>
              <w:ind w:right="1"/>
              <w:jc w:val="center"/>
            </w:pPr>
            <w:r w:rsidRPr="00EB1F26">
              <w:rPr>
                <w:rFonts w:eastAsia="標楷體"/>
                <w:spacing w:val="-1"/>
                <w:sz w:val="28"/>
                <w:szCs w:val="28"/>
              </w:rPr>
              <w:t>&gt;</w:t>
            </w:r>
            <w:r w:rsidR="001545B8" w:rsidRPr="00EB1F26">
              <w:rPr>
                <w:rFonts w:eastAsia="標楷體"/>
                <w:spacing w:val="-1"/>
                <w:sz w:val="28"/>
                <w:szCs w:val="28"/>
              </w:rPr>
              <w:t>30%</w:t>
            </w:r>
          </w:p>
        </w:tc>
        <w:tc>
          <w:tcPr>
            <w:tcW w:w="4040" w:type="dxa"/>
            <w:tcBorders>
              <w:top w:val="single" w:sz="4" w:space="0" w:color="000000"/>
              <w:left w:val="single" w:sz="4" w:space="0" w:color="000000"/>
              <w:bottom w:val="single" w:sz="4" w:space="0" w:color="000000"/>
              <w:right w:val="single" w:sz="4" w:space="0" w:color="000000"/>
            </w:tcBorders>
          </w:tcPr>
          <w:p w:rsidR="001545B8" w:rsidRPr="00EB1F26" w:rsidRDefault="001545B8" w:rsidP="00D2520E">
            <w:pPr>
              <w:pStyle w:val="TableParagraph"/>
              <w:kinsoku w:val="0"/>
              <w:overflowPunct w:val="0"/>
              <w:spacing w:before="41"/>
              <w:ind w:right="1"/>
              <w:jc w:val="center"/>
            </w:pPr>
            <w:r w:rsidRPr="00EB1F26">
              <w:rPr>
                <w:rFonts w:ascii="標楷體" w:eastAsia="標楷體" w:cs="標楷體" w:hint="eastAsia"/>
                <w:sz w:val="28"/>
                <w:szCs w:val="28"/>
              </w:rPr>
              <w:t>極高</w:t>
            </w:r>
          </w:p>
        </w:tc>
      </w:tr>
    </w:tbl>
    <w:p w:rsidR="00C55065" w:rsidRPr="00EB1F26" w:rsidRDefault="00C55065" w:rsidP="002E659F">
      <w:pPr>
        <w:pStyle w:val="a7"/>
        <w:tabs>
          <w:tab w:val="left" w:pos="5874"/>
        </w:tabs>
        <w:kinsoku w:val="0"/>
        <w:overflowPunct w:val="0"/>
        <w:spacing w:before="11" w:line="312" w:lineRule="auto"/>
        <w:ind w:left="0" w:right="212"/>
        <w:rPr>
          <w:sz w:val="24"/>
          <w:szCs w:val="24"/>
        </w:rPr>
      </w:pPr>
    </w:p>
    <w:p w:rsidR="00DB5E98" w:rsidRPr="00EB1F26" w:rsidRDefault="008D46B7" w:rsidP="00FC7B50">
      <w:pPr>
        <w:pStyle w:val="a7"/>
        <w:numPr>
          <w:ilvl w:val="0"/>
          <w:numId w:val="24"/>
        </w:numPr>
        <w:kinsoku w:val="0"/>
        <w:overflowPunct w:val="0"/>
        <w:spacing w:before="75" w:line="287" w:lineRule="auto"/>
        <w:ind w:left="993" w:hanging="426"/>
        <w:rPr>
          <w:spacing w:val="-1"/>
        </w:rPr>
      </w:pPr>
      <w:r w:rsidRPr="00EB1F26">
        <w:rPr>
          <w:rFonts w:hint="eastAsia"/>
        </w:rPr>
        <w:t>以</w:t>
      </w:r>
      <w:r w:rsidR="00C92D70" w:rsidRPr="00EB1F26">
        <w:rPr>
          <w:rFonts w:hint="eastAsia"/>
        </w:rPr>
        <w:t>過</w:t>
      </w:r>
      <w:proofErr w:type="gramStart"/>
      <w:r w:rsidR="00C92D70" w:rsidRPr="00EB1F26">
        <w:rPr>
          <w:rFonts w:hint="eastAsia"/>
          <w:spacing w:val="-1"/>
        </w:rPr>
        <w:t>勞</w:t>
      </w:r>
      <w:proofErr w:type="gramEnd"/>
      <w:r w:rsidR="00C92D70" w:rsidRPr="00EB1F26">
        <w:rPr>
          <w:rFonts w:hint="eastAsia"/>
        </w:rPr>
        <w:t>量表</w:t>
      </w:r>
      <w:r w:rsidR="00C92D70" w:rsidRPr="00EB1F26">
        <w:rPr>
          <w:rFonts w:hint="eastAsia"/>
          <w:spacing w:val="-1"/>
        </w:rPr>
        <w:t>評估負荷</w:t>
      </w:r>
      <w:r w:rsidR="006E288C" w:rsidRPr="00EB1F26">
        <w:rPr>
          <w:rFonts w:hint="eastAsia"/>
          <w:spacing w:val="-1"/>
        </w:rPr>
        <w:t>風險程度</w:t>
      </w:r>
      <w:r w:rsidR="00C92D70" w:rsidRPr="00EB1F26">
        <w:rPr>
          <w:rFonts w:hint="eastAsia"/>
          <w:spacing w:val="-1"/>
        </w:rPr>
        <w:t>：參考</w:t>
      </w:r>
      <w:r w:rsidR="007E4860" w:rsidRPr="00EB1F26">
        <w:rPr>
          <w:rFonts w:hint="eastAsia"/>
          <w:spacing w:val="-1"/>
        </w:rPr>
        <w:t>本部</w:t>
      </w:r>
      <w:r w:rsidR="00DB5E98" w:rsidRPr="00EB1F26">
        <w:rPr>
          <w:rFonts w:hAnsi="Wingdings" w:hint="eastAsia"/>
        </w:rPr>
        <w:t>勞動及</w:t>
      </w:r>
      <w:r w:rsidR="00DB5E98" w:rsidRPr="00EB1F26">
        <w:rPr>
          <w:rFonts w:hAnsi="Wingdings" w:hint="eastAsia"/>
          <w:spacing w:val="-3"/>
        </w:rPr>
        <w:t>職</w:t>
      </w:r>
      <w:r w:rsidR="00DB5E98" w:rsidRPr="00EB1F26">
        <w:rPr>
          <w:rFonts w:hAnsi="Wingdings" w:hint="eastAsia"/>
        </w:rPr>
        <w:t>業安全</w:t>
      </w:r>
      <w:r w:rsidR="00DB5E98" w:rsidRPr="00EB1F26">
        <w:rPr>
          <w:rFonts w:hAnsi="Wingdings" w:hint="eastAsia"/>
          <w:spacing w:val="-3"/>
        </w:rPr>
        <w:t>衛</w:t>
      </w:r>
      <w:r w:rsidR="00DB5E98" w:rsidRPr="00EB1F26">
        <w:rPr>
          <w:rFonts w:hAnsi="Wingdings" w:hint="eastAsia"/>
        </w:rPr>
        <w:t>生研</w:t>
      </w:r>
      <w:r w:rsidR="00DB5E98" w:rsidRPr="00EB1F26">
        <w:rPr>
          <w:rFonts w:hAnsi="Wingdings" w:hint="eastAsia"/>
          <w:spacing w:val="-3"/>
        </w:rPr>
        <w:t>究</w:t>
      </w:r>
      <w:r w:rsidR="00DB5E98" w:rsidRPr="00EB1F26">
        <w:rPr>
          <w:rFonts w:hAnsi="Wingdings" w:hint="eastAsia"/>
          <w:spacing w:val="-42"/>
        </w:rPr>
        <w:t>所</w:t>
      </w:r>
      <w:r w:rsidR="00DB5E98" w:rsidRPr="00EB1F26">
        <w:rPr>
          <w:rFonts w:hAnsi="Wingdings" w:hint="eastAsia"/>
        </w:rPr>
        <w:t>（以下簡</w:t>
      </w:r>
      <w:r w:rsidR="00DB5E98" w:rsidRPr="00EB1F26">
        <w:rPr>
          <w:rFonts w:hAnsi="Wingdings" w:hint="eastAsia"/>
          <w:spacing w:val="-3"/>
        </w:rPr>
        <w:t>稱</w:t>
      </w:r>
      <w:proofErr w:type="gramStart"/>
      <w:r w:rsidR="00DB5E98" w:rsidRPr="00EB1F26">
        <w:rPr>
          <w:rFonts w:hAnsi="Wingdings" w:hint="eastAsia"/>
        </w:rPr>
        <w:t>勞</w:t>
      </w:r>
      <w:proofErr w:type="gramEnd"/>
      <w:r w:rsidR="00DB5E98" w:rsidRPr="00EB1F26">
        <w:rPr>
          <w:rFonts w:hAnsi="Wingdings" w:hint="eastAsia"/>
        </w:rPr>
        <w:t>安所</w:t>
      </w:r>
      <w:r w:rsidR="00DB5E98" w:rsidRPr="00EB1F26">
        <w:rPr>
          <w:rFonts w:hAnsi="Wingdings" w:hint="eastAsia"/>
          <w:spacing w:val="-43"/>
        </w:rPr>
        <w:t>）</w:t>
      </w:r>
      <w:r w:rsidR="00DB5E98" w:rsidRPr="00EB1F26">
        <w:rPr>
          <w:rFonts w:hAnsi="Wingdings" w:hint="eastAsia"/>
        </w:rPr>
        <w:t>研發之</w:t>
      </w:r>
      <w:r w:rsidR="00DB5E98" w:rsidRPr="00EB1F26">
        <w:rPr>
          <w:rFonts w:hAnsi="Wingdings" w:hint="eastAsia"/>
          <w:spacing w:val="-3"/>
        </w:rPr>
        <w:t>過</w:t>
      </w:r>
      <w:proofErr w:type="gramStart"/>
      <w:r w:rsidR="00DB5E98" w:rsidRPr="00EB1F26">
        <w:rPr>
          <w:rFonts w:hint="eastAsia"/>
          <w:spacing w:val="-1"/>
        </w:rPr>
        <w:t>勞</w:t>
      </w:r>
      <w:proofErr w:type="gramEnd"/>
      <w:r w:rsidR="00DB5E98" w:rsidRPr="00EB1F26">
        <w:rPr>
          <w:rFonts w:hint="eastAsia"/>
          <w:spacing w:val="-1"/>
        </w:rPr>
        <w:t>量表</w:t>
      </w:r>
      <w:proofErr w:type="gramStart"/>
      <w:r w:rsidR="00DB5E98" w:rsidRPr="00EB1F26">
        <w:rPr>
          <w:rFonts w:hAnsi="Wingdings" w:hint="eastAsia"/>
        </w:rPr>
        <w:t>（</w:t>
      </w:r>
      <w:proofErr w:type="gramEnd"/>
      <w:r w:rsidR="00DB5E98" w:rsidRPr="00EB1F26">
        <w:rPr>
          <w:rFonts w:ascii="Times New Roman" w:cs="Times New Roman" w:hint="eastAsia"/>
          <w:spacing w:val="-1"/>
        </w:rPr>
        <w:t>附錄</w:t>
      </w:r>
      <w:r w:rsidR="00C907D3" w:rsidRPr="00EB1F26">
        <w:rPr>
          <w:rFonts w:ascii="Times New Roman" w:cs="Times New Roman" w:hint="eastAsia"/>
          <w:spacing w:val="-1"/>
        </w:rPr>
        <w:t>二</w:t>
      </w:r>
      <w:r w:rsidR="00DB5E98" w:rsidRPr="00EB1F26">
        <w:rPr>
          <w:rFonts w:hAnsi="Wingdings"/>
          <w:spacing w:val="-43"/>
        </w:rPr>
        <w:t>)</w:t>
      </w:r>
      <w:r w:rsidR="00DB5E98" w:rsidRPr="00EB1F26">
        <w:rPr>
          <w:rFonts w:hint="eastAsia"/>
          <w:spacing w:val="-1"/>
        </w:rPr>
        <w:t>，</w:t>
      </w:r>
      <w:r w:rsidR="00C907D3" w:rsidRPr="00EB1F26">
        <w:rPr>
          <w:rFonts w:hint="eastAsia"/>
          <w:spacing w:val="-1"/>
        </w:rPr>
        <w:t>請勞工填寫相關過</w:t>
      </w:r>
      <w:proofErr w:type="gramStart"/>
      <w:r w:rsidR="00C907D3" w:rsidRPr="00EB1F26">
        <w:rPr>
          <w:rFonts w:hint="eastAsia"/>
          <w:spacing w:val="-1"/>
        </w:rPr>
        <w:t>勞</w:t>
      </w:r>
      <w:proofErr w:type="gramEnd"/>
      <w:r w:rsidR="00C907D3" w:rsidRPr="00EB1F26">
        <w:rPr>
          <w:rFonts w:hint="eastAsia"/>
          <w:spacing w:val="-1"/>
        </w:rPr>
        <w:t>狀況，</w:t>
      </w:r>
      <w:r w:rsidR="00DB5E98" w:rsidRPr="00EB1F26">
        <w:rPr>
          <w:rFonts w:hint="eastAsia"/>
          <w:spacing w:val="-1"/>
        </w:rPr>
        <w:t>評估</w:t>
      </w:r>
      <w:r w:rsidR="00C92D70" w:rsidRPr="00EB1F26">
        <w:rPr>
          <w:rFonts w:hint="eastAsia"/>
          <w:spacing w:val="-1"/>
        </w:rPr>
        <w:t>勞工</w:t>
      </w:r>
      <w:r w:rsidR="00D2520E" w:rsidRPr="00EB1F26">
        <w:rPr>
          <w:rFonts w:hint="eastAsia"/>
          <w:spacing w:val="-1"/>
        </w:rPr>
        <w:t>工作</w:t>
      </w:r>
      <w:r w:rsidR="00DB5E98" w:rsidRPr="00EB1F26">
        <w:rPr>
          <w:rFonts w:hint="eastAsia"/>
          <w:spacing w:val="-1"/>
        </w:rPr>
        <w:t>負荷</w:t>
      </w:r>
      <w:r w:rsidRPr="00EB1F26">
        <w:rPr>
          <w:rFonts w:hint="eastAsia"/>
          <w:spacing w:val="-1"/>
        </w:rPr>
        <w:t>程度</w:t>
      </w:r>
      <w:proofErr w:type="gramStart"/>
      <w:r w:rsidR="006E288C" w:rsidRPr="00EB1F26">
        <w:rPr>
          <w:rFonts w:hint="eastAsia"/>
          <w:spacing w:val="-1"/>
        </w:rPr>
        <w:t>（</w:t>
      </w:r>
      <w:proofErr w:type="gramEnd"/>
      <w:r w:rsidR="006E288C" w:rsidRPr="00EB1F26">
        <w:rPr>
          <w:rFonts w:hint="eastAsia"/>
          <w:spacing w:val="-1"/>
        </w:rPr>
        <w:t>表二</w:t>
      </w:r>
      <w:proofErr w:type="gramStart"/>
      <w:r w:rsidR="006E288C" w:rsidRPr="00EB1F26">
        <w:rPr>
          <w:rFonts w:hint="eastAsia"/>
          <w:spacing w:val="-1"/>
        </w:rPr>
        <w:t>）</w:t>
      </w:r>
      <w:proofErr w:type="gramEnd"/>
      <w:r w:rsidR="00DB5E98" w:rsidRPr="00EB1F26">
        <w:rPr>
          <w:rFonts w:hint="eastAsia"/>
          <w:spacing w:val="-1"/>
        </w:rPr>
        <w:t>。</w:t>
      </w:r>
    </w:p>
    <w:p w:rsidR="00C92D70" w:rsidRPr="00EB1F26" w:rsidRDefault="00C92D70" w:rsidP="00E77BD0">
      <w:pPr>
        <w:pStyle w:val="a7"/>
        <w:kinsoku w:val="0"/>
        <w:overflowPunct w:val="0"/>
        <w:spacing w:before="85"/>
        <w:ind w:left="1558"/>
        <w:rPr>
          <w:strike/>
          <w:sz w:val="24"/>
          <w:szCs w:val="24"/>
        </w:rPr>
      </w:pPr>
    </w:p>
    <w:p w:rsidR="00FC7B50" w:rsidRPr="00EB1F26" w:rsidRDefault="00D9731D" w:rsidP="00D9731D">
      <w:pPr>
        <w:pStyle w:val="a7"/>
        <w:numPr>
          <w:ilvl w:val="0"/>
          <w:numId w:val="24"/>
        </w:numPr>
        <w:kinsoku w:val="0"/>
        <w:overflowPunct w:val="0"/>
        <w:spacing w:before="75" w:line="287" w:lineRule="auto"/>
        <w:ind w:left="993" w:hanging="426"/>
        <w:rPr>
          <w:spacing w:val="-1"/>
        </w:rPr>
      </w:pPr>
      <w:r w:rsidRPr="00EB1F26">
        <w:rPr>
          <w:rFonts w:ascii="Times New Roman" w:cs="Times New Roman" w:hint="eastAsia"/>
          <w:spacing w:val="-1"/>
        </w:rPr>
        <w:t>利用過負荷評估問卷</w:t>
      </w:r>
      <w:r w:rsidR="00E77BD0" w:rsidRPr="00EB1F26">
        <w:rPr>
          <w:rFonts w:ascii="Times New Roman" w:cs="Times New Roman" w:hint="eastAsia"/>
          <w:spacing w:val="-1"/>
        </w:rPr>
        <w:t>（附錄三）</w:t>
      </w:r>
      <w:r w:rsidR="00C92D70" w:rsidRPr="00EB1F26">
        <w:rPr>
          <w:rFonts w:ascii="Times New Roman" w:cs="Times New Roman" w:hint="eastAsia"/>
          <w:spacing w:val="-1"/>
        </w:rPr>
        <w:t>或</w:t>
      </w:r>
      <w:r w:rsidR="00446730" w:rsidRPr="00EB1F26">
        <w:rPr>
          <w:rFonts w:ascii="Times New Roman" w:cs="Times New Roman" w:hint="eastAsia"/>
          <w:spacing w:val="-1"/>
        </w:rPr>
        <w:t>依勞工工作型態</w:t>
      </w:r>
      <w:r w:rsidR="00446730" w:rsidRPr="00EB1F26">
        <w:rPr>
          <w:rFonts w:hint="eastAsia"/>
          <w:spacing w:val="-1"/>
        </w:rPr>
        <w:t>（表</w:t>
      </w:r>
      <w:proofErr w:type="gramStart"/>
      <w:r w:rsidR="00446730" w:rsidRPr="00EB1F26">
        <w:rPr>
          <w:rFonts w:hint="eastAsia"/>
          <w:spacing w:val="-1"/>
        </w:rPr>
        <w:t>三</w:t>
      </w:r>
      <w:proofErr w:type="gramEnd"/>
      <w:r w:rsidR="00446730" w:rsidRPr="00EB1F26">
        <w:rPr>
          <w:rFonts w:hint="eastAsia"/>
          <w:spacing w:val="-1"/>
        </w:rPr>
        <w:t>，詳請</w:t>
      </w:r>
      <w:r w:rsidR="00446730" w:rsidRPr="00EB1F26">
        <w:rPr>
          <w:rFonts w:ascii="Times New Roman" w:cs="Times New Roman" w:hint="eastAsia"/>
          <w:spacing w:val="-1"/>
        </w:rPr>
        <w:t>參考</w:t>
      </w:r>
      <w:r w:rsidR="007E4860" w:rsidRPr="00EB1F26">
        <w:rPr>
          <w:rFonts w:hAnsi="Wingdings" w:hint="eastAsia"/>
          <w:spacing w:val="-1"/>
        </w:rPr>
        <w:t>本</w:t>
      </w:r>
      <w:r w:rsidR="00446730" w:rsidRPr="00EB1F26">
        <w:rPr>
          <w:rFonts w:hAnsi="Wingdings" w:hint="eastAsia"/>
          <w:spacing w:val="-1"/>
        </w:rPr>
        <w:t>部職業促發腦血管及心臟疾病</w:t>
      </w:r>
      <w:r w:rsidR="00446730" w:rsidRPr="00EB1F26">
        <w:rPr>
          <w:rFonts w:ascii="Times New Roman" w:cs="Times New Roman"/>
          <w:spacing w:val="-1"/>
        </w:rPr>
        <w:t>(</w:t>
      </w:r>
      <w:r w:rsidR="00446730" w:rsidRPr="00EB1F26">
        <w:rPr>
          <w:rFonts w:hint="eastAsia"/>
          <w:spacing w:val="-1"/>
        </w:rPr>
        <w:t>外傷導致者除外</w:t>
      </w:r>
      <w:r w:rsidR="00446730" w:rsidRPr="00EB1F26">
        <w:rPr>
          <w:rFonts w:ascii="Times New Roman" w:cs="Times New Roman"/>
          <w:spacing w:val="-1"/>
        </w:rPr>
        <w:t>)</w:t>
      </w:r>
      <w:r w:rsidR="00446730" w:rsidRPr="00EB1F26">
        <w:rPr>
          <w:rFonts w:hint="eastAsia"/>
          <w:spacing w:val="-1"/>
        </w:rPr>
        <w:t>之認定參考指引之表三）</w:t>
      </w:r>
      <w:r w:rsidR="00532CF9" w:rsidRPr="00EB1F26">
        <w:rPr>
          <w:rFonts w:hint="eastAsia"/>
          <w:spacing w:val="-1"/>
        </w:rPr>
        <w:t>評估勞工之每月加班時數、作業環境或工作性質是否兼具有異常溫度環境、噪音、時差、不規律的工作、經常出差的工作及伴隨緊張的工作型態，評估勞工工作負荷程度（表二）</w:t>
      </w:r>
      <w:r w:rsidR="00446730" w:rsidRPr="00EB1F26">
        <w:rPr>
          <w:rFonts w:hint="eastAsia"/>
          <w:spacing w:val="-1"/>
        </w:rPr>
        <w:t>。</w:t>
      </w:r>
    </w:p>
    <w:p w:rsidR="007E5D15" w:rsidRPr="00D2520E" w:rsidRDefault="007E5D15" w:rsidP="007E5D15">
      <w:pPr>
        <w:pStyle w:val="a9"/>
        <w:rPr>
          <w:spacing w:val="-1"/>
        </w:rPr>
      </w:pPr>
    </w:p>
    <w:p w:rsidR="007E5D15" w:rsidRPr="00EB1F26" w:rsidRDefault="007E5D15" w:rsidP="007E5D15">
      <w:pPr>
        <w:pStyle w:val="a7"/>
        <w:kinsoku w:val="0"/>
        <w:overflowPunct w:val="0"/>
        <w:spacing w:before="108"/>
        <w:ind w:left="1558"/>
        <w:rPr>
          <w:spacing w:val="-1"/>
        </w:rPr>
      </w:pPr>
      <w:r w:rsidRPr="00EB1F26">
        <w:rPr>
          <w:rFonts w:hint="eastAsia"/>
        </w:rPr>
        <w:t>表二</w:t>
      </w:r>
      <w:r w:rsidRPr="00EB1F26">
        <w:t xml:space="preserve"> </w:t>
      </w:r>
      <w:r w:rsidRPr="00EB1F26">
        <w:rPr>
          <w:rFonts w:hint="eastAsia"/>
          <w:spacing w:val="-5"/>
        </w:rPr>
        <w:t>工作負荷</w:t>
      </w:r>
      <w:r w:rsidRPr="00EB1F26">
        <w:rPr>
          <w:rFonts w:hint="eastAsia"/>
          <w:spacing w:val="-1"/>
        </w:rPr>
        <w:t>程度表</w:t>
      </w:r>
    </w:p>
    <w:tbl>
      <w:tblPr>
        <w:tblW w:w="9903" w:type="dxa"/>
        <w:jc w:val="center"/>
        <w:tblLayout w:type="fixed"/>
        <w:tblCellMar>
          <w:left w:w="0" w:type="dxa"/>
          <w:right w:w="0" w:type="dxa"/>
        </w:tblCellMar>
        <w:tblLook w:val="0000" w:firstRow="0" w:lastRow="0" w:firstColumn="0" w:lastColumn="0" w:noHBand="0" w:noVBand="0"/>
      </w:tblPr>
      <w:tblGrid>
        <w:gridCol w:w="1054"/>
        <w:gridCol w:w="2485"/>
        <w:gridCol w:w="2552"/>
        <w:gridCol w:w="2051"/>
        <w:gridCol w:w="1761"/>
      </w:tblGrid>
      <w:tr w:rsidR="00EB1F26" w:rsidRPr="00EB1F26" w:rsidTr="00E71546">
        <w:trPr>
          <w:trHeight w:hRule="exact" w:val="450"/>
          <w:jc w:val="center"/>
        </w:trPr>
        <w:tc>
          <w:tcPr>
            <w:tcW w:w="1054" w:type="dxa"/>
            <w:tcBorders>
              <w:top w:val="single" w:sz="4" w:space="0" w:color="000000"/>
              <w:left w:val="single" w:sz="4" w:space="0" w:color="000000"/>
              <w:bottom w:val="single" w:sz="4" w:space="0" w:color="000000"/>
              <w:right w:val="single" w:sz="4" w:space="0" w:color="000000"/>
            </w:tcBorders>
            <w:shd w:val="clear" w:color="auto" w:fill="DFDFDF"/>
          </w:tcPr>
          <w:p w:rsidR="007E5D15" w:rsidRPr="00EB1F26" w:rsidRDefault="007E5D15" w:rsidP="00A33C43"/>
        </w:tc>
        <w:tc>
          <w:tcPr>
            <w:tcW w:w="2485" w:type="dxa"/>
            <w:tcBorders>
              <w:top w:val="single" w:sz="4" w:space="0" w:color="000000"/>
              <w:left w:val="single" w:sz="4" w:space="0" w:color="000000"/>
              <w:bottom w:val="single" w:sz="4" w:space="0" w:color="000000"/>
              <w:right w:val="single" w:sz="4" w:space="0" w:color="000000"/>
            </w:tcBorders>
            <w:shd w:val="clear" w:color="auto" w:fill="DFDFDF"/>
          </w:tcPr>
          <w:p w:rsidR="007E5D15" w:rsidRPr="00EB1F26" w:rsidRDefault="007E5D15" w:rsidP="00E71546">
            <w:pPr>
              <w:pStyle w:val="TableParagraph"/>
              <w:kinsoku w:val="0"/>
              <w:overflowPunct w:val="0"/>
              <w:spacing w:before="65"/>
            </w:pPr>
            <w:r w:rsidRPr="00EB1F26">
              <w:rPr>
                <w:rFonts w:ascii="標楷體" w:eastAsia="標楷體" w:cs="標楷體" w:hint="eastAsia"/>
                <w:sz w:val="26"/>
                <w:szCs w:val="26"/>
              </w:rPr>
              <w:t>個人相關過</w:t>
            </w:r>
            <w:proofErr w:type="gramStart"/>
            <w:r w:rsidRPr="00EB1F26">
              <w:rPr>
                <w:rFonts w:ascii="標楷體" w:eastAsia="標楷體" w:cs="標楷體" w:hint="eastAsia"/>
                <w:sz w:val="26"/>
                <w:szCs w:val="26"/>
              </w:rPr>
              <w:t>勞</w:t>
            </w:r>
            <w:proofErr w:type="gramEnd"/>
            <w:r w:rsidRPr="00EB1F26">
              <w:rPr>
                <w:rFonts w:ascii="標楷體" w:eastAsia="標楷體" w:cs="標楷體" w:hint="eastAsia"/>
                <w:sz w:val="26"/>
                <w:szCs w:val="26"/>
              </w:rPr>
              <w:t>分數</w:t>
            </w:r>
          </w:p>
        </w:tc>
        <w:tc>
          <w:tcPr>
            <w:tcW w:w="2552" w:type="dxa"/>
            <w:tcBorders>
              <w:top w:val="single" w:sz="4" w:space="0" w:color="000000"/>
              <w:left w:val="single" w:sz="4" w:space="0" w:color="000000"/>
              <w:bottom w:val="single" w:sz="4" w:space="0" w:color="000000"/>
              <w:right w:val="single" w:sz="4" w:space="0" w:color="000000"/>
            </w:tcBorders>
            <w:shd w:val="clear" w:color="auto" w:fill="DFDFDF"/>
          </w:tcPr>
          <w:p w:rsidR="007E5D15" w:rsidRPr="00EB1F26" w:rsidRDefault="007E5D15" w:rsidP="00E71546">
            <w:pPr>
              <w:pStyle w:val="TableParagraph"/>
              <w:kinsoku w:val="0"/>
              <w:overflowPunct w:val="0"/>
              <w:spacing w:before="65"/>
            </w:pPr>
            <w:r w:rsidRPr="00EB1F26">
              <w:rPr>
                <w:rFonts w:ascii="標楷體" w:eastAsia="標楷體" w:cs="標楷體" w:hint="eastAsia"/>
                <w:sz w:val="26"/>
                <w:szCs w:val="26"/>
              </w:rPr>
              <w:t>工作相關過</w:t>
            </w:r>
            <w:proofErr w:type="gramStart"/>
            <w:r w:rsidRPr="00EB1F26">
              <w:rPr>
                <w:rFonts w:ascii="標楷體" w:eastAsia="標楷體" w:cs="標楷體" w:hint="eastAsia"/>
                <w:sz w:val="26"/>
                <w:szCs w:val="26"/>
              </w:rPr>
              <w:t>勞</w:t>
            </w:r>
            <w:proofErr w:type="gramEnd"/>
            <w:r w:rsidRPr="00EB1F26">
              <w:rPr>
                <w:rFonts w:ascii="標楷體" w:eastAsia="標楷體" w:cs="標楷體" w:hint="eastAsia"/>
                <w:sz w:val="26"/>
                <w:szCs w:val="26"/>
              </w:rPr>
              <w:t>分數</w:t>
            </w:r>
          </w:p>
        </w:tc>
        <w:tc>
          <w:tcPr>
            <w:tcW w:w="2051" w:type="dxa"/>
            <w:tcBorders>
              <w:top w:val="single" w:sz="4" w:space="0" w:color="000000"/>
              <w:left w:val="single" w:sz="4" w:space="0" w:color="000000"/>
              <w:bottom w:val="single" w:sz="4" w:space="0" w:color="000000"/>
              <w:right w:val="single" w:sz="4" w:space="0" w:color="000000"/>
            </w:tcBorders>
            <w:shd w:val="clear" w:color="auto" w:fill="DFDFDF"/>
          </w:tcPr>
          <w:p w:rsidR="007E5D15" w:rsidRPr="00EB1F26" w:rsidRDefault="007E5D15" w:rsidP="00A33C43">
            <w:pPr>
              <w:pStyle w:val="TableParagraph"/>
              <w:kinsoku w:val="0"/>
              <w:overflowPunct w:val="0"/>
              <w:spacing w:before="65"/>
              <w:ind w:left="118"/>
            </w:pPr>
            <w:r w:rsidRPr="00EB1F26">
              <w:rPr>
                <w:rFonts w:ascii="標楷體" w:eastAsia="標楷體" w:cs="標楷體" w:hint="eastAsia"/>
                <w:sz w:val="26"/>
                <w:szCs w:val="26"/>
              </w:rPr>
              <w:t>月加班時數</w:t>
            </w:r>
          </w:p>
        </w:tc>
        <w:tc>
          <w:tcPr>
            <w:tcW w:w="1761" w:type="dxa"/>
            <w:tcBorders>
              <w:top w:val="single" w:sz="4" w:space="0" w:color="000000"/>
              <w:left w:val="single" w:sz="4" w:space="0" w:color="000000"/>
              <w:bottom w:val="single" w:sz="4" w:space="0" w:color="000000"/>
              <w:right w:val="single" w:sz="4" w:space="0" w:color="000000"/>
            </w:tcBorders>
            <w:shd w:val="clear" w:color="auto" w:fill="DFDFDF"/>
          </w:tcPr>
          <w:p w:rsidR="007E5D15" w:rsidRPr="00EB1F26" w:rsidRDefault="007E5D15" w:rsidP="00A33C43">
            <w:pPr>
              <w:pStyle w:val="TableParagraph"/>
              <w:kinsoku w:val="0"/>
              <w:overflowPunct w:val="0"/>
              <w:spacing w:before="65"/>
              <w:ind w:left="118"/>
              <w:rPr>
                <w:rFonts w:ascii="標楷體" w:eastAsia="標楷體" w:cs="標楷體"/>
                <w:sz w:val="26"/>
                <w:szCs w:val="26"/>
              </w:rPr>
            </w:pPr>
            <w:r w:rsidRPr="00EB1F26">
              <w:rPr>
                <w:rFonts w:ascii="標楷體" w:eastAsia="標楷體" w:cs="標楷體" w:hint="eastAsia"/>
                <w:sz w:val="26"/>
                <w:szCs w:val="26"/>
              </w:rPr>
              <w:t>工作型態</w:t>
            </w:r>
          </w:p>
        </w:tc>
      </w:tr>
      <w:tr w:rsidR="00EB1F26" w:rsidRPr="00EB1F26" w:rsidTr="00E71546">
        <w:trPr>
          <w:trHeight w:hRule="exact" w:val="449"/>
          <w:jc w:val="center"/>
        </w:trPr>
        <w:tc>
          <w:tcPr>
            <w:tcW w:w="1054" w:type="dxa"/>
            <w:tcBorders>
              <w:top w:val="single" w:sz="4" w:space="0" w:color="000000"/>
              <w:left w:val="single" w:sz="4" w:space="0" w:color="000000"/>
              <w:bottom w:val="single" w:sz="4" w:space="0" w:color="000000"/>
              <w:right w:val="single" w:sz="4" w:space="0" w:color="000000"/>
            </w:tcBorders>
            <w:shd w:val="clear" w:color="auto" w:fill="DFDFDF"/>
          </w:tcPr>
          <w:p w:rsidR="007E5D15" w:rsidRPr="00EB1F26" w:rsidRDefault="007E5D15" w:rsidP="00A33C43">
            <w:pPr>
              <w:pStyle w:val="TableParagraph"/>
              <w:kinsoku w:val="0"/>
              <w:overflowPunct w:val="0"/>
              <w:spacing w:before="63"/>
              <w:ind w:left="102"/>
            </w:pPr>
            <w:r w:rsidRPr="00EB1F26">
              <w:rPr>
                <w:rFonts w:ascii="標楷體" w:eastAsia="標楷體" w:cs="標楷體" w:hint="eastAsia"/>
                <w:sz w:val="26"/>
                <w:szCs w:val="26"/>
              </w:rPr>
              <w:t>低負荷</w:t>
            </w:r>
          </w:p>
        </w:tc>
        <w:tc>
          <w:tcPr>
            <w:tcW w:w="2485" w:type="dxa"/>
            <w:tcBorders>
              <w:top w:val="single" w:sz="4" w:space="0" w:color="000000"/>
              <w:left w:val="single" w:sz="4" w:space="0" w:color="000000"/>
              <w:bottom w:val="single" w:sz="4" w:space="0" w:color="000000"/>
              <w:right w:val="single" w:sz="4" w:space="0" w:color="000000"/>
            </w:tcBorders>
          </w:tcPr>
          <w:p w:rsidR="007E5D15" w:rsidRPr="00EB1F26" w:rsidRDefault="00642E72" w:rsidP="00D2520E">
            <w:pPr>
              <w:pStyle w:val="TableParagraph"/>
              <w:kinsoku w:val="0"/>
              <w:overflowPunct w:val="0"/>
              <w:spacing w:before="63"/>
              <w:ind w:left="102"/>
            </w:pPr>
            <w:r w:rsidRPr="00EB1F26">
              <w:rPr>
                <w:sz w:val="26"/>
                <w:szCs w:val="26"/>
              </w:rPr>
              <w:t>&lt;</w:t>
            </w:r>
            <w:r w:rsidR="007E5D15" w:rsidRPr="00EB1F26">
              <w:rPr>
                <w:sz w:val="26"/>
                <w:szCs w:val="26"/>
              </w:rPr>
              <w:t>50</w:t>
            </w:r>
            <w:r w:rsidR="007E5D15" w:rsidRPr="00EB1F26">
              <w:rPr>
                <w:spacing w:val="-23"/>
                <w:sz w:val="26"/>
                <w:szCs w:val="26"/>
              </w:rPr>
              <w:t xml:space="preserve"> </w:t>
            </w:r>
            <w:r w:rsidR="007E5D15" w:rsidRPr="00EB1F26">
              <w:rPr>
                <w:rFonts w:ascii="標楷體" w:eastAsia="標楷體" w:cs="標楷體" w:hint="eastAsia"/>
                <w:sz w:val="26"/>
                <w:szCs w:val="26"/>
              </w:rPr>
              <w:t>分</w:t>
            </w:r>
            <w:r w:rsidR="007E5D15" w:rsidRPr="00EB1F26">
              <w:rPr>
                <w:rFonts w:eastAsia="標楷體"/>
                <w:sz w:val="26"/>
                <w:szCs w:val="26"/>
              </w:rPr>
              <w:t>:</w:t>
            </w:r>
            <w:r w:rsidR="007E5D15" w:rsidRPr="00EB1F26">
              <w:rPr>
                <w:rFonts w:ascii="標楷體" w:eastAsia="標楷體" w:cs="標楷體" w:hint="eastAsia"/>
                <w:sz w:val="26"/>
                <w:szCs w:val="26"/>
              </w:rPr>
              <w:t>輕微</w:t>
            </w:r>
          </w:p>
        </w:tc>
        <w:tc>
          <w:tcPr>
            <w:tcW w:w="2552" w:type="dxa"/>
            <w:tcBorders>
              <w:top w:val="single" w:sz="4" w:space="0" w:color="000000"/>
              <w:left w:val="single" w:sz="4" w:space="0" w:color="000000"/>
              <w:bottom w:val="single" w:sz="4" w:space="0" w:color="000000"/>
              <w:right w:val="single" w:sz="4" w:space="0" w:color="000000"/>
            </w:tcBorders>
          </w:tcPr>
          <w:p w:rsidR="007E5D15" w:rsidRPr="00EB1F26" w:rsidRDefault="00642E72" w:rsidP="00D2520E">
            <w:pPr>
              <w:pStyle w:val="TableParagraph"/>
              <w:kinsoku w:val="0"/>
              <w:overflowPunct w:val="0"/>
              <w:spacing w:before="63"/>
              <w:ind w:left="102"/>
            </w:pPr>
            <w:r w:rsidRPr="00EB1F26">
              <w:rPr>
                <w:sz w:val="26"/>
                <w:szCs w:val="26"/>
              </w:rPr>
              <w:t>&lt;</w:t>
            </w:r>
            <w:r w:rsidR="007E5D15" w:rsidRPr="00EB1F26">
              <w:rPr>
                <w:sz w:val="26"/>
                <w:szCs w:val="26"/>
              </w:rPr>
              <w:t>45</w:t>
            </w:r>
            <w:r w:rsidR="007E5D15" w:rsidRPr="00EB1F26">
              <w:rPr>
                <w:spacing w:val="-23"/>
                <w:sz w:val="26"/>
                <w:szCs w:val="26"/>
              </w:rPr>
              <w:t xml:space="preserve"> </w:t>
            </w:r>
            <w:r w:rsidR="007E5D15" w:rsidRPr="00EB1F26">
              <w:rPr>
                <w:rFonts w:ascii="標楷體" w:eastAsia="標楷體" w:cs="標楷體" w:hint="eastAsia"/>
                <w:sz w:val="26"/>
                <w:szCs w:val="26"/>
              </w:rPr>
              <w:t>分</w:t>
            </w:r>
            <w:r w:rsidR="007E5D15" w:rsidRPr="00EB1F26">
              <w:rPr>
                <w:rFonts w:eastAsia="標楷體"/>
                <w:sz w:val="26"/>
                <w:szCs w:val="26"/>
              </w:rPr>
              <w:t>:</w:t>
            </w:r>
            <w:r w:rsidR="007E5D15" w:rsidRPr="00EB1F26">
              <w:rPr>
                <w:rFonts w:ascii="標楷體" w:eastAsia="標楷體" w:cs="標楷體" w:hint="eastAsia"/>
                <w:sz w:val="26"/>
                <w:szCs w:val="26"/>
              </w:rPr>
              <w:t>輕微</w:t>
            </w:r>
          </w:p>
        </w:tc>
        <w:tc>
          <w:tcPr>
            <w:tcW w:w="2051" w:type="dxa"/>
            <w:tcBorders>
              <w:top w:val="single" w:sz="4" w:space="0" w:color="000000"/>
              <w:left w:val="single" w:sz="4" w:space="0" w:color="000000"/>
              <w:bottom w:val="single" w:sz="4" w:space="0" w:color="000000"/>
              <w:right w:val="single" w:sz="4" w:space="0" w:color="000000"/>
            </w:tcBorders>
          </w:tcPr>
          <w:p w:rsidR="007E5D15" w:rsidRPr="00EB1F26" w:rsidRDefault="007E5D15" w:rsidP="00A33C43">
            <w:pPr>
              <w:pStyle w:val="TableParagraph"/>
              <w:kinsoku w:val="0"/>
              <w:overflowPunct w:val="0"/>
              <w:spacing w:before="63"/>
              <w:ind w:left="102"/>
            </w:pPr>
            <w:r w:rsidRPr="00EB1F26">
              <w:rPr>
                <w:sz w:val="26"/>
                <w:szCs w:val="26"/>
              </w:rPr>
              <w:t>&lt;45</w:t>
            </w:r>
            <w:r w:rsidRPr="00EB1F26">
              <w:rPr>
                <w:spacing w:val="-10"/>
                <w:sz w:val="26"/>
                <w:szCs w:val="26"/>
              </w:rPr>
              <w:t xml:space="preserve"> </w:t>
            </w:r>
            <w:r w:rsidRPr="00EB1F26">
              <w:rPr>
                <w:rFonts w:ascii="標楷體" w:eastAsia="標楷體" w:cs="標楷體" w:hint="eastAsia"/>
                <w:sz w:val="26"/>
                <w:szCs w:val="26"/>
              </w:rPr>
              <w:t>小時</w:t>
            </w:r>
          </w:p>
        </w:tc>
        <w:tc>
          <w:tcPr>
            <w:tcW w:w="1761" w:type="dxa"/>
            <w:tcBorders>
              <w:top w:val="single" w:sz="4" w:space="0" w:color="000000"/>
              <w:left w:val="single" w:sz="4" w:space="0" w:color="000000"/>
              <w:bottom w:val="single" w:sz="4" w:space="0" w:color="000000"/>
              <w:right w:val="single" w:sz="4" w:space="0" w:color="000000"/>
            </w:tcBorders>
          </w:tcPr>
          <w:p w:rsidR="007E5D15" w:rsidRPr="00EB1F26" w:rsidRDefault="007E5D15" w:rsidP="00A33C43">
            <w:pPr>
              <w:pStyle w:val="TableParagraph"/>
              <w:kinsoku w:val="0"/>
              <w:overflowPunct w:val="0"/>
              <w:spacing w:before="63"/>
              <w:ind w:left="102"/>
              <w:rPr>
                <w:rFonts w:ascii="標楷體" w:eastAsia="標楷體" w:hAnsi="標楷體"/>
                <w:sz w:val="26"/>
                <w:szCs w:val="26"/>
              </w:rPr>
            </w:pPr>
            <w:r w:rsidRPr="00EB1F26">
              <w:rPr>
                <w:rFonts w:ascii="標楷體" w:eastAsia="標楷體" w:hAnsi="標楷體" w:hint="eastAsia"/>
                <w:sz w:val="26"/>
                <w:szCs w:val="26"/>
              </w:rPr>
              <w:t>表三具0-1項</w:t>
            </w:r>
          </w:p>
        </w:tc>
      </w:tr>
      <w:tr w:rsidR="00EB1F26" w:rsidRPr="00EB1F26" w:rsidTr="00E71546">
        <w:trPr>
          <w:trHeight w:hRule="exact" w:val="451"/>
          <w:jc w:val="center"/>
        </w:trPr>
        <w:tc>
          <w:tcPr>
            <w:tcW w:w="1054" w:type="dxa"/>
            <w:tcBorders>
              <w:top w:val="single" w:sz="4" w:space="0" w:color="000000"/>
              <w:left w:val="single" w:sz="4" w:space="0" w:color="000000"/>
              <w:bottom w:val="single" w:sz="4" w:space="0" w:color="000000"/>
              <w:right w:val="single" w:sz="4" w:space="0" w:color="000000"/>
            </w:tcBorders>
            <w:shd w:val="clear" w:color="auto" w:fill="DFDFDF"/>
          </w:tcPr>
          <w:p w:rsidR="007E5D15" w:rsidRPr="00EB1F26" w:rsidRDefault="007E5D15" w:rsidP="00A33C43">
            <w:pPr>
              <w:pStyle w:val="TableParagraph"/>
              <w:kinsoku w:val="0"/>
              <w:overflowPunct w:val="0"/>
              <w:spacing w:before="65"/>
              <w:ind w:left="102"/>
            </w:pPr>
            <w:r w:rsidRPr="00EB1F26">
              <w:rPr>
                <w:rFonts w:ascii="標楷體" w:eastAsia="標楷體" w:cs="標楷體" w:hint="eastAsia"/>
                <w:sz w:val="26"/>
                <w:szCs w:val="26"/>
              </w:rPr>
              <w:t>中負荷</w:t>
            </w:r>
          </w:p>
        </w:tc>
        <w:tc>
          <w:tcPr>
            <w:tcW w:w="2485" w:type="dxa"/>
            <w:tcBorders>
              <w:top w:val="single" w:sz="4" w:space="0" w:color="000000"/>
              <w:left w:val="single" w:sz="4" w:space="0" w:color="000000"/>
              <w:bottom w:val="single" w:sz="4" w:space="0" w:color="000000"/>
              <w:right w:val="single" w:sz="4" w:space="0" w:color="000000"/>
            </w:tcBorders>
          </w:tcPr>
          <w:p w:rsidR="007E5D15" w:rsidRPr="00EB1F26" w:rsidRDefault="007E5D15" w:rsidP="00D2520E">
            <w:pPr>
              <w:pStyle w:val="TableParagraph"/>
              <w:kinsoku w:val="0"/>
              <w:overflowPunct w:val="0"/>
              <w:spacing w:before="65"/>
              <w:ind w:left="102"/>
            </w:pPr>
            <w:r w:rsidRPr="00EB1F26">
              <w:rPr>
                <w:sz w:val="26"/>
                <w:szCs w:val="26"/>
              </w:rPr>
              <w:t>50-70</w:t>
            </w:r>
            <w:r w:rsidRPr="00EB1F26">
              <w:rPr>
                <w:spacing w:val="-25"/>
                <w:sz w:val="26"/>
                <w:szCs w:val="26"/>
              </w:rPr>
              <w:t xml:space="preserve"> </w:t>
            </w:r>
            <w:r w:rsidRPr="00EB1F26">
              <w:rPr>
                <w:rFonts w:ascii="標楷體" w:eastAsia="標楷體" w:cs="標楷體" w:hint="eastAsia"/>
                <w:sz w:val="26"/>
                <w:szCs w:val="26"/>
              </w:rPr>
              <w:t>分</w:t>
            </w:r>
            <w:r w:rsidRPr="00EB1F26">
              <w:rPr>
                <w:rFonts w:eastAsia="標楷體"/>
                <w:sz w:val="26"/>
                <w:szCs w:val="26"/>
              </w:rPr>
              <w:t>:</w:t>
            </w:r>
            <w:r w:rsidRPr="00EB1F26">
              <w:rPr>
                <w:rFonts w:ascii="標楷體" w:eastAsia="標楷體" w:cs="標楷體" w:hint="eastAsia"/>
                <w:sz w:val="26"/>
                <w:szCs w:val="26"/>
              </w:rPr>
              <w:t>中等</w:t>
            </w:r>
          </w:p>
        </w:tc>
        <w:tc>
          <w:tcPr>
            <w:tcW w:w="2552" w:type="dxa"/>
            <w:tcBorders>
              <w:top w:val="single" w:sz="4" w:space="0" w:color="000000"/>
              <w:left w:val="single" w:sz="4" w:space="0" w:color="000000"/>
              <w:bottom w:val="single" w:sz="4" w:space="0" w:color="000000"/>
              <w:right w:val="single" w:sz="4" w:space="0" w:color="000000"/>
            </w:tcBorders>
          </w:tcPr>
          <w:p w:rsidR="007E5D15" w:rsidRPr="00EB1F26" w:rsidRDefault="007E5D15" w:rsidP="00D2520E">
            <w:pPr>
              <w:pStyle w:val="TableParagraph"/>
              <w:kinsoku w:val="0"/>
              <w:overflowPunct w:val="0"/>
              <w:spacing w:before="65"/>
              <w:ind w:left="102"/>
            </w:pPr>
            <w:r w:rsidRPr="00EB1F26">
              <w:rPr>
                <w:sz w:val="26"/>
                <w:szCs w:val="26"/>
              </w:rPr>
              <w:t>45-60</w:t>
            </w:r>
            <w:r w:rsidRPr="00EB1F26">
              <w:rPr>
                <w:spacing w:val="-26"/>
                <w:sz w:val="26"/>
                <w:szCs w:val="26"/>
              </w:rPr>
              <w:t xml:space="preserve"> </w:t>
            </w:r>
            <w:r w:rsidRPr="00EB1F26">
              <w:rPr>
                <w:rFonts w:ascii="標楷體" w:eastAsia="標楷體" w:cs="標楷體" w:hint="eastAsia"/>
                <w:sz w:val="26"/>
                <w:szCs w:val="26"/>
              </w:rPr>
              <w:t>分</w:t>
            </w:r>
            <w:r w:rsidRPr="00EB1F26">
              <w:rPr>
                <w:rFonts w:eastAsia="標楷體"/>
                <w:sz w:val="26"/>
                <w:szCs w:val="26"/>
              </w:rPr>
              <w:t>:</w:t>
            </w:r>
            <w:r w:rsidRPr="00EB1F26">
              <w:rPr>
                <w:rFonts w:ascii="標楷體" w:eastAsia="標楷體" w:cs="標楷體" w:hint="eastAsia"/>
                <w:sz w:val="26"/>
                <w:szCs w:val="26"/>
              </w:rPr>
              <w:t>中等</w:t>
            </w:r>
          </w:p>
        </w:tc>
        <w:tc>
          <w:tcPr>
            <w:tcW w:w="2051" w:type="dxa"/>
            <w:tcBorders>
              <w:top w:val="single" w:sz="4" w:space="0" w:color="000000"/>
              <w:left w:val="single" w:sz="4" w:space="0" w:color="000000"/>
              <w:bottom w:val="single" w:sz="4" w:space="0" w:color="000000"/>
              <w:right w:val="single" w:sz="4" w:space="0" w:color="000000"/>
            </w:tcBorders>
          </w:tcPr>
          <w:p w:rsidR="007E5D15" w:rsidRPr="00EB1F26" w:rsidRDefault="007E5D15" w:rsidP="00A33C43">
            <w:pPr>
              <w:pStyle w:val="TableParagraph"/>
              <w:kinsoku w:val="0"/>
              <w:overflowPunct w:val="0"/>
              <w:spacing w:before="65"/>
              <w:ind w:left="102"/>
            </w:pPr>
            <w:r w:rsidRPr="00EB1F26">
              <w:rPr>
                <w:sz w:val="26"/>
                <w:szCs w:val="26"/>
              </w:rPr>
              <w:t>45-80</w:t>
            </w:r>
            <w:r w:rsidRPr="00EB1F26">
              <w:rPr>
                <w:rFonts w:ascii="標楷體" w:eastAsia="標楷體" w:cs="標楷體" w:hint="eastAsia"/>
                <w:spacing w:val="2"/>
                <w:sz w:val="26"/>
                <w:szCs w:val="26"/>
              </w:rPr>
              <w:t>小時</w:t>
            </w:r>
          </w:p>
        </w:tc>
        <w:tc>
          <w:tcPr>
            <w:tcW w:w="1761" w:type="dxa"/>
            <w:tcBorders>
              <w:top w:val="single" w:sz="4" w:space="0" w:color="000000"/>
              <w:left w:val="single" w:sz="4" w:space="0" w:color="000000"/>
              <w:bottom w:val="single" w:sz="4" w:space="0" w:color="000000"/>
              <w:right w:val="single" w:sz="4" w:space="0" w:color="000000"/>
            </w:tcBorders>
          </w:tcPr>
          <w:p w:rsidR="007E5D15" w:rsidRPr="00EB1F26" w:rsidRDefault="007E5D15" w:rsidP="00A33C43">
            <w:pPr>
              <w:pStyle w:val="TableParagraph"/>
              <w:kinsoku w:val="0"/>
              <w:overflowPunct w:val="0"/>
              <w:spacing w:before="65"/>
              <w:ind w:left="102"/>
              <w:rPr>
                <w:rFonts w:ascii="標楷體" w:eastAsia="標楷體" w:hAnsi="標楷體"/>
                <w:sz w:val="26"/>
                <w:szCs w:val="26"/>
              </w:rPr>
            </w:pPr>
            <w:r w:rsidRPr="00EB1F26">
              <w:rPr>
                <w:rFonts w:ascii="標楷體" w:eastAsia="標楷體" w:hAnsi="標楷體" w:hint="eastAsia"/>
                <w:sz w:val="26"/>
                <w:szCs w:val="26"/>
              </w:rPr>
              <w:t>表三具2-3項</w:t>
            </w:r>
          </w:p>
        </w:tc>
      </w:tr>
      <w:tr w:rsidR="00EB1F26" w:rsidRPr="00EB1F26" w:rsidTr="00E71546">
        <w:trPr>
          <w:trHeight w:hRule="exact" w:val="451"/>
          <w:jc w:val="center"/>
        </w:trPr>
        <w:tc>
          <w:tcPr>
            <w:tcW w:w="1054" w:type="dxa"/>
            <w:tcBorders>
              <w:top w:val="single" w:sz="4" w:space="0" w:color="000000"/>
              <w:left w:val="single" w:sz="4" w:space="0" w:color="000000"/>
              <w:bottom w:val="single" w:sz="4" w:space="0" w:color="000000"/>
              <w:right w:val="single" w:sz="4" w:space="0" w:color="000000"/>
            </w:tcBorders>
            <w:shd w:val="clear" w:color="auto" w:fill="DFDFDF"/>
          </w:tcPr>
          <w:p w:rsidR="007E5D15" w:rsidRPr="00EB1F26" w:rsidRDefault="007E5D15" w:rsidP="00A33C43">
            <w:pPr>
              <w:pStyle w:val="TableParagraph"/>
              <w:kinsoku w:val="0"/>
              <w:overflowPunct w:val="0"/>
              <w:spacing w:before="63"/>
              <w:ind w:left="102"/>
            </w:pPr>
            <w:r w:rsidRPr="00EB1F26">
              <w:rPr>
                <w:rFonts w:ascii="標楷體" w:eastAsia="標楷體" w:cs="標楷體" w:hint="eastAsia"/>
                <w:sz w:val="26"/>
                <w:szCs w:val="26"/>
              </w:rPr>
              <w:t>高負荷</w:t>
            </w:r>
          </w:p>
        </w:tc>
        <w:tc>
          <w:tcPr>
            <w:tcW w:w="2485" w:type="dxa"/>
            <w:tcBorders>
              <w:top w:val="single" w:sz="4" w:space="0" w:color="000000"/>
              <w:left w:val="single" w:sz="4" w:space="0" w:color="000000"/>
              <w:bottom w:val="single" w:sz="4" w:space="0" w:color="000000"/>
              <w:right w:val="single" w:sz="4" w:space="0" w:color="000000"/>
            </w:tcBorders>
          </w:tcPr>
          <w:p w:rsidR="007E5D15" w:rsidRPr="00EB1F26" w:rsidRDefault="00642E72" w:rsidP="00D2520E">
            <w:pPr>
              <w:pStyle w:val="TableParagraph"/>
              <w:kinsoku w:val="0"/>
              <w:overflowPunct w:val="0"/>
              <w:spacing w:before="63"/>
              <w:ind w:left="102"/>
            </w:pPr>
            <w:r w:rsidRPr="00EB1F26">
              <w:rPr>
                <w:rFonts w:eastAsia="標楷體"/>
                <w:spacing w:val="-1"/>
                <w:sz w:val="28"/>
                <w:szCs w:val="28"/>
              </w:rPr>
              <w:t>&gt;</w:t>
            </w:r>
            <w:r w:rsidR="007E5D15" w:rsidRPr="00EB1F26">
              <w:rPr>
                <w:sz w:val="26"/>
                <w:szCs w:val="26"/>
              </w:rPr>
              <w:t>70</w:t>
            </w:r>
            <w:r w:rsidR="007E5D15" w:rsidRPr="00EB1F26">
              <w:rPr>
                <w:spacing w:val="-23"/>
                <w:sz w:val="26"/>
                <w:szCs w:val="26"/>
              </w:rPr>
              <w:t xml:space="preserve"> </w:t>
            </w:r>
            <w:r w:rsidR="007E5D15" w:rsidRPr="00EB1F26">
              <w:rPr>
                <w:rFonts w:ascii="標楷體" w:eastAsia="標楷體" w:cs="標楷體" w:hint="eastAsia"/>
                <w:sz w:val="26"/>
                <w:szCs w:val="26"/>
              </w:rPr>
              <w:t>分</w:t>
            </w:r>
            <w:r w:rsidR="007E5D15" w:rsidRPr="00EB1F26">
              <w:rPr>
                <w:rFonts w:eastAsia="標楷體"/>
                <w:sz w:val="26"/>
                <w:szCs w:val="26"/>
              </w:rPr>
              <w:t>:</w:t>
            </w:r>
            <w:r w:rsidR="007E5D15" w:rsidRPr="00EB1F26">
              <w:rPr>
                <w:rFonts w:ascii="標楷體" w:eastAsia="標楷體" w:cs="標楷體" w:hint="eastAsia"/>
                <w:sz w:val="26"/>
                <w:szCs w:val="26"/>
              </w:rPr>
              <w:t>嚴重</w:t>
            </w:r>
          </w:p>
        </w:tc>
        <w:tc>
          <w:tcPr>
            <w:tcW w:w="2552" w:type="dxa"/>
            <w:tcBorders>
              <w:top w:val="single" w:sz="4" w:space="0" w:color="000000"/>
              <w:left w:val="single" w:sz="4" w:space="0" w:color="000000"/>
              <w:bottom w:val="single" w:sz="4" w:space="0" w:color="000000"/>
              <w:right w:val="single" w:sz="4" w:space="0" w:color="000000"/>
            </w:tcBorders>
          </w:tcPr>
          <w:p w:rsidR="007E5D15" w:rsidRPr="00EB1F26" w:rsidRDefault="00642E72" w:rsidP="00D2520E">
            <w:pPr>
              <w:pStyle w:val="TableParagraph"/>
              <w:kinsoku w:val="0"/>
              <w:overflowPunct w:val="0"/>
              <w:spacing w:before="63"/>
              <w:ind w:left="102"/>
            </w:pPr>
            <w:r w:rsidRPr="00EB1F26">
              <w:rPr>
                <w:rFonts w:eastAsia="標楷體"/>
                <w:spacing w:val="-1"/>
                <w:sz w:val="28"/>
                <w:szCs w:val="28"/>
              </w:rPr>
              <w:t>&gt;</w:t>
            </w:r>
            <w:r w:rsidR="007E5D15" w:rsidRPr="00EB1F26">
              <w:rPr>
                <w:sz w:val="26"/>
                <w:szCs w:val="26"/>
              </w:rPr>
              <w:t>60</w:t>
            </w:r>
            <w:r w:rsidR="007E5D15" w:rsidRPr="00EB1F26">
              <w:rPr>
                <w:spacing w:val="-23"/>
                <w:sz w:val="26"/>
                <w:szCs w:val="26"/>
              </w:rPr>
              <w:t xml:space="preserve"> </w:t>
            </w:r>
            <w:r w:rsidR="007E5D15" w:rsidRPr="00EB1F26">
              <w:rPr>
                <w:rFonts w:ascii="標楷體" w:eastAsia="標楷體" w:cs="標楷體" w:hint="eastAsia"/>
                <w:sz w:val="26"/>
                <w:szCs w:val="26"/>
              </w:rPr>
              <w:t>分</w:t>
            </w:r>
            <w:r w:rsidR="007E5D15" w:rsidRPr="00EB1F26">
              <w:rPr>
                <w:rFonts w:eastAsia="標楷體"/>
                <w:sz w:val="26"/>
                <w:szCs w:val="26"/>
              </w:rPr>
              <w:t>:</w:t>
            </w:r>
            <w:r w:rsidR="007E5D15" w:rsidRPr="00EB1F26">
              <w:rPr>
                <w:rFonts w:ascii="標楷體" w:eastAsia="標楷體" w:cs="標楷體" w:hint="eastAsia"/>
                <w:sz w:val="26"/>
                <w:szCs w:val="26"/>
              </w:rPr>
              <w:t>嚴重</w:t>
            </w:r>
          </w:p>
        </w:tc>
        <w:tc>
          <w:tcPr>
            <w:tcW w:w="2051" w:type="dxa"/>
            <w:tcBorders>
              <w:top w:val="single" w:sz="4" w:space="0" w:color="000000"/>
              <w:left w:val="single" w:sz="4" w:space="0" w:color="000000"/>
              <w:bottom w:val="single" w:sz="4" w:space="0" w:color="000000"/>
              <w:right w:val="single" w:sz="4" w:space="0" w:color="000000"/>
            </w:tcBorders>
          </w:tcPr>
          <w:p w:rsidR="007E5D15" w:rsidRPr="00EB1F26" w:rsidRDefault="007E5D15" w:rsidP="00A33C43">
            <w:pPr>
              <w:pStyle w:val="TableParagraph"/>
              <w:kinsoku w:val="0"/>
              <w:overflowPunct w:val="0"/>
              <w:spacing w:before="63"/>
              <w:ind w:left="102"/>
            </w:pPr>
            <w:r w:rsidRPr="00EB1F26">
              <w:rPr>
                <w:rFonts w:hint="eastAsia"/>
                <w:sz w:val="26"/>
                <w:szCs w:val="26"/>
              </w:rPr>
              <w:t>&gt;</w:t>
            </w:r>
            <w:r w:rsidRPr="00EB1F26">
              <w:rPr>
                <w:sz w:val="26"/>
                <w:szCs w:val="26"/>
              </w:rPr>
              <w:t>80</w:t>
            </w:r>
            <w:r w:rsidRPr="00EB1F26">
              <w:rPr>
                <w:spacing w:val="-10"/>
                <w:sz w:val="26"/>
                <w:szCs w:val="26"/>
              </w:rPr>
              <w:t xml:space="preserve"> </w:t>
            </w:r>
            <w:r w:rsidRPr="00EB1F26">
              <w:rPr>
                <w:rFonts w:ascii="標楷體" w:eastAsia="標楷體" w:cs="標楷體" w:hint="eastAsia"/>
                <w:sz w:val="26"/>
                <w:szCs w:val="26"/>
              </w:rPr>
              <w:t>小時</w:t>
            </w:r>
          </w:p>
        </w:tc>
        <w:tc>
          <w:tcPr>
            <w:tcW w:w="1761" w:type="dxa"/>
            <w:tcBorders>
              <w:top w:val="single" w:sz="4" w:space="0" w:color="000000"/>
              <w:left w:val="single" w:sz="4" w:space="0" w:color="000000"/>
              <w:bottom w:val="single" w:sz="4" w:space="0" w:color="000000"/>
              <w:right w:val="single" w:sz="4" w:space="0" w:color="000000"/>
            </w:tcBorders>
          </w:tcPr>
          <w:p w:rsidR="007E5D15" w:rsidRPr="00EB1F26" w:rsidRDefault="007E5D15" w:rsidP="00A33C43">
            <w:pPr>
              <w:pStyle w:val="TableParagraph"/>
              <w:kinsoku w:val="0"/>
              <w:overflowPunct w:val="0"/>
              <w:spacing w:before="63"/>
              <w:ind w:left="102"/>
              <w:rPr>
                <w:rFonts w:ascii="標楷體" w:eastAsia="標楷體" w:hAnsi="標楷體"/>
                <w:sz w:val="26"/>
                <w:szCs w:val="26"/>
              </w:rPr>
            </w:pPr>
            <w:r w:rsidRPr="00EB1F26">
              <w:rPr>
                <w:rFonts w:ascii="標楷體" w:eastAsia="標楷體" w:hAnsi="標楷體" w:hint="eastAsia"/>
                <w:sz w:val="26"/>
                <w:szCs w:val="26"/>
              </w:rPr>
              <w:t>表三</w:t>
            </w:r>
            <w:r w:rsidRPr="00EB1F26">
              <w:rPr>
                <w:sz w:val="26"/>
                <w:szCs w:val="26"/>
              </w:rPr>
              <w:t>≥</w:t>
            </w:r>
            <w:r w:rsidRPr="00EB1F26">
              <w:rPr>
                <w:rFonts w:ascii="標楷體" w:eastAsia="標楷體" w:hAnsi="標楷體"/>
                <w:sz w:val="26"/>
                <w:szCs w:val="26"/>
              </w:rPr>
              <w:t xml:space="preserve">4 </w:t>
            </w:r>
            <w:r w:rsidRPr="00EB1F26">
              <w:rPr>
                <w:rFonts w:ascii="標楷體" w:eastAsia="標楷體" w:hAnsi="標楷體" w:hint="eastAsia"/>
                <w:sz w:val="26"/>
                <w:szCs w:val="26"/>
              </w:rPr>
              <w:t>項</w:t>
            </w:r>
          </w:p>
        </w:tc>
      </w:tr>
    </w:tbl>
    <w:p w:rsidR="007E5D15" w:rsidRPr="00EB1F26" w:rsidRDefault="007E5D15" w:rsidP="007E5D15">
      <w:pPr>
        <w:pStyle w:val="a7"/>
        <w:kinsoku w:val="0"/>
        <w:overflowPunct w:val="0"/>
        <w:spacing w:before="85"/>
        <w:ind w:left="1558"/>
        <w:rPr>
          <w:sz w:val="24"/>
          <w:szCs w:val="24"/>
        </w:rPr>
      </w:pPr>
      <w:r w:rsidRPr="00EB1F26">
        <w:rPr>
          <w:rFonts w:hint="eastAsia"/>
          <w:spacing w:val="-1"/>
        </w:rPr>
        <w:t xml:space="preserve">     </w:t>
      </w:r>
      <w:proofErr w:type="gramStart"/>
      <w:r w:rsidRPr="00EB1F26">
        <w:rPr>
          <w:rFonts w:hint="eastAsia"/>
          <w:sz w:val="24"/>
          <w:szCs w:val="24"/>
        </w:rPr>
        <w:t>註</w:t>
      </w:r>
      <w:proofErr w:type="gramEnd"/>
      <w:r w:rsidRPr="00EB1F26">
        <w:rPr>
          <w:rFonts w:hint="eastAsia"/>
          <w:sz w:val="24"/>
          <w:szCs w:val="24"/>
        </w:rPr>
        <w:t>：四種工作負荷等級不同時，選擇較嚴重者。</w:t>
      </w:r>
    </w:p>
    <w:p w:rsidR="007E5D15" w:rsidRPr="00EB1F26" w:rsidRDefault="007E5D15" w:rsidP="007E5D15">
      <w:pPr>
        <w:pStyle w:val="a7"/>
        <w:kinsoku w:val="0"/>
        <w:overflowPunct w:val="0"/>
        <w:spacing w:before="75" w:line="287" w:lineRule="auto"/>
        <w:rPr>
          <w:spacing w:val="-1"/>
        </w:rPr>
      </w:pPr>
    </w:p>
    <w:p w:rsidR="00C55065" w:rsidRPr="00EB1F26" w:rsidRDefault="00C55065" w:rsidP="00C55065">
      <w:pPr>
        <w:pStyle w:val="a7"/>
        <w:kinsoku w:val="0"/>
        <w:overflowPunct w:val="0"/>
        <w:spacing w:before="10"/>
        <w:ind w:left="795"/>
        <w:rPr>
          <w:spacing w:val="-1"/>
        </w:rPr>
      </w:pPr>
      <w:r w:rsidRPr="00EB1F26">
        <w:rPr>
          <w:rFonts w:hint="eastAsia"/>
          <w:spacing w:val="-1"/>
        </w:rPr>
        <w:t>表</w:t>
      </w:r>
      <w:r w:rsidR="00E77BD0" w:rsidRPr="00EB1F26">
        <w:rPr>
          <w:rFonts w:hint="eastAsia"/>
          <w:spacing w:val="-1"/>
        </w:rPr>
        <w:t>三</w:t>
      </w:r>
      <w:r w:rsidRPr="00EB1F26">
        <w:rPr>
          <w:rFonts w:hint="eastAsia"/>
          <w:spacing w:val="-1"/>
        </w:rPr>
        <w:t>、工作型態評估</w:t>
      </w:r>
      <w:r w:rsidR="002123A8" w:rsidRPr="00EB1F26">
        <w:rPr>
          <w:rFonts w:hint="eastAsia"/>
          <w:spacing w:val="-1"/>
        </w:rPr>
        <w:t>表</w:t>
      </w:r>
    </w:p>
    <w:tbl>
      <w:tblPr>
        <w:tblW w:w="9077" w:type="dxa"/>
        <w:jc w:val="center"/>
        <w:tblLayout w:type="fixed"/>
        <w:tblCellMar>
          <w:left w:w="0" w:type="dxa"/>
          <w:right w:w="0" w:type="dxa"/>
        </w:tblCellMar>
        <w:tblLook w:val="0000" w:firstRow="0" w:lastRow="0" w:firstColumn="0" w:lastColumn="0" w:noHBand="0" w:noVBand="0"/>
      </w:tblPr>
      <w:tblGrid>
        <w:gridCol w:w="722"/>
        <w:gridCol w:w="1639"/>
        <w:gridCol w:w="6716"/>
      </w:tblGrid>
      <w:tr w:rsidR="00EB1F26" w:rsidRPr="00EB1F26" w:rsidTr="00651C50">
        <w:trPr>
          <w:trHeight w:hRule="exact" w:val="413"/>
          <w:jc w:val="center"/>
        </w:trPr>
        <w:tc>
          <w:tcPr>
            <w:tcW w:w="2361" w:type="dxa"/>
            <w:gridSpan w:val="2"/>
            <w:tcBorders>
              <w:top w:val="single" w:sz="4" w:space="0" w:color="auto"/>
              <w:left w:val="single" w:sz="4" w:space="0" w:color="auto"/>
              <w:bottom w:val="single" w:sz="4" w:space="0" w:color="auto"/>
              <w:right w:val="single" w:sz="4" w:space="0" w:color="auto"/>
            </w:tcBorders>
            <w:shd w:val="clear" w:color="auto" w:fill="DFDFDF"/>
            <w:vAlign w:val="center"/>
          </w:tcPr>
          <w:p w:rsidR="00651C50" w:rsidRPr="00EB1F26" w:rsidRDefault="00651C50" w:rsidP="008F42B8">
            <w:pPr>
              <w:kinsoku w:val="0"/>
              <w:overflowPunct w:val="0"/>
              <w:spacing w:before="32"/>
              <w:jc w:val="center"/>
              <w:rPr>
                <w:rFonts w:ascii="標楷體" w:eastAsia="標楷體" w:hAnsi="標楷體"/>
              </w:rPr>
            </w:pPr>
            <w:r w:rsidRPr="00EB1F26">
              <w:rPr>
                <w:rFonts w:ascii="標楷體" w:eastAsia="標楷體" w:hAnsi="標楷體" w:cs="標楷體" w:hint="eastAsia"/>
                <w:sz w:val="26"/>
                <w:szCs w:val="26"/>
              </w:rPr>
              <w:t>工作型態</w:t>
            </w:r>
          </w:p>
        </w:tc>
        <w:tc>
          <w:tcPr>
            <w:tcW w:w="6716" w:type="dxa"/>
            <w:tcBorders>
              <w:top w:val="single" w:sz="4" w:space="0" w:color="auto"/>
              <w:left w:val="single" w:sz="4" w:space="0" w:color="auto"/>
              <w:bottom w:val="single" w:sz="4" w:space="0" w:color="auto"/>
              <w:right w:val="single" w:sz="4" w:space="0" w:color="auto"/>
            </w:tcBorders>
            <w:shd w:val="clear" w:color="auto" w:fill="DFDFDF"/>
          </w:tcPr>
          <w:p w:rsidR="00651C50" w:rsidRPr="00EB1F26" w:rsidRDefault="00651C50" w:rsidP="008F42B8">
            <w:pPr>
              <w:kinsoku w:val="0"/>
              <w:overflowPunct w:val="0"/>
              <w:spacing w:before="32"/>
              <w:jc w:val="center"/>
              <w:rPr>
                <w:rFonts w:ascii="標楷體" w:eastAsia="標楷體" w:hAnsi="標楷體"/>
              </w:rPr>
            </w:pPr>
            <w:r w:rsidRPr="00EB1F26">
              <w:rPr>
                <w:rFonts w:ascii="標楷體" w:eastAsia="標楷體" w:hAnsi="標楷體" w:cs="標楷體" w:hint="eastAsia"/>
                <w:sz w:val="26"/>
                <w:szCs w:val="26"/>
              </w:rPr>
              <w:t>說    明</w:t>
            </w:r>
          </w:p>
        </w:tc>
      </w:tr>
      <w:tr w:rsidR="00EB1F26" w:rsidRPr="00EB1F26" w:rsidTr="00651C50">
        <w:trPr>
          <w:trHeight w:hRule="exact" w:val="1154"/>
          <w:jc w:val="center"/>
        </w:trPr>
        <w:tc>
          <w:tcPr>
            <w:tcW w:w="2361" w:type="dxa"/>
            <w:gridSpan w:val="2"/>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jc w:val="center"/>
              <w:rPr>
                <w:rFonts w:ascii="標楷體" w:eastAsia="標楷體" w:hAnsi="標楷體" w:cs="標楷體"/>
                <w:sz w:val="26"/>
                <w:szCs w:val="26"/>
              </w:rPr>
            </w:pPr>
            <w:r w:rsidRPr="00EB1F26">
              <w:rPr>
                <w:rFonts w:ascii="標楷體" w:eastAsia="標楷體" w:hAnsi="標楷體" w:cs="標楷體" w:hint="eastAsia"/>
                <w:sz w:val="26"/>
                <w:szCs w:val="26"/>
              </w:rPr>
              <w:t>不規律</w:t>
            </w:r>
          </w:p>
          <w:p w:rsidR="00651C50" w:rsidRPr="00EB1F26" w:rsidRDefault="00651C50" w:rsidP="008F42B8">
            <w:pPr>
              <w:kinsoku w:val="0"/>
              <w:overflowPunct w:val="0"/>
              <w:jc w:val="center"/>
              <w:rPr>
                <w:rFonts w:ascii="標楷體" w:eastAsia="標楷體" w:hAnsi="標楷體"/>
              </w:rPr>
            </w:pPr>
            <w:r w:rsidRPr="00EB1F26">
              <w:rPr>
                <w:rFonts w:ascii="標楷體" w:eastAsia="標楷體" w:hAnsi="標楷體" w:cs="標楷體" w:hint="eastAsia"/>
                <w:sz w:val="26"/>
                <w:szCs w:val="26"/>
              </w:rPr>
              <w:t>的工作</w:t>
            </w:r>
          </w:p>
        </w:tc>
        <w:tc>
          <w:tcPr>
            <w:tcW w:w="6716"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D2520E">
            <w:pPr>
              <w:kinsoku w:val="0"/>
              <w:overflowPunct w:val="0"/>
              <w:spacing w:before="29"/>
              <w:ind w:left="6"/>
              <w:jc w:val="both"/>
              <w:rPr>
                <w:rFonts w:ascii="標楷體" w:eastAsia="標楷體" w:hAnsi="標楷體" w:cs="標楷體"/>
                <w:sz w:val="26"/>
                <w:szCs w:val="26"/>
              </w:rPr>
            </w:pPr>
            <w:r w:rsidRPr="00EB1F26">
              <w:rPr>
                <w:rFonts w:ascii="標楷體" w:eastAsia="標楷體" w:hAnsi="標楷體" w:cs="標楷體" w:hint="eastAsia"/>
                <w:w w:val="95"/>
                <w:sz w:val="26"/>
                <w:szCs w:val="26"/>
              </w:rPr>
              <w:t>對預定</w:t>
            </w:r>
            <w:r w:rsidRPr="00EB1F26">
              <w:rPr>
                <w:rFonts w:ascii="標楷體" w:eastAsia="標楷體" w:hAnsi="標楷體" w:cs="標楷體" w:hint="eastAsia"/>
                <w:spacing w:val="1"/>
                <w:w w:val="95"/>
                <w:sz w:val="26"/>
                <w:szCs w:val="26"/>
              </w:rPr>
              <w:t>之</w:t>
            </w:r>
            <w:r w:rsidRPr="00EB1F26">
              <w:rPr>
                <w:rFonts w:ascii="標楷體" w:eastAsia="標楷體" w:hAnsi="標楷體" w:cs="標楷體" w:hint="eastAsia"/>
                <w:w w:val="95"/>
                <w:sz w:val="26"/>
                <w:szCs w:val="26"/>
              </w:rPr>
              <w:t>工作</w:t>
            </w:r>
            <w:r w:rsidRPr="00EB1F26">
              <w:rPr>
                <w:rFonts w:ascii="標楷體" w:eastAsia="標楷體" w:hAnsi="標楷體" w:cs="標楷體" w:hint="eastAsia"/>
                <w:spacing w:val="1"/>
                <w:w w:val="95"/>
                <w:sz w:val="26"/>
                <w:szCs w:val="26"/>
              </w:rPr>
              <w:t>排</w:t>
            </w:r>
            <w:r w:rsidRPr="00EB1F26">
              <w:rPr>
                <w:rFonts w:ascii="標楷體" w:eastAsia="標楷體" w:hAnsi="標楷體" w:cs="標楷體" w:hint="eastAsia"/>
                <w:w w:val="95"/>
                <w:sz w:val="26"/>
                <w:szCs w:val="26"/>
              </w:rPr>
              <w:t>程或工作內容</w:t>
            </w:r>
            <w:r w:rsidRPr="00EB1F26">
              <w:rPr>
                <w:rFonts w:ascii="標楷體" w:eastAsia="標楷體" w:hAnsi="標楷體" w:cs="標楷體" w:hint="eastAsia"/>
                <w:spacing w:val="1"/>
                <w:w w:val="95"/>
                <w:sz w:val="26"/>
                <w:szCs w:val="26"/>
              </w:rPr>
              <w:t>經常性變更或無法預估、常屬於事前</w:t>
            </w:r>
            <w:r w:rsidR="00D2520E" w:rsidRPr="00EB1F26">
              <w:rPr>
                <w:rFonts w:ascii="標楷體" w:eastAsia="標楷體" w:hAnsi="標楷體" w:cs="標楷體" w:hint="eastAsia"/>
                <w:spacing w:val="1"/>
                <w:w w:val="95"/>
                <w:sz w:val="26"/>
                <w:szCs w:val="26"/>
              </w:rPr>
              <w:t>臨時</w:t>
            </w:r>
            <w:r w:rsidRPr="00EB1F26">
              <w:rPr>
                <w:rFonts w:ascii="標楷體" w:eastAsia="標楷體" w:hAnsi="標楷體" w:cs="標楷體" w:hint="eastAsia"/>
                <w:spacing w:val="1"/>
                <w:w w:val="95"/>
                <w:sz w:val="26"/>
                <w:szCs w:val="26"/>
              </w:rPr>
              <w:t>通知狀況</w:t>
            </w:r>
            <w:r w:rsidRPr="00EB1F26">
              <w:rPr>
                <w:rFonts w:ascii="標楷體" w:eastAsia="標楷體" w:hAnsi="標楷體" w:cs="標楷體" w:hint="eastAsia"/>
                <w:sz w:val="26"/>
                <w:szCs w:val="26"/>
              </w:rPr>
              <w:t>等。例如：工作時間安排，常為前一天或當天才被告知之情況。</w:t>
            </w:r>
          </w:p>
        </w:tc>
      </w:tr>
      <w:tr w:rsidR="00EB1F26" w:rsidRPr="00EB1F26" w:rsidTr="00651C50">
        <w:trPr>
          <w:trHeight w:val="825"/>
          <w:jc w:val="center"/>
        </w:trPr>
        <w:tc>
          <w:tcPr>
            <w:tcW w:w="2361" w:type="dxa"/>
            <w:gridSpan w:val="2"/>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jc w:val="center"/>
              <w:rPr>
                <w:rFonts w:ascii="標楷體" w:eastAsia="標楷體" w:hAnsi="標楷體" w:cs="標楷體"/>
                <w:sz w:val="26"/>
                <w:szCs w:val="26"/>
              </w:rPr>
            </w:pPr>
            <w:r w:rsidRPr="00EB1F26">
              <w:rPr>
                <w:rFonts w:ascii="標楷體" w:eastAsia="標楷體" w:hAnsi="標楷體" w:cs="標楷體" w:hint="eastAsia"/>
                <w:sz w:val="26"/>
                <w:szCs w:val="26"/>
              </w:rPr>
              <w:t>經常出差</w:t>
            </w:r>
          </w:p>
          <w:p w:rsidR="00651C50" w:rsidRPr="00EB1F26" w:rsidRDefault="00651C50" w:rsidP="008F42B8">
            <w:pPr>
              <w:kinsoku w:val="0"/>
              <w:overflowPunct w:val="0"/>
              <w:jc w:val="center"/>
              <w:rPr>
                <w:rFonts w:ascii="標楷體" w:eastAsia="標楷體" w:hAnsi="標楷體"/>
              </w:rPr>
            </w:pPr>
            <w:r w:rsidRPr="00EB1F26">
              <w:rPr>
                <w:rFonts w:ascii="標楷體" w:eastAsia="標楷體" w:hAnsi="標楷體" w:cs="標楷體" w:hint="eastAsia"/>
                <w:sz w:val="26"/>
                <w:szCs w:val="26"/>
              </w:rPr>
              <w:t>的工作</w:t>
            </w:r>
          </w:p>
        </w:tc>
        <w:tc>
          <w:tcPr>
            <w:tcW w:w="6716"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spacing w:before="29"/>
              <w:ind w:left="6"/>
              <w:jc w:val="both"/>
              <w:rPr>
                <w:rFonts w:ascii="標楷體" w:eastAsia="標楷體" w:hAnsi="標楷體" w:cs="標楷體"/>
                <w:sz w:val="26"/>
                <w:szCs w:val="26"/>
              </w:rPr>
            </w:pPr>
            <w:r w:rsidRPr="00EB1F26">
              <w:rPr>
                <w:rFonts w:ascii="標楷體" w:eastAsia="標楷體" w:hAnsi="標楷體" w:cs="標楷體" w:hint="eastAsia"/>
                <w:sz w:val="26"/>
                <w:szCs w:val="26"/>
              </w:rPr>
              <w:t>經常性</w:t>
            </w:r>
            <w:r w:rsidRPr="00EB1F26">
              <w:rPr>
                <w:rFonts w:ascii="標楷體" w:eastAsia="標楷體" w:hAnsi="標楷體" w:cs="標楷體"/>
                <w:sz w:val="26"/>
                <w:szCs w:val="26"/>
              </w:rPr>
              <w:t>出差</w:t>
            </w:r>
            <w:r w:rsidRPr="00EB1F26">
              <w:rPr>
                <w:rFonts w:ascii="標楷體" w:eastAsia="標楷體" w:hAnsi="標楷體" w:cs="標楷體" w:hint="eastAsia"/>
                <w:sz w:val="26"/>
                <w:szCs w:val="26"/>
              </w:rPr>
              <w:t>，其具</w:t>
            </w:r>
            <w:r w:rsidRPr="00EB1F26">
              <w:rPr>
                <w:rFonts w:ascii="標楷體" w:eastAsia="標楷體" w:hAnsi="標楷體" w:cs="標楷體"/>
                <w:sz w:val="26"/>
                <w:szCs w:val="26"/>
              </w:rPr>
              <w:t>有時差</w:t>
            </w:r>
            <w:r w:rsidRPr="00EB1F26">
              <w:rPr>
                <w:rFonts w:ascii="標楷體" w:eastAsia="標楷體" w:hAnsi="標楷體" w:cs="標楷體" w:hint="eastAsia"/>
                <w:sz w:val="26"/>
                <w:szCs w:val="26"/>
              </w:rPr>
              <w:t>、無法</w:t>
            </w:r>
            <w:r w:rsidRPr="00EB1F26">
              <w:rPr>
                <w:rFonts w:ascii="標楷體" w:eastAsia="標楷體" w:hAnsi="標楷體" w:cs="標楷體"/>
                <w:sz w:val="26"/>
                <w:szCs w:val="26"/>
              </w:rPr>
              <w:t>休憩</w:t>
            </w:r>
            <w:r w:rsidRPr="00EB1F26">
              <w:rPr>
                <w:rFonts w:ascii="標楷體" w:eastAsia="標楷體" w:hAnsi="標楷體" w:cs="標楷體" w:hint="eastAsia"/>
                <w:sz w:val="26"/>
                <w:szCs w:val="26"/>
              </w:rPr>
              <w:t>、</w:t>
            </w:r>
            <w:r w:rsidRPr="00EB1F26">
              <w:rPr>
                <w:rFonts w:ascii="標楷體" w:eastAsia="標楷體" w:hAnsi="標楷體" w:cs="標楷體"/>
                <w:sz w:val="26"/>
                <w:szCs w:val="26"/>
              </w:rPr>
              <w:t>休息</w:t>
            </w:r>
            <w:r w:rsidRPr="00EB1F26">
              <w:rPr>
                <w:rFonts w:ascii="標楷體" w:eastAsia="標楷體" w:hAnsi="標楷體" w:cs="標楷體" w:hint="eastAsia"/>
                <w:sz w:val="26"/>
                <w:szCs w:val="26"/>
              </w:rPr>
              <w:t>或適當住宿、長距離自行開車或往返兩地而無法恢復疲勞狀況等。</w:t>
            </w:r>
          </w:p>
        </w:tc>
      </w:tr>
      <w:tr w:rsidR="00EB1F26" w:rsidRPr="00EB1F26" w:rsidTr="00651C50">
        <w:trPr>
          <w:trHeight w:hRule="exact" w:val="871"/>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spacing w:before="231"/>
              <w:jc w:val="center"/>
              <w:rPr>
                <w:rFonts w:ascii="標楷體" w:eastAsia="標楷體" w:cs="標楷體"/>
                <w:w w:val="99"/>
                <w:sz w:val="26"/>
                <w:szCs w:val="26"/>
              </w:rPr>
            </w:pPr>
            <w:r w:rsidRPr="00EB1F26">
              <w:rPr>
                <w:rFonts w:ascii="標楷體" w:eastAsia="標楷體" w:cs="標楷體" w:hint="eastAsia"/>
                <w:sz w:val="26"/>
                <w:szCs w:val="26"/>
              </w:rPr>
              <w:lastRenderedPageBreak/>
              <w:t>作</w:t>
            </w:r>
            <w:r w:rsidRPr="00EB1F26">
              <w:rPr>
                <w:rFonts w:ascii="標楷體" w:eastAsia="標楷體" w:cs="標楷體"/>
                <w:w w:val="99"/>
                <w:sz w:val="26"/>
                <w:szCs w:val="26"/>
              </w:rPr>
              <w:t xml:space="preserve"> </w:t>
            </w:r>
            <w:r w:rsidRPr="00EB1F26">
              <w:rPr>
                <w:rFonts w:ascii="標楷體" w:eastAsia="標楷體" w:cs="標楷體" w:hint="eastAsia"/>
                <w:sz w:val="26"/>
                <w:szCs w:val="26"/>
              </w:rPr>
              <w:t>業</w:t>
            </w:r>
            <w:r w:rsidRPr="00EB1F26">
              <w:rPr>
                <w:rFonts w:ascii="標楷體" w:eastAsia="標楷體" w:cs="標楷體"/>
                <w:w w:val="99"/>
                <w:sz w:val="26"/>
                <w:szCs w:val="26"/>
              </w:rPr>
              <w:t xml:space="preserve"> </w:t>
            </w:r>
            <w:r w:rsidRPr="00EB1F26">
              <w:rPr>
                <w:rFonts w:ascii="標楷體" w:eastAsia="標楷體" w:cs="標楷體" w:hint="eastAsia"/>
                <w:sz w:val="26"/>
                <w:szCs w:val="26"/>
              </w:rPr>
              <w:t>環</w:t>
            </w:r>
            <w:r w:rsidRPr="00EB1F26">
              <w:rPr>
                <w:rFonts w:ascii="標楷體" w:eastAsia="標楷體" w:cs="標楷體"/>
                <w:w w:val="99"/>
                <w:sz w:val="26"/>
                <w:szCs w:val="26"/>
              </w:rPr>
              <w:t xml:space="preserve"> </w:t>
            </w:r>
            <w:r w:rsidRPr="00EB1F26">
              <w:rPr>
                <w:rFonts w:ascii="標楷體" w:eastAsia="標楷體" w:cs="標楷體" w:hint="eastAsia"/>
                <w:sz w:val="26"/>
                <w:szCs w:val="26"/>
              </w:rPr>
              <w:t>境</w:t>
            </w:r>
          </w:p>
        </w:tc>
        <w:tc>
          <w:tcPr>
            <w:tcW w:w="1639"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jc w:val="center"/>
            </w:pPr>
            <w:r w:rsidRPr="00EB1F26">
              <w:rPr>
                <w:rFonts w:ascii="標楷體" w:eastAsia="標楷體" w:cs="標楷體" w:hint="eastAsia"/>
                <w:sz w:val="26"/>
                <w:szCs w:val="26"/>
              </w:rPr>
              <w:t>異常溫度</w:t>
            </w:r>
            <w:r w:rsidRPr="00EB1F26">
              <w:rPr>
                <w:rFonts w:ascii="標楷體" w:eastAsia="標楷體" w:hAnsi="標楷體" w:cs="標楷體" w:hint="eastAsia"/>
                <w:sz w:val="26"/>
                <w:szCs w:val="26"/>
              </w:rPr>
              <w:t>環境</w:t>
            </w:r>
          </w:p>
        </w:tc>
        <w:tc>
          <w:tcPr>
            <w:tcW w:w="6716"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spacing w:before="32" w:line="277" w:lineRule="auto"/>
              <w:ind w:left="6" w:right="78"/>
              <w:jc w:val="both"/>
              <w:rPr>
                <w:rFonts w:ascii="標楷體" w:eastAsia="標楷體" w:hAnsi="標楷體"/>
              </w:rPr>
            </w:pPr>
            <w:r w:rsidRPr="00EB1F26">
              <w:rPr>
                <w:rFonts w:ascii="標楷體" w:eastAsia="標楷體" w:hAnsi="標楷體" w:cs="標楷體" w:hint="eastAsia"/>
                <w:sz w:val="26"/>
                <w:szCs w:val="26"/>
              </w:rPr>
              <w:t>於</w:t>
            </w:r>
            <w:r w:rsidRPr="00EB1F26">
              <w:rPr>
                <w:rFonts w:ascii="標楷體" w:eastAsia="標楷體" w:hAnsi="標楷體" w:cs="標楷體"/>
                <w:sz w:val="26"/>
                <w:szCs w:val="26"/>
              </w:rPr>
              <w:t>低溫</w:t>
            </w:r>
            <w:r w:rsidRPr="00EB1F26">
              <w:rPr>
                <w:rFonts w:ascii="標楷體" w:eastAsia="標楷體" w:hAnsi="標楷體" w:cs="標楷體" w:hint="eastAsia"/>
                <w:sz w:val="26"/>
                <w:szCs w:val="26"/>
              </w:rPr>
              <w:t>、高溫</w:t>
            </w:r>
            <w:r w:rsidRPr="00EB1F26">
              <w:rPr>
                <w:rFonts w:ascii="標楷體" w:eastAsia="標楷體" w:hAnsi="標楷體" w:cs="標楷體"/>
                <w:sz w:val="26"/>
                <w:szCs w:val="26"/>
              </w:rPr>
              <w:t>、高</w:t>
            </w:r>
            <w:r w:rsidRPr="00EB1F26">
              <w:rPr>
                <w:rFonts w:ascii="標楷體" w:eastAsia="標楷體" w:hAnsi="標楷體" w:cs="標楷體" w:hint="eastAsia"/>
                <w:sz w:val="26"/>
                <w:szCs w:val="26"/>
              </w:rPr>
              <w:t>溫與</w:t>
            </w:r>
            <w:r w:rsidRPr="00EB1F26">
              <w:rPr>
                <w:rFonts w:ascii="標楷體" w:eastAsia="標楷體" w:hAnsi="標楷體" w:cs="標楷體"/>
                <w:sz w:val="26"/>
                <w:szCs w:val="26"/>
              </w:rPr>
              <w:t>低溫間交替</w:t>
            </w:r>
            <w:r w:rsidRPr="00EB1F26">
              <w:rPr>
                <w:rFonts w:ascii="標楷體" w:eastAsia="標楷體" w:hAnsi="標楷體" w:cs="標楷體" w:hint="eastAsia"/>
                <w:sz w:val="26"/>
                <w:szCs w:val="26"/>
              </w:rPr>
              <w:t>、</w:t>
            </w:r>
            <w:r w:rsidRPr="00EB1F26">
              <w:rPr>
                <w:rFonts w:ascii="標楷體" w:eastAsia="標楷體" w:hAnsi="標楷體" w:cs="標楷體"/>
                <w:sz w:val="26"/>
                <w:szCs w:val="26"/>
              </w:rPr>
              <w:t>有明顯溫差之</w:t>
            </w:r>
            <w:r w:rsidRPr="00EB1F26">
              <w:rPr>
                <w:rFonts w:ascii="標楷體" w:eastAsia="標楷體" w:hAnsi="標楷體" w:cs="標楷體" w:hint="eastAsia"/>
                <w:sz w:val="26"/>
                <w:szCs w:val="26"/>
              </w:rPr>
              <w:t>環境或</w:t>
            </w:r>
            <w:r w:rsidRPr="00EB1F26">
              <w:rPr>
                <w:rFonts w:ascii="標楷體" w:eastAsia="標楷體" w:hAnsi="標楷體" w:cs="標楷體"/>
                <w:sz w:val="26"/>
                <w:szCs w:val="26"/>
              </w:rPr>
              <w:t>場所間出入等</w:t>
            </w:r>
            <w:r w:rsidRPr="00EB1F26">
              <w:rPr>
                <w:rFonts w:ascii="標楷體" w:eastAsia="標楷體" w:hAnsi="標楷體" w:cs="標楷體" w:hint="eastAsia"/>
                <w:sz w:val="26"/>
                <w:szCs w:val="26"/>
              </w:rPr>
              <w:t>。</w:t>
            </w:r>
          </w:p>
        </w:tc>
      </w:tr>
      <w:tr w:rsidR="00EB1F26" w:rsidRPr="00EB1F26" w:rsidTr="00651C50">
        <w:trPr>
          <w:trHeight w:hRule="exact" w:val="571"/>
          <w:jc w:val="center"/>
        </w:trPr>
        <w:tc>
          <w:tcPr>
            <w:tcW w:w="722" w:type="dxa"/>
            <w:vMerge/>
            <w:tcBorders>
              <w:top w:val="single" w:sz="4" w:space="0" w:color="auto"/>
              <w:left w:val="single" w:sz="4" w:space="0" w:color="auto"/>
              <w:bottom w:val="single" w:sz="4" w:space="0" w:color="auto"/>
              <w:right w:val="single" w:sz="4" w:space="0" w:color="auto"/>
            </w:tcBorders>
          </w:tcPr>
          <w:p w:rsidR="00651C50" w:rsidRPr="00EB1F26" w:rsidRDefault="00651C50" w:rsidP="008F42B8">
            <w:pPr>
              <w:kinsoku w:val="0"/>
              <w:overflowPunct w:val="0"/>
              <w:spacing w:before="231"/>
              <w:ind w:left="130"/>
              <w:rPr>
                <w:rFonts w:ascii="標楷體" w:eastAsia="標楷體" w:hAnsi="標楷體" w:cs="標楷體"/>
                <w:sz w:val="26"/>
                <w:szCs w:val="26"/>
              </w:rPr>
            </w:pPr>
          </w:p>
        </w:tc>
        <w:tc>
          <w:tcPr>
            <w:tcW w:w="1639"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jc w:val="center"/>
              <w:rPr>
                <w:rFonts w:ascii="標楷體" w:eastAsia="標楷體" w:hAnsi="標楷體" w:cs="標楷體"/>
                <w:sz w:val="26"/>
                <w:szCs w:val="26"/>
              </w:rPr>
            </w:pPr>
            <w:r w:rsidRPr="00EB1F26">
              <w:rPr>
                <w:rFonts w:ascii="標楷體" w:eastAsia="標楷體" w:hAnsi="標楷體" w:cs="標楷體" w:hint="eastAsia"/>
                <w:sz w:val="26"/>
                <w:szCs w:val="26"/>
              </w:rPr>
              <w:t>噪音</w:t>
            </w:r>
          </w:p>
        </w:tc>
        <w:tc>
          <w:tcPr>
            <w:tcW w:w="6716"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5F4DB8">
            <w:pPr>
              <w:jc w:val="both"/>
              <w:rPr>
                <w:rFonts w:ascii="標楷體" w:eastAsia="標楷體" w:hAnsi="標楷體" w:cs="標楷體"/>
                <w:sz w:val="26"/>
                <w:szCs w:val="26"/>
              </w:rPr>
            </w:pPr>
            <w:r w:rsidRPr="00EB1F26">
              <w:rPr>
                <w:rFonts w:ascii="標楷體" w:eastAsia="標楷體" w:cs="標楷體" w:hint="eastAsia"/>
                <w:sz w:val="26"/>
                <w:szCs w:val="26"/>
              </w:rPr>
              <w:t>於超過</w:t>
            </w:r>
            <w:r w:rsidRPr="00EB1F26">
              <w:rPr>
                <w:rFonts w:ascii="標楷體" w:eastAsia="標楷體" w:cs="標楷體"/>
                <w:spacing w:val="-94"/>
                <w:sz w:val="26"/>
                <w:szCs w:val="26"/>
              </w:rPr>
              <w:t xml:space="preserve"> </w:t>
            </w:r>
            <w:r w:rsidRPr="00EB1F26">
              <w:rPr>
                <w:rFonts w:eastAsia="標楷體"/>
                <w:sz w:val="26"/>
                <w:szCs w:val="26"/>
              </w:rPr>
              <w:t>80</w:t>
            </w:r>
            <w:r w:rsidRPr="00EB1F26">
              <w:rPr>
                <w:rFonts w:eastAsia="標楷體"/>
                <w:spacing w:val="-28"/>
                <w:sz w:val="26"/>
                <w:szCs w:val="26"/>
              </w:rPr>
              <w:t xml:space="preserve"> </w:t>
            </w:r>
            <w:r w:rsidRPr="00EB1F26">
              <w:rPr>
                <w:rFonts w:ascii="標楷體" w:eastAsia="標楷體" w:cs="標楷體" w:hint="eastAsia"/>
                <w:sz w:val="26"/>
                <w:szCs w:val="26"/>
              </w:rPr>
              <w:t>分貝的噪音環境暴露。</w:t>
            </w:r>
          </w:p>
        </w:tc>
      </w:tr>
      <w:tr w:rsidR="00EB1F26" w:rsidRPr="00EB1F26" w:rsidTr="00651C50">
        <w:trPr>
          <w:trHeight w:hRule="exact" w:val="693"/>
          <w:jc w:val="center"/>
        </w:trPr>
        <w:tc>
          <w:tcPr>
            <w:tcW w:w="722" w:type="dxa"/>
            <w:vMerge/>
            <w:tcBorders>
              <w:top w:val="single" w:sz="4" w:space="0" w:color="auto"/>
              <w:left w:val="single" w:sz="4" w:space="0" w:color="auto"/>
              <w:bottom w:val="single" w:sz="4" w:space="0" w:color="auto"/>
              <w:right w:val="single" w:sz="4" w:space="0" w:color="auto"/>
            </w:tcBorders>
          </w:tcPr>
          <w:p w:rsidR="00651C50" w:rsidRPr="00EB1F26" w:rsidRDefault="00651C50" w:rsidP="008F42B8">
            <w:pPr>
              <w:kinsoku w:val="0"/>
              <w:overflowPunct w:val="0"/>
              <w:spacing w:before="231"/>
              <w:ind w:left="130"/>
              <w:rPr>
                <w:rFonts w:ascii="標楷體" w:eastAsia="標楷體" w:hAnsi="標楷體" w:cs="標楷體"/>
                <w:sz w:val="26"/>
                <w:szCs w:val="26"/>
              </w:rPr>
            </w:pPr>
          </w:p>
        </w:tc>
        <w:tc>
          <w:tcPr>
            <w:tcW w:w="1639"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jc w:val="center"/>
              <w:rPr>
                <w:rFonts w:ascii="標楷體" w:eastAsia="標楷體" w:hAnsi="標楷體" w:cs="標楷體"/>
                <w:sz w:val="26"/>
                <w:szCs w:val="26"/>
              </w:rPr>
            </w:pPr>
            <w:r w:rsidRPr="00EB1F26">
              <w:rPr>
                <w:rFonts w:ascii="標楷體" w:eastAsia="標楷體" w:hAnsi="標楷體" w:cs="標楷體" w:hint="eastAsia"/>
                <w:sz w:val="26"/>
                <w:szCs w:val="26"/>
              </w:rPr>
              <w:t>時差</w:t>
            </w:r>
          </w:p>
        </w:tc>
        <w:tc>
          <w:tcPr>
            <w:tcW w:w="6716"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spacing w:before="29"/>
              <w:ind w:right="11"/>
              <w:jc w:val="both"/>
              <w:rPr>
                <w:rFonts w:ascii="標楷體" w:eastAsia="標楷體" w:hAnsi="標楷體"/>
              </w:rPr>
            </w:pPr>
            <w:r w:rsidRPr="00EB1F26">
              <w:rPr>
                <w:rFonts w:ascii="標楷體" w:eastAsia="標楷體" w:hAnsi="標楷體" w:hint="eastAsia"/>
                <w:w w:val="95"/>
                <w:sz w:val="26"/>
                <w:szCs w:val="26"/>
              </w:rPr>
              <w:t>超過</w:t>
            </w:r>
            <w:r w:rsidRPr="00EB1F26">
              <w:rPr>
                <w:rFonts w:ascii="標楷體" w:eastAsia="標楷體" w:hAnsi="標楷體"/>
                <w:w w:val="95"/>
                <w:sz w:val="26"/>
                <w:szCs w:val="26"/>
              </w:rPr>
              <w:t>5</w:t>
            </w:r>
            <w:r w:rsidRPr="00EB1F26">
              <w:rPr>
                <w:rFonts w:ascii="標楷體" w:eastAsia="標楷體" w:hAnsi="標楷體" w:cs="標楷體" w:hint="eastAsia"/>
                <w:w w:val="95"/>
                <w:sz w:val="26"/>
                <w:szCs w:val="26"/>
              </w:rPr>
              <w:t>小時</w:t>
            </w:r>
            <w:r w:rsidRPr="00EB1F26">
              <w:rPr>
                <w:rFonts w:ascii="標楷體" w:eastAsia="標楷體" w:cs="標楷體" w:hint="eastAsia"/>
                <w:w w:val="95"/>
                <w:sz w:val="26"/>
                <w:szCs w:val="26"/>
              </w:rPr>
              <w:t>以上的時差、於不同時差環境變更頻率頻繁等</w:t>
            </w:r>
            <w:r w:rsidRPr="00EB1F26">
              <w:rPr>
                <w:rFonts w:ascii="標楷體" w:eastAsia="標楷體" w:cs="標楷體" w:hint="eastAsia"/>
                <w:sz w:val="26"/>
                <w:szCs w:val="26"/>
              </w:rPr>
              <w:t>。</w:t>
            </w:r>
          </w:p>
        </w:tc>
      </w:tr>
      <w:tr w:rsidR="00EB1F26" w:rsidRPr="00EB1F26" w:rsidTr="00651C50">
        <w:trPr>
          <w:trHeight w:hRule="exact" w:val="1709"/>
          <w:jc w:val="center"/>
        </w:trPr>
        <w:tc>
          <w:tcPr>
            <w:tcW w:w="2361" w:type="dxa"/>
            <w:gridSpan w:val="2"/>
            <w:tcBorders>
              <w:top w:val="single" w:sz="4" w:space="0" w:color="auto"/>
              <w:left w:val="single" w:sz="4" w:space="0" w:color="auto"/>
              <w:bottom w:val="single" w:sz="4" w:space="0" w:color="auto"/>
              <w:right w:val="single" w:sz="4" w:space="0" w:color="auto"/>
            </w:tcBorders>
            <w:vAlign w:val="center"/>
          </w:tcPr>
          <w:p w:rsidR="00651C50" w:rsidRPr="00EB1F26" w:rsidRDefault="00651C50" w:rsidP="008F42B8">
            <w:pPr>
              <w:kinsoku w:val="0"/>
              <w:overflowPunct w:val="0"/>
              <w:jc w:val="center"/>
              <w:rPr>
                <w:rFonts w:ascii="標楷體" w:eastAsia="標楷體" w:hAnsi="標楷體" w:cs="標楷體"/>
                <w:sz w:val="26"/>
                <w:szCs w:val="26"/>
              </w:rPr>
            </w:pPr>
            <w:r w:rsidRPr="00EB1F26">
              <w:rPr>
                <w:rFonts w:ascii="標楷體" w:eastAsia="標楷體" w:hAnsi="標楷體" w:cs="標楷體" w:hint="eastAsia"/>
                <w:sz w:val="26"/>
                <w:szCs w:val="26"/>
              </w:rPr>
              <w:t>伴隨精神緊張</w:t>
            </w:r>
          </w:p>
          <w:p w:rsidR="00651C50" w:rsidRPr="00EB1F26" w:rsidRDefault="00651C50" w:rsidP="008F42B8">
            <w:pPr>
              <w:kinsoku w:val="0"/>
              <w:overflowPunct w:val="0"/>
              <w:jc w:val="center"/>
              <w:rPr>
                <w:rFonts w:ascii="標楷體" w:eastAsia="標楷體" w:hAnsi="標楷體" w:cs="標楷體"/>
                <w:sz w:val="26"/>
                <w:szCs w:val="26"/>
              </w:rPr>
            </w:pPr>
            <w:r w:rsidRPr="00EB1F26">
              <w:rPr>
                <w:rFonts w:ascii="標楷體" w:eastAsia="標楷體" w:cs="標楷體" w:hint="eastAsia"/>
                <w:sz w:val="26"/>
                <w:szCs w:val="26"/>
              </w:rPr>
              <w:t>的工作</w:t>
            </w:r>
          </w:p>
        </w:tc>
        <w:tc>
          <w:tcPr>
            <w:tcW w:w="6716" w:type="dxa"/>
            <w:tcBorders>
              <w:top w:val="single" w:sz="4" w:space="0" w:color="auto"/>
              <w:left w:val="single" w:sz="4" w:space="0" w:color="auto"/>
              <w:bottom w:val="single" w:sz="4" w:space="0" w:color="auto"/>
              <w:right w:val="single" w:sz="4" w:space="0" w:color="auto"/>
            </w:tcBorders>
            <w:vAlign w:val="center"/>
          </w:tcPr>
          <w:p w:rsidR="00651C50" w:rsidRPr="00EB1F26" w:rsidRDefault="00651C50" w:rsidP="00651C50">
            <w:pPr>
              <w:kinsoku w:val="0"/>
              <w:overflowPunct w:val="0"/>
              <w:spacing w:before="32"/>
              <w:jc w:val="both"/>
              <w:rPr>
                <w:rFonts w:ascii="標楷體" w:eastAsia="標楷體" w:cs="標楷體"/>
                <w:spacing w:val="38"/>
                <w:w w:val="99"/>
                <w:sz w:val="26"/>
                <w:szCs w:val="26"/>
              </w:rPr>
            </w:pPr>
            <w:r w:rsidRPr="00EB1F26">
              <w:rPr>
                <w:rFonts w:ascii="標楷體" w:eastAsia="標楷體" w:cs="標楷體" w:hint="eastAsia"/>
                <w:w w:val="95"/>
                <w:sz w:val="26"/>
                <w:szCs w:val="26"/>
              </w:rPr>
              <w:t>日常工作處於高壓力狀態，如經常負責會威脅自己或他人生命、財產的危險性工作</w:t>
            </w:r>
            <w:r w:rsidRPr="00EB1F26">
              <w:rPr>
                <w:rFonts w:ascii="標楷體" w:eastAsia="標楷體" w:cs="標楷體" w:hint="eastAsia"/>
                <w:sz w:val="26"/>
                <w:szCs w:val="26"/>
              </w:rPr>
              <w:t>、</w:t>
            </w:r>
            <w:r w:rsidRPr="00EB1F26">
              <w:rPr>
                <w:rFonts w:ascii="標楷體" w:eastAsia="標楷體" w:cs="標楷體" w:hint="eastAsia"/>
                <w:w w:val="95"/>
                <w:sz w:val="26"/>
                <w:szCs w:val="26"/>
              </w:rPr>
              <w:t>處理高危險物質</w:t>
            </w:r>
            <w:r w:rsidRPr="00EB1F26">
              <w:rPr>
                <w:rFonts w:ascii="標楷體" w:eastAsia="標楷體" w:cs="標楷體" w:hint="eastAsia"/>
                <w:sz w:val="26"/>
                <w:szCs w:val="26"/>
              </w:rPr>
              <w:t>、需在一定期間內完成困難工作或處理客戶重大衝突或複雜的勞資紛爭等工作。</w:t>
            </w:r>
          </w:p>
        </w:tc>
      </w:tr>
    </w:tbl>
    <w:p w:rsidR="00C55065" w:rsidRPr="00EB1F26" w:rsidRDefault="00C55065" w:rsidP="009E2F0C">
      <w:pPr>
        <w:pStyle w:val="a7"/>
        <w:kinsoku w:val="0"/>
        <w:overflowPunct w:val="0"/>
        <w:spacing w:before="27"/>
        <w:ind w:leftChars="59" w:left="425" w:hangingChars="118" w:hanging="283"/>
        <w:rPr>
          <w:sz w:val="24"/>
          <w:szCs w:val="24"/>
        </w:rPr>
      </w:pPr>
      <w:proofErr w:type="gramStart"/>
      <w:r w:rsidRPr="00EB1F26">
        <w:rPr>
          <w:rFonts w:hint="eastAsia"/>
          <w:sz w:val="24"/>
          <w:szCs w:val="24"/>
        </w:rPr>
        <w:t>註</w:t>
      </w:r>
      <w:proofErr w:type="gramEnd"/>
      <w:r w:rsidRPr="00EB1F26">
        <w:rPr>
          <w:rFonts w:ascii="Times New Roman" w:cs="Times New Roman"/>
          <w:sz w:val="24"/>
          <w:szCs w:val="24"/>
        </w:rPr>
        <w:t>:</w:t>
      </w:r>
      <w:r w:rsidRPr="00EB1F26">
        <w:rPr>
          <w:rFonts w:hint="eastAsia"/>
          <w:sz w:val="24"/>
          <w:szCs w:val="24"/>
        </w:rPr>
        <w:t>工作型態具</w:t>
      </w:r>
      <w:r w:rsidRPr="00EB1F26">
        <w:rPr>
          <w:spacing w:val="-60"/>
          <w:sz w:val="24"/>
          <w:szCs w:val="24"/>
        </w:rPr>
        <w:t xml:space="preserve"> </w:t>
      </w:r>
      <w:r w:rsidRPr="00EB1F26">
        <w:rPr>
          <w:rFonts w:ascii="Times New Roman" w:cs="Times New Roman"/>
          <w:sz w:val="24"/>
          <w:szCs w:val="24"/>
        </w:rPr>
        <w:t>0-1</w:t>
      </w:r>
      <w:r w:rsidRPr="00EB1F26">
        <w:rPr>
          <w:rFonts w:hint="eastAsia"/>
          <w:spacing w:val="-1"/>
          <w:sz w:val="24"/>
          <w:szCs w:val="24"/>
        </w:rPr>
        <w:t>項者</w:t>
      </w:r>
      <w:r w:rsidRPr="00EB1F26">
        <w:rPr>
          <w:rFonts w:ascii="Times New Roman" w:cs="Times New Roman"/>
          <w:spacing w:val="-1"/>
          <w:sz w:val="24"/>
          <w:szCs w:val="24"/>
        </w:rPr>
        <w:t>:</w:t>
      </w:r>
      <w:r w:rsidRPr="00EB1F26">
        <w:rPr>
          <w:rFonts w:hint="eastAsia"/>
          <w:spacing w:val="-1"/>
          <w:sz w:val="24"/>
          <w:szCs w:val="24"/>
        </w:rPr>
        <w:t>低</w:t>
      </w:r>
      <w:r w:rsidR="00D2520E" w:rsidRPr="00EB1F26">
        <w:rPr>
          <w:rFonts w:hint="eastAsia"/>
          <w:spacing w:val="-1"/>
          <w:sz w:val="24"/>
          <w:szCs w:val="24"/>
        </w:rPr>
        <w:t>負荷</w:t>
      </w:r>
      <w:r w:rsidRPr="00EB1F26">
        <w:rPr>
          <w:rFonts w:hint="eastAsia"/>
          <w:spacing w:val="-1"/>
          <w:sz w:val="24"/>
          <w:szCs w:val="24"/>
        </w:rPr>
        <w:t>；</w:t>
      </w:r>
      <w:r w:rsidRPr="00EB1F26">
        <w:rPr>
          <w:rFonts w:ascii="Times New Roman" w:cs="Times New Roman"/>
          <w:spacing w:val="-1"/>
          <w:sz w:val="24"/>
          <w:szCs w:val="24"/>
        </w:rPr>
        <w:t>2-3</w:t>
      </w:r>
      <w:r w:rsidRPr="00EB1F26">
        <w:rPr>
          <w:rFonts w:ascii="Times New Roman" w:cs="Times New Roman"/>
          <w:sz w:val="24"/>
          <w:szCs w:val="24"/>
        </w:rPr>
        <w:t xml:space="preserve"> </w:t>
      </w:r>
      <w:r w:rsidRPr="00EB1F26">
        <w:rPr>
          <w:rFonts w:hint="eastAsia"/>
          <w:sz w:val="24"/>
          <w:szCs w:val="24"/>
        </w:rPr>
        <w:t>項者</w:t>
      </w:r>
      <w:r w:rsidRPr="00EB1F26">
        <w:rPr>
          <w:rFonts w:ascii="Times New Roman" w:cs="Times New Roman"/>
          <w:sz w:val="24"/>
          <w:szCs w:val="24"/>
        </w:rPr>
        <w:t>:</w:t>
      </w:r>
      <w:r w:rsidRPr="00EB1F26">
        <w:rPr>
          <w:rFonts w:hint="eastAsia"/>
          <w:sz w:val="24"/>
          <w:szCs w:val="24"/>
        </w:rPr>
        <w:t>中</w:t>
      </w:r>
      <w:r w:rsidR="00D2520E" w:rsidRPr="00EB1F26">
        <w:rPr>
          <w:rFonts w:hint="eastAsia"/>
          <w:sz w:val="24"/>
          <w:szCs w:val="24"/>
        </w:rPr>
        <w:t>負荷</w:t>
      </w:r>
      <w:r w:rsidRPr="00EB1F26">
        <w:rPr>
          <w:rFonts w:hint="eastAsia"/>
          <w:sz w:val="24"/>
          <w:szCs w:val="24"/>
        </w:rPr>
        <w:t>；</w:t>
      </w:r>
      <w:proofErr w:type="gramStart"/>
      <w:r w:rsidRPr="00EB1F26">
        <w:rPr>
          <w:rFonts w:hint="eastAsia"/>
          <w:sz w:val="24"/>
          <w:szCs w:val="24"/>
        </w:rPr>
        <w:t>≧</w:t>
      </w:r>
      <w:proofErr w:type="gramEnd"/>
      <w:r w:rsidRPr="00EB1F26">
        <w:rPr>
          <w:rFonts w:ascii="Times New Roman" w:cs="Times New Roman"/>
          <w:sz w:val="24"/>
          <w:szCs w:val="24"/>
        </w:rPr>
        <w:t xml:space="preserve">4 </w:t>
      </w:r>
      <w:r w:rsidRPr="00EB1F26">
        <w:rPr>
          <w:rFonts w:hint="eastAsia"/>
          <w:sz w:val="24"/>
          <w:szCs w:val="24"/>
        </w:rPr>
        <w:t>項者</w:t>
      </w:r>
      <w:r w:rsidRPr="00EB1F26">
        <w:rPr>
          <w:rFonts w:ascii="Times New Roman" w:cs="Times New Roman"/>
          <w:sz w:val="24"/>
          <w:szCs w:val="24"/>
        </w:rPr>
        <w:t>:</w:t>
      </w:r>
      <w:r w:rsidRPr="00EB1F26">
        <w:rPr>
          <w:rFonts w:hint="eastAsia"/>
          <w:sz w:val="24"/>
          <w:szCs w:val="24"/>
        </w:rPr>
        <w:t>高</w:t>
      </w:r>
      <w:r w:rsidR="00D2520E" w:rsidRPr="00EB1F26">
        <w:rPr>
          <w:rFonts w:hint="eastAsia"/>
          <w:sz w:val="24"/>
          <w:szCs w:val="24"/>
        </w:rPr>
        <w:t>負荷</w:t>
      </w:r>
    </w:p>
    <w:p w:rsidR="00446730" w:rsidRPr="00EB1F26" w:rsidRDefault="00446730" w:rsidP="001712E4">
      <w:pPr>
        <w:pStyle w:val="a7"/>
        <w:kinsoku w:val="0"/>
        <w:overflowPunct w:val="0"/>
        <w:spacing w:before="27"/>
        <w:ind w:left="537"/>
        <w:rPr>
          <w:sz w:val="24"/>
          <w:szCs w:val="24"/>
        </w:rPr>
      </w:pPr>
    </w:p>
    <w:p w:rsidR="00C55065" w:rsidRPr="00EB1F26" w:rsidRDefault="00C55065" w:rsidP="006E288C">
      <w:pPr>
        <w:pStyle w:val="a7"/>
        <w:numPr>
          <w:ilvl w:val="0"/>
          <w:numId w:val="24"/>
        </w:numPr>
        <w:kinsoku w:val="0"/>
        <w:overflowPunct w:val="0"/>
        <w:spacing w:before="75" w:line="287" w:lineRule="auto"/>
        <w:ind w:left="851" w:hanging="567"/>
        <w:rPr>
          <w:spacing w:val="2"/>
        </w:rPr>
      </w:pPr>
      <w:r w:rsidRPr="00EB1F26">
        <w:rPr>
          <w:rFonts w:hint="eastAsia"/>
          <w:spacing w:val="-5"/>
        </w:rPr>
        <w:t>綜合評估</w:t>
      </w:r>
      <w:r w:rsidR="00BA6DC1" w:rsidRPr="00EB1F26">
        <w:rPr>
          <w:rFonts w:hint="eastAsia"/>
          <w:spacing w:val="-5"/>
        </w:rPr>
        <w:t>勞工職業</w:t>
      </w:r>
      <w:r w:rsidR="00BA6DC1" w:rsidRPr="00EB1F26">
        <w:rPr>
          <w:rFonts w:hint="eastAsia"/>
          <w:spacing w:val="-3"/>
        </w:rPr>
        <w:t>促</w:t>
      </w:r>
      <w:proofErr w:type="gramStart"/>
      <w:r w:rsidR="00BA6DC1" w:rsidRPr="00EB1F26">
        <w:rPr>
          <w:rFonts w:hint="eastAsia"/>
        </w:rPr>
        <w:t>發腦</w:t>
      </w:r>
      <w:r w:rsidR="00BA6DC1" w:rsidRPr="00EB1F26">
        <w:rPr>
          <w:rFonts w:hint="eastAsia"/>
          <w:spacing w:val="-3"/>
        </w:rPr>
        <w:t>心</w:t>
      </w:r>
      <w:proofErr w:type="gramEnd"/>
      <w:r w:rsidR="00BA6DC1" w:rsidRPr="00EB1F26">
        <w:rPr>
          <w:rFonts w:hint="eastAsia"/>
          <w:spacing w:val="-3"/>
        </w:rPr>
        <w:t>血</w:t>
      </w:r>
      <w:r w:rsidR="00BA6DC1" w:rsidRPr="00EB1F26">
        <w:rPr>
          <w:rFonts w:hint="eastAsia"/>
        </w:rPr>
        <w:t>管疾病</w:t>
      </w:r>
      <w:r w:rsidR="00BA6DC1" w:rsidRPr="00EB1F26">
        <w:rPr>
          <w:rFonts w:hint="eastAsia"/>
          <w:spacing w:val="-3"/>
        </w:rPr>
        <w:t>之</w:t>
      </w:r>
      <w:r w:rsidR="00BA6DC1" w:rsidRPr="00EB1F26">
        <w:rPr>
          <w:rFonts w:hint="eastAsia"/>
        </w:rPr>
        <w:t>風</w:t>
      </w:r>
      <w:r w:rsidR="00BA6DC1" w:rsidRPr="00EB1F26">
        <w:rPr>
          <w:rFonts w:hint="eastAsia"/>
          <w:spacing w:val="2"/>
        </w:rPr>
        <w:t>險程度：</w:t>
      </w:r>
      <w:r w:rsidR="008351D1" w:rsidRPr="00EB1F26">
        <w:rPr>
          <w:rFonts w:hint="eastAsia"/>
          <w:spacing w:val="2"/>
        </w:rPr>
        <w:t>以前述</w:t>
      </w:r>
      <w:r w:rsidRPr="00EB1F26">
        <w:rPr>
          <w:rFonts w:hint="eastAsia"/>
        </w:rPr>
        <w:t>勞工之</w:t>
      </w:r>
      <w:proofErr w:type="gramStart"/>
      <w:r w:rsidRPr="00EB1F26">
        <w:rPr>
          <w:rFonts w:hint="eastAsia"/>
        </w:rPr>
        <w:t>個人</w:t>
      </w:r>
      <w:r w:rsidRPr="00EB1F26">
        <w:rPr>
          <w:rFonts w:hint="eastAsia"/>
          <w:spacing w:val="-3"/>
        </w:rPr>
        <w:t>腦心</w:t>
      </w:r>
      <w:r w:rsidRPr="00EB1F26">
        <w:rPr>
          <w:rFonts w:hint="eastAsia"/>
          <w:spacing w:val="-5"/>
        </w:rPr>
        <w:t>血管</w:t>
      </w:r>
      <w:proofErr w:type="gramEnd"/>
      <w:r w:rsidRPr="00EB1F26">
        <w:rPr>
          <w:rFonts w:hint="eastAsia"/>
        </w:rPr>
        <w:t>疾</w:t>
      </w:r>
      <w:r w:rsidRPr="00EB1F26">
        <w:rPr>
          <w:rFonts w:hint="eastAsia"/>
          <w:spacing w:val="-3"/>
        </w:rPr>
        <w:t>病</w:t>
      </w:r>
      <w:r w:rsidRPr="00EB1F26">
        <w:rPr>
          <w:rFonts w:hint="eastAsia"/>
        </w:rPr>
        <w:t>風險</w:t>
      </w:r>
      <w:r w:rsidRPr="00EB1F26">
        <w:rPr>
          <w:rFonts w:hint="eastAsia"/>
          <w:spacing w:val="-3"/>
        </w:rPr>
        <w:t>與</w:t>
      </w:r>
      <w:r w:rsidRPr="00EB1F26">
        <w:rPr>
          <w:rFonts w:hint="eastAsia"/>
          <w:spacing w:val="-5"/>
        </w:rPr>
        <w:t>工作負荷情形，綜合評估職業</w:t>
      </w:r>
      <w:r w:rsidRPr="00EB1F26">
        <w:rPr>
          <w:rFonts w:hint="eastAsia"/>
          <w:spacing w:val="-3"/>
        </w:rPr>
        <w:t>促</w:t>
      </w:r>
      <w:proofErr w:type="gramStart"/>
      <w:r w:rsidRPr="00EB1F26">
        <w:rPr>
          <w:rFonts w:hint="eastAsia"/>
        </w:rPr>
        <w:t>發腦</w:t>
      </w:r>
      <w:r w:rsidRPr="00EB1F26">
        <w:rPr>
          <w:rFonts w:hint="eastAsia"/>
          <w:spacing w:val="-3"/>
        </w:rPr>
        <w:t>心</w:t>
      </w:r>
      <w:proofErr w:type="gramEnd"/>
      <w:r w:rsidRPr="00EB1F26">
        <w:rPr>
          <w:rFonts w:hint="eastAsia"/>
          <w:spacing w:val="-3"/>
        </w:rPr>
        <w:t>血</w:t>
      </w:r>
      <w:r w:rsidRPr="00EB1F26">
        <w:rPr>
          <w:rFonts w:hint="eastAsia"/>
        </w:rPr>
        <w:t>管疾病</w:t>
      </w:r>
      <w:r w:rsidRPr="00EB1F26">
        <w:rPr>
          <w:rFonts w:hint="eastAsia"/>
          <w:spacing w:val="-3"/>
        </w:rPr>
        <w:t>之</w:t>
      </w:r>
      <w:r w:rsidRPr="00EB1F26">
        <w:rPr>
          <w:rFonts w:hint="eastAsia"/>
        </w:rPr>
        <w:t>風</w:t>
      </w:r>
      <w:r w:rsidRPr="00EB1F26">
        <w:rPr>
          <w:rFonts w:hint="eastAsia"/>
          <w:spacing w:val="2"/>
        </w:rPr>
        <w:t>險</w:t>
      </w:r>
      <w:r w:rsidRPr="00EB1F26">
        <w:rPr>
          <w:rFonts w:ascii="Times New Roman" w:eastAsiaTheme="minorEastAsia" w:cs="Times New Roman"/>
        </w:rPr>
        <w:t>(</w:t>
      </w:r>
      <w:r w:rsidRPr="00EB1F26">
        <w:rPr>
          <w:rFonts w:hint="eastAsia"/>
        </w:rPr>
        <w:t>表</w:t>
      </w:r>
      <w:r w:rsidR="00870887" w:rsidRPr="00EB1F26">
        <w:rPr>
          <w:rFonts w:hint="eastAsia"/>
        </w:rPr>
        <w:t>四</w:t>
      </w:r>
      <w:r w:rsidRPr="00EB1F26">
        <w:rPr>
          <w:rFonts w:ascii="Times New Roman" w:cs="Times New Roman"/>
        </w:rPr>
        <w:t>)</w:t>
      </w:r>
      <w:r w:rsidR="003E744C" w:rsidRPr="00EB1F26">
        <w:rPr>
          <w:rFonts w:hint="eastAsia"/>
          <w:spacing w:val="2"/>
        </w:rPr>
        <w:t>。</w:t>
      </w:r>
    </w:p>
    <w:p w:rsidR="00C55065" w:rsidRDefault="00C55065" w:rsidP="00C55065">
      <w:pPr>
        <w:pStyle w:val="a7"/>
        <w:kinsoku w:val="0"/>
        <w:overflowPunct w:val="0"/>
        <w:spacing w:before="101"/>
        <w:ind w:left="114" w:right="119"/>
        <w:jc w:val="center"/>
        <w:rPr>
          <w:spacing w:val="-1"/>
        </w:rPr>
      </w:pPr>
      <w:r>
        <w:rPr>
          <w:rFonts w:hint="eastAsia"/>
          <w:spacing w:val="1"/>
        </w:rPr>
        <w:t>表</w:t>
      </w:r>
      <w:r w:rsidR="00870887">
        <w:rPr>
          <w:rFonts w:hint="eastAsia"/>
          <w:spacing w:val="1"/>
        </w:rPr>
        <w:t>四</w:t>
      </w:r>
      <w:r w:rsidR="00CC1B22">
        <w:rPr>
          <w:rFonts w:hint="eastAsia"/>
          <w:spacing w:val="-1"/>
        </w:rPr>
        <w:t xml:space="preserve"> </w:t>
      </w:r>
      <w:r w:rsidR="002123A8">
        <w:rPr>
          <w:spacing w:val="-1"/>
        </w:rPr>
        <w:t>職業</w:t>
      </w:r>
      <w:r>
        <w:rPr>
          <w:rFonts w:hint="eastAsia"/>
          <w:spacing w:val="-1"/>
        </w:rPr>
        <w:t>促</w:t>
      </w:r>
      <w:proofErr w:type="gramStart"/>
      <w:r>
        <w:rPr>
          <w:rFonts w:hint="eastAsia"/>
          <w:spacing w:val="-1"/>
        </w:rPr>
        <w:t>發腦心</w:t>
      </w:r>
      <w:proofErr w:type="gramEnd"/>
      <w:r>
        <w:rPr>
          <w:rFonts w:hint="eastAsia"/>
          <w:spacing w:val="-1"/>
        </w:rPr>
        <w:t>血管疾病之風險等級表</w:t>
      </w:r>
    </w:p>
    <w:p w:rsidR="00C55065" w:rsidRDefault="00C55065" w:rsidP="00C55065">
      <w:pPr>
        <w:pStyle w:val="a7"/>
        <w:kinsoku w:val="0"/>
        <w:overflowPunct w:val="0"/>
        <w:spacing w:before="13"/>
        <w:ind w:left="0"/>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305"/>
        <w:gridCol w:w="749"/>
        <w:gridCol w:w="1620"/>
        <w:gridCol w:w="1621"/>
        <w:gridCol w:w="1980"/>
      </w:tblGrid>
      <w:tr w:rsidR="00C55065" w:rsidTr="00EF48F4">
        <w:trPr>
          <w:trHeight w:hRule="exact" w:val="449"/>
        </w:trPr>
        <w:tc>
          <w:tcPr>
            <w:tcW w:w="3614" w:type="dxa"/>
            <w:gridSpan w:val="3"/>
            <w:vMerge w:val="restart"/>
            <w:shd w:val="clear" w:color="auto" w:fill="DFDFDF"/>
          </w:tcPr>
          <w:p w:rsidR="008351D1" w:rsidRDefault="00C55065" w:rsidP="005567BF">
            <w:pPr>
              <w:pStyle w:val="TableParagraph"/>
              <w:kinsoku w:val="0"/>
              <w:overflowPunct w:val="0"/>
              <w:spacing w:line="440" w:lineRule="exact"/>
              <w:ind w:left="1040" w:right="101" w:hanging="939"/>
              <w:jc w:val="center"/>
              <w:rPr>
                <w:rFonts w:ascii="標楷體" w:eastAsia="標楷體" w:cs="標楷體"/>
                <w:sz w:val="28"/>
                <w:szCs w:val="28"/>
              </w:rPr>
            </w:pPr>
            <w:r>
              <w:rPr>
                <w:rFonts w:ascii="標楷體" w:eastAsia="標楷體" w:cs="標楷體" w:hint="eastAsia"/>
                <w:sz w:val="28"/>
                <w:szCs w:val="28"/>
              </w:rPr>
              <w:t>職業</w:t>
            </w:r>
            <w:proofErr w:type="gramStart"/>
            <w:r>
              <w:rPr>
                <w:rFonts w:ascii="標楷體" w:eastAsia="標楷體" w:cs="標楷體" w:hint="eastAsia"/>
                <w:sz w:val="28"/>
                <w:szCs w:val="28"/>
              </w:rPr>
              <w:t>促</w:t>
            </w:r>
            <w:r>
              <w:rPr>
                <w:rFonts w:ascii="標楷體" w:eastAsia="標楷體" w:cs="標楷體" w:hint="eastAsia"/>
                <w:spacing w:val="-3"/>
                <w:sz w:val="28"/>
                <w:szCs w:val="28"/>
              </w:rPr>
              <w:t>發</w:t>
            </w:r>
            <w:r>
              <w:rPr>
                <w:rFonts w:ascii="標楷體" w:eastAsia="標楷體" w:cs="標楷體" w:hint="eastAsia"/>
                <w:spacing w:val="-44"/>
                <w:sz w:val="28"/>
                <w:szCs w:val="28"/>
              </w:rPr>
              <w:t>腦</w:t>
            </w:r>
            <w:proofErr w:type="gramEnd"/>
            <w:r w:rsidR="005567BF">
              <w:rPr>
                <w:rFonts w:ascii="標楷體" w:eastAsia="標楷體" w:cs="標楷體" w:hint="eastAsia"/>
                <w:spacing w:val="-44"/>
                <w:sz w:val="28"/>
                <w:szCs w:val="28"/>
              </w:rPr>
              <w:t xml:space="preserve">  </w:t>
            </w:r>
            <w:r>
              <w:rPr>
                <w:rFonts w:ascii="標楷體" w:eastAsia="標楷體" w:cs="標楷體" w:hint="eastAsia"/>
                <w:sz w:val="28"/>
                <w:szCs w:val="28"/>
              </w:rPr>
              <w:t>心</w:t>
            </w:r>
            <w:r>
              <w:rPr>
                <w:rFonts w:ascii="標楷體" w:eastAsia="標楷體" w:cs="標楷體" w:hint="eastAsia"/>
                <w:spacing w:val="-3"/>
                <w:sz w:val="28"/>
                <w:szCs w:val="28"/>
              </w:rPr>
              <w:t>血管</w:t>
            </w:r>
            <w:r>
              <w:rPr>
                <w:rFonts w:ascii="標楷體" w:eastAsia="標楷體" w:cs="標楷體" w:hint="eastAsia"/>
                <w:sz w:val="28"/>
                <w:szCs w:val="28"/>
              </w:rPr>
              <w:t>疾病</w:t>
            </w:r>
          </w:p>
          <w:p w:rsidR="00C55065" w:rsidRDefault="00C55065" w:rsidP="005567BF">
            <w:pPr>
              <w:pStyle w:val="TableParagraph"/>
              <w:kinsoku w:val="0"/>
              <w:overflowPunct w:val="0"/>
              <w:spacing w:line="440" w:lineRule="exact"/>
              <w:ind w:left="1040" w:right="101" w:hanging="939"/>
              <w:jc w:val="center"/>
            </w:pPr>
            <w:r>
              <w:rPr>
                <w:rFonts w:ascii="標楷體" w:eastAsia="標楷體" w:cs="標楷體" w:hint="eastAsia"/>
                <w:sz w:val="28"/>
                <w:szCs w:val="28"/>
              </w:rPr>
              <w:t>風險等級</w:t>
            </w:r>
          </w:p>
        </w:tc>
        <w:tc>
          <w:tcPr>
            <w:tcW w:w="5221" w:type="dxa"/>
            <w:gridSpan w:val="3"/>
            <w:shd w:val="clear" w:color="auto" w:fill="DFDFDF"/>
          </w:tcPr>
          <w:p w:rsidR="00C55065" w:rsidRDefault="00C55065" w:rsidP="00D67526">
            <w:pPr>
              <w:pStyle w:val="TableParagraph"/>
              <w:kinsoku w:val="0"/>
              <w:overflowPunct w:val="0"/>
              <w:spacing w:before="41"/>
              <w:ind w:left="2"/>
              <w:jc w:val="center"/>
            </w:pPr>
            <w:r>
              <w:rPr>
                <w:rFonts w:ascii="標楷體" w:eastAsia="標楷體" w:cs="標楷體" w:hint="eastAsia"/>
                <w:sz w:val="28"/>
                <w:szCs w:val="28"/>
              </w:rPr>
              <w:t>工作負荷</w:t>
            </w:r>
          </w:p>
        </w:tc>
      </w:tr>
      <w:tr w:rsidR="00C55065" w:rsidTr="00EF48F4">
        <w:trPr>
          <w:trHeight w:hRule="exact" w:val="452"/>
        </w:trPr>
        <w:tc>
          <w:tcPr>
            <w:tcW w:w="3614" w:type="dxa"/>
            <w:gridSpan w:val="3"/>
            <w:vMerge/>
            <w:shd w:val="clear" w:color="auto" w:fill="DFDFDF"/>
          </w:tcPr>
          <w:p w:rsidR="00C55065" w:rsidRDefault="00C55065" w:rsidP="00D67526">
            <w:pPr>
              <w:pStyle w:val="TableParagraph"/>
              <w:kinsoku w:val="0"/>
              <w:overflowPunct w:val="0"/>
              <w:spacing w:before="41"/>
              <w:ind w:left="2"/>
              <w:jc w:val="center"/>
            </w:pPr>
          </w:p>
        </w:tc>
        <w:tc>
          <w:tcPr>
            <w:tcW w:w="1620" w:type="dxa"/>
            <w:shd w:val="clear" w:color="auto" w:fill="DFDFDF"/>
          </w:tcPr>
          <w:p w:rsidR="00C55065" w:rsidRDefault="00C55065" w:rsidP="00D67526">
            <w:pPr>
              <w:pStyle w:val="TableParagraph"/>
              <w:kinsoku w:val="0"/>
              <w:overflowPunct w:val="0"/>
              <w:spacing w:before="41"/>
              <w:ind w:left="102"/>
            </w:pPr>
            <w:r>
              <w:rPr>
                <w:rFonts w:ascii="標楷體" w:eastAsia="標楷體" w:cs="標楷體" w:hint="eastAsia"/>
                <w:sz w:val="28"/>
                <w:szCs w:val="28"/>
              </w:rPr>
              <w:t>低負荷</w:t>
            </w:r>
            <w:r>
              <w:rPr>
                <w:rFonts w:ascii="標楷體" w:eastAsia="標楷體" w:cs="標楷體"/>
                <w:spacing w:val="-1"/>
                <w:sz w:val="28"/>
                <w:szCs w:val="28"/>
              </w:rPr>
              <w:t xml:space="preserve"> </w:t>
            </w:r>
            <w:r>
              <w:rPr>
                <w:rFonts w:eastAsia="標楷體"/>
                <w:spacing w:val="-1"/>
                <w:sz w:val="28"/>
                <w:szCs w:val="28"/>
              </w:rPr>
              <w:t>(0)</w:t>
            </w:r>
          </w:p>
        </w:tc>
        <w:tc>
          <w:tcPr>
            <w:tcW w:w="1621" w:type="dxa"/>
            <w:shd w:val="clear" w:color="auto" w:fill="DFDFDF"/>
          </w:tcPr>
          <w:p w:rsidR="00C55065" w:rsidRDefault="00C55065" w:rsidP="00D67526">
            <w:pPr>
              <w:pStyle w:val="TableParagraph"/>
              <w:kinsoku w:val="0"/>
              <w:overflowPunct w:val="0"/>
              <w:spacing w:before="41"/>
              <w:ind w:left="102"/>
            </w:pPr>
            <w:r>
              <w:rPr>
                <w:rFonts w:ascii="標楷體" w:eastAsia="標楷體" w:cs="標楷體" w:hint="eastAsia"/>
                <w:sz w:val="28"/>
                <w:szCs w:val="28"/>
              </w:rPr>
              <w:t>中負荷</w:t>
            </w:r>
            <w:r>
              <w:rPr>
                <w:rFonts w:ascii="標楷體" w:eastAsia="標楷體" w:cs="標楷體"/>
                <w:spacing w:val="-1"/>
                <w:sz w:val="28"/>
                <w:szCs w:val="28"/>
              </w:rPr>
              <w:t xml:space="preserve"> </w:t>
            </w:r>
            <w:r>
              <w:rPr>
                <w:rFonts w:eastAsia="標楷體"/>
                <w:spacing w:val="-1"/>
                <w:sz w:val="28"/>
                <w:szCs w:val="28"/>
              </w:rPr>
              <w:t>(1)</w:t>
            </w:r>
          </w:p>
        </w:tc>
        <w:tc>
          <w:tcPr>
            <w:tcW w:w="1980" w:type="dxa"/>
            <w:shd w:val="clear" w:color="auto" w:fill="DFDFDF"/>
          </w:tcPr>
          <w:p w:rsidR="00C55065" w:rsidRDefault="00C55065" w:rsidP="00D67526">
            <w:pPr>
              <w:pStyle w:val="TableParagraph"/>
              <w:kinsoku w:val="0"/>
              <w:overflowPunct w:val="0"/>
              <w:spacing w:before="41"/>
              <w:ind w:left="102"/>
            </w:pPr>
            <w:r>
              <w:rPr>
                <w:rFonts w:ascii="標楷體" w:eastAsia="標楷體" w:cs="標楷體" w:hint="eastAsia"/>
                <w:sz w:val="28"/>
                <w:szCs w:val="28"/>
              </w:rPr>
              <w:t>高負荷</w:t>
            </w:r>
            <w:r>
              <w:rPr>
                <w:rFonts w:ascii="標楷體" w:eastAsia="標楷體" w:cs="標楷體"/>
                <w:spacing w:val="-1"/>
                <w:sz w:val="28"/>
                <w:szCs w:val="28"/>
              </w:rPr>
              <w:t xml:space="preserve"> </w:t>
            </w:r>
            <w:r>
              <w:rPr>
                <w:rFonts w:eastAsia="標楷體"/>
                <w:spacing w:val="-1"/>
                <w:sz w:val="28"/>
                <w:szCs w:val="28"/>
              </w:rPr>
              <w:t>(2)</w:t>
            </w:r>
          </w:p>
        </w:tc>
      </w:tr>
      <w:tr w:rsidR="00C55065" w:rsidTr="000E2D05">
        <w:trPr>
          <w:trHeight w:hRule="exact" w:val="459"/>
        </w:trPr>
        <w:tc>
          <w:tcPr>
            <w:tcW w:w="1560" w:type="dxa"/>
            <w:vMerge w:val="restart"/>
          </w:tcPr>
          <w:p w:rsidR="00C55065" w:rsidRDefault="00D2520E" w:rsidP="00D67526">
            <w:pPr>
              <w:pStyle w:val="TableParagraph"/>
              <w:kinsoku w:val="0"/>
              <w:overflowPunct w:val="0"/>
              <w:spacing w:before="35"/>
              <w:ind w:left="102"/>
            </w:pPr>
            <w:r>
              <w:rPr>
                <w:rFonts w:ascii="標楷體" w:eastAsia="標楷體" w:cs="標楷體" w:hint="eastAsia"/>
                <w:spacing w:val="19"/>
                <w:sz w:val="28"/>
                <w:szCs w:val="28"/>
              </w:rPr>
              <w:t>10</w:t>
            </w:r>
            <w:r w:rsidR="00C55065">
              <w:rPr>
                <w:rFonts w:ascii="標楷體" w:eastAsia="標楷體" w:cs="標楷體" w:hint="eastAsia"/>
                <w:spacing w:val="19"/>
                <w:sz w:val="28"/>
                <w:szCs w:val="28"/>
              </w:rPr>
              <w:t>年</w:t>
            </w:r>
            <w:r w:rsidR="008351D1">
              <w:rPr>
                <w:rFonts w:ascii="標楷體" w:eastAsia="標楷體" w:cs="標楷體" w:hint="eastAsia"/>
                <w:spacing w:val="19"/>
                <w:sz w:val="28"/>
                <w:szCs w:val="28"/>
              </w:rPr>
              <w:t>內</w:t>
            </w:r>
          </w:p>
          <w:p w:rsidR="00C55065" w:rsidRDefault="00C55065" w:rsidP="00D67526">
            <w:pPr>
              <w:pStyle w:val="TableParagraph"/>
              <w:kinsoku w:val="0"/>
              <w:overflowPunct w:val="0"/>
              <w:spacing w:before="37"/>
              <w:ind w:left="102"/>
            </w:pPr>
            <w:r>
              <w:rPr>
                <w:rFonts w:ascii="標楷體" w:eastAsia="標楷體" w:cs="標楷體" w:hint="eastAsia"/>
                <w:spacing w:val="19"/>
                <w:sz w:val="28"/>
                <w:szCs w:val="28"/>
              </w:rPr>
              <w:t>心血管</w:t>
            </w:r>
            <w:proofErr w:type="gramStart"/>
            <w:r>
              <w:rPr>
                <w:rFonts w:ascii="標楷體" w:eastAsia="標楷體" w:cs="標楷體" w:hint="eastAsia"/>
                <w:spacing w:val="19"/>
                <w:sz w:val="28"/>
                <w:szCs w:val="28"/>
              </w:rPr>
              <w:t>疾</w:t>
            </w:r>
            <w:proofErr w:type="gramEnd"/>
            <w:r>
              <w:rPr>
                <w:rFonts w:ascii="標楷體" w:eastAsia="標楷體" w:cs="標楷體"/>
                <w:spacing w:val="-114"/>
                <w:sz w:val="28"/>
                <w:szCs w:val="28"/>
              </w:rPr>
              <w:t xml:space="preserve"> </w:t>
            </w:r>
          </w:p>
          <w:p w:rsidR="00C55065" w:rsidRDefault="00C55065" w:rsidP="00D67526">
            <w:pPr>
              <w:pStyle w:val="TableParagraph"/>
              <w:kinsoku w:val="0"/>
              <w:overflowPunct w:val="0"/>
              <w:spacing w:before="25"/>
              <w:ind w:left="102"/>
            </w:pPr>
            <w:r>
              <w:rPr>
                <w:rFonts w:ascii="標楷體" w:eastAsia="標楷體" w:cs="標楷體" w:hint="eastAsia"/>
                <w:sz w:val="28"/>
                <w:szCs w:val="28"/>
              </w:rPr>
              <w:t>病</w:t>
            </w:r>
            <w:r w:rsidR="00D2520E">
              <w:rPr>
                <w:rFonts w:ascii="標楷體" w:eastAsia="標楷體" w:cs="標楷體" w:hint="eastAsia"/>
                <w:sz w:val="28"/>
                <w:szCs w:val="28"/>
              </w:rPr>
              <w:t>發病</w:t>
            </w:r>
            <w:r>
              <w:rPr>
                <w:rFonts w:ascii="標楷體" w:eastAsia="標楷體" w:cs="標楷體" w:hint="eastAsia"/>
                <w:sz w:val="28"/>
                <w:szCs w:val="28"/>
              </w:rPr>
              <w:t>風險</w:t>
            </w:r>
          </w:p>
        </w:tc>
        <w:tc>
          <w:tcPr>
            <w:tcW w:w="1305" w:type="dxa"/>
          </w:tcPr>
          <w:p w:rsidR="00585A27" w:rsidRPr="00EF48F4" w:rsidRDefault="00EF48F4" w:rsidP="00EF48F4">
            <w:pPr>
              <w:pStyle w:val="TableParagraph"/>
              <w:kinsoku w:val="0"/>
              <w:overflowPunct w:val="0"/>
              <w:spacing w:before="35"/>
              <w:ind w:left="167"/>
              <w:jc w:val="center"/>
              <w:rPr>
                <w:rFonts w:eastAsia="新細明體"/>
                <w:spacing w:val="-1"/>
                <w:sz w:val="28"/>
                <w:szCs w:val="28"/>
              </w:rPr>
            </w:pPr>
            <w:r>
              <w:rPr>
                <w:rFonts w:ascii="新細明體" w:eastAsia="新細明體" w:cs="新細明體"/>
                <w:spacing w:val="-1"/>
                <w:sz w:val="28"/>
                <w:szCs w:val="28"/>
              </w:rPr>
              <w:t>&lt;</w:t>
            </w:r>
            <w:r>
              <w:rPr>
                <w:rFonts w:eastAsia="新細明體"/>
                <w:spacing w:val="-1"/>
                <w:sz w:val="28"/>
                <w:szCs w:val="28"/>
              </w:rPr>
              <w:t>10%</w:t>
            </w:r>
          </w:p>
        </w:tc>
        <w:tc>
          <w:tcPr>
            <w:tcW w:w="749" w:type="dxa"/>
          </w:tcPr>
          <w:p w:rsidR="00C55065" w:rsidRDefault="00C55065" w:rsidP="00D67526">
            <w:pPr>
              <w:pStyle w:val="TableParagraph"/>
              <w:kinsoku w:val="0"/>
              <w:overflowPunct w:val="0"/>
              <w:spacing w:before="84"/>
              <w:ind w:left="208"/>
            </w:pPr>
            <w:r>
              <w:rPr>
                <w:sz w:val="28"/>
                <w:szCs w:val="28"/>
              </w:rPr>
              <w:t>(0)</w:t>
            </w:r>
          </w:p>
        </w:tc>
        <w:tc>
          <w:tcPr>
            <w:tcW w:w="1620" w:type="dxa"/>
            <w:shd w:val="clear" w:color="auto" w:fill="BDD6EE" w:themeFill="accent1" w:themeFillTint="66"/>
          </w:tcPr>
          <w:p w:rsidR="00C55065" w:rsidRDefault="00C55065" w:rsidP="00D67526">
            <w:pPr>
              <w:pStyle w:val="TableParagraph"/>
              <w:kinsoku w:val="0"/>
              <w:overflowPunct w:val="0"/>
              <w:spacing w:before="90"/>
              <w:jc w:val="center"/>
            </w:pPr>
            <w:r>
              <w:rPr>
                <w:sz w:val="28"/>
                <w:szCs w:val="28"/>
              </w:rPr>
              <w:t>0</w:t>
            </w:r>
          </w:p>
        </w:tc>
        <w:tc>
          <w:tcPr>
            <w:tcW w:w="1621" w:type="dxa"/>
            <w:shd w:val="clear" w:color="auto" w:fill="F7CAAC" w:themeFill="accent2" w:themeFillTint="66"/>
          </w:tcPr>
          <w:p w:rsidR="00C55065" w:rsidRDefault="00C55065" w:rsidP="00D67526">
            <w:pPr>
              <w:pStyle w:val="TableParagraph"/>
              <w:kinsoku w:val="0"/>
              <w:overflowPunct w:val="0"/>
              <w:spacing w:before="90"/>
              <w:ind w:right="1"/>
              <w:jc w:val="center"/>
            </w:pPr>
            <w:r>
              <w:rPr>
                <w:sz w:val="28"/>
                <w:szCs w:val="28"/>
              </w:rPr>
              <w:t>1</w:t>
            </w:r>
          </w:p>
        </w:tc>
        <w:tc>
          <w:tcPr>
            <w:tcW w:w="1980" w:type="dxa"/>
            <w:shd w:val="clear" w:color="auto" w:fill="F7CAAC" w:themeFill="accent2" w:themeFillTint="66"/>
          </w:tcPr>
          <w:p w:rsidR="00C55065" w:rsidRDefault="00C55065" w:rsidP="00D67526">
            <w:pPr>
              <w:pStyle w:val="TableParagraph"/>
              <w:kinsoku w:val="0"/>
              <w:overflowPunct w:val="0"/>
              <w:spacing w:before="90"/>
              <w:ind w:right="1"/>
              <w:jc w:val="center"/>
            </w:pPr>
            <w:r>
              <w:rPr>
                <w:sz w:val="28"/>
                <w:szCs w:val="28"/>
              </w:rPr>
              <w:t>2</w:t>
            </w:r>
          </w:p>
        </w:tc>
      </w:tr>
      <w:tr w:rsidR="00C55065" w:rsidTr="000E2D05">
        <w:trPr>
          <w:trHeight w:hRule="exact" w:val="567"/>
        </w:trPr>
        <w:tc>
          <w:tcPr>
            <w:tcW w:w="1560" w:type="dxa"/>
            <w:vMerge/>
          </w:tcPr>
          <w:p w:rsidR="00C55065" w:rsidRDefault="00C55065" w:rsidP="00D67526">
            <w:pPr>
              <w:pStyle w:val="TableParagraph"/>
              <w:kinsoku w:val="0"/>
              <w:overflowPunct w:val="0"/>
              <w:spacing w:before="25"/>
              <w:ind w:left="102"/>
            </w:pPr>
          </w:p>
        </w:tc>
        <w:tc>
          <w:tcPr>
            <w:tcW w:w="1305" w:type="dxa"/>
          </w:tcPr>
          <w:p w:rsidR="00EF48F4" w:rsidRPr="00EF48F4" w:rsidRDefault="00C55065" w:rsidP="00EF48F4">
            <w:pPr>
              <w:pStyle w:val="TableParagraph"/>
              <w:kinsoku w:val="0"/>
              <w:overflowPunct w:val="0"/>
              <w:spacing w:before="41"/>
              <w:ind w:left="133"/>
              <w:jc w:val="center"/>
              <w:rPr>
                <w:rFonts w:eastAsia="新細明體"/>
                <w:spacing w:val="-1"/>
                <w:sz w:val="28"/>
                <w:szCs w:val="28"/>
              </w:rPr>
            </w:pPr>
            <w:r>
              <w:rPr>
                <w:spacing w:val="-1"/>
                <w:sz w:val="28"/>
                <w:szCs w:val="28"/>
              </w:rPr>
              <w:t>10</w:t>
            </w:r>
            <w:r>
              <w:rPr>
                <w:rFonts w:ascii="新細明體" w:eastAsia="新細明體" w:cs="新細明體"/>
                <w:spacing w:val="-1"/>
                <w:sz w:val="28"/>
                <w:szCs w:val="28"/>
              </w:rPr>
              <w:t>-</w:t>
            </w:r>
            <w:r>
              <w:rPr>
                <w:rFonts w:eastAsia="新細明體"/>
                <w:spacing w:val="-1"/>
                <w:sz w:val="28"/>
                <w:szCs w:val="28"/>
              </w:rPr>
              <w:t>20%</w:t>
            </w:r>
          </w:p>
        </w:tc>
        <w:tc>
          <w:tcPr>
            <w:tcW w:w="749" w:type="dxa"/>
          </w:tcPr>
          <w:p w:rsidR="00C55065" w:rsidRDefault="00C55065" w:rsidP="00D67526">
            <w:pPr>
              <w:pStyle w:val="TableParagraph"/>
              <w:kinsoku w:val="0"/>
              <w:overflowPunct w:val="0"/>
              <w:spacing w:before="90"/>
              <w:ind w:left="254"/>
            </w:pPr>
            <w:r>
              <w:rPr>
                <w:sz w:val="28"/>
                <w:szCs w:val="28"/>
              </w:rPr>
              <w:t>(1)</w:t>
            </w:r>
          </w:p>
        </w:tc>
        <w:tc>
          <w:tcPr>
            <w:tcW w:w="1620" w:type="dxa"/>
            <w:shd w:val="clear" w:color="auto" w:fill="F7CAAC" w:themeFill="accent2" w:themeFillTint="66"/>
          </w:tcPr>
          <w:p w:rsidR="00C55065" w:rsidRDefault="00C55065" w:rsidP="00D67526">
            <w:pPr>
              <w:pStyle w:val="TableParagraph"/>
              <w:kinsoku w:val="0"/>
              <w:overflowPunct w:val="0"/>
              <w:spacing w:before="90"/>
              <w:jc w:val="center"/>
            </w:pPr>
            <w:r>
              <w:rPr>
                <w:sz w:val="28"/>
                <w:szCs w:val="28"/>
              </w:rPr>
              <w:t>1</w:t>
            </w:r>
          </w:p>
        </w:tc>
        <w:tc>
          <w:tcPr>
            <w:tcW w:w="1621" w:type="dxa"/>
            <w:shd w:val="clear" w:color="auto" w:fill="F7CAAC" w:themeFill="accent2" w:themeFillTint="66"/>
          </w:tcPr>
          <w:p w:rsidR="00C55065" w:rsidRDefault="00C55065" w:rsidP="00D67526">
            <w:pPr>
              <w:pStyle w:val="TableParagraph"/>
              <w:kinsoku w:val="0"/>
              <w:overflowPunct w:val="0"/>
              <w:spacing w:before="90"/>
              <w:ind w:right="1"/>
              <w:jc w:val="center"/>
            </w:pPr>
            <w:r>
              <w:rPr>
                <w:sz w:val="28"/>
                <w:szCs w:val="28"/>
              </w:rPr>
              <w:t>2</w:t>
            </w:r>
          </w:p>
        </w:tc>
        <w:tc>
          <w:tcPr>
            <w:tcW w:w="1980" w:type="dxa"/>
            <w:shd w:val="clear" w:color="auto" w:fill="C5E0B3" w:themeFill="accent6" w:themeFillTint="66"/>
          </w:tcPr>
          <w:p w:rsidR="00C55065" w:rsidRDefault="00C55065" w:rsidP="00D67526">
            <w:pPr>
              <w:pStyle w:val="TableParagraph"/>
              <w:kinsoku w:val="0"/>
              <w:overflowPunct w:val="0"/>
              <w:spacing w:before="90"/>
              <w:ind w:right="1"/>
              <w:jc w:val="center"/>
            </w:pPr>
            <w:r>
              <w:rPr>
                <w:sz w:val="28"/>
                <w:szCs w:val="28"/>
              </w:rPr>
              <w:t>3</w:t>
            </w:r>
          </w:p>
        </w:tc>
      </w:tr>
      <w:tr w:rsidR="00C55065" w:rsidTr="000E2D05">
        <w:trPr>
          <w:trHeight w:hRule="exact" w:val="563"/>
        </w:trPr>
        <w:tc>
          <w:tcPr>
            <w:tcW w:w="1560" w:type="dxa"/>
            <w:vMerge/>
          </w:tcPr>
          <w:p w:rsidR="00C55065" w:rsidRDefault="00C55065" w:rsidP="00D67526">
            <w:pPr>
              <w:pStyle w:val="TableParagraph"/>
              <w:kinsoku w:val="0"/>
              <w:overflowPunct w:val="0"/>
              <w:spacing w:before="25"/>
              <w:ind w:left="102"/>
            </w:pPr>
          </w:p>
        </w:tc>
        <w:tc>
          <w:tcPr>
            <w:tcW w:w="1305" w:type="dxa"/>
          </w:tcPr>
          <w:p w:rsidR="00EF48F4" w:rsidRPr="004174E5" w:rsidRDefault="00642E72" w:rsidP="004174E5">
            <w:pPr>
              <w:pStyle w:val="TableParagraph"/>
              <w:kinsoku w:val="0"/>
              <w:overflowPunct w:val="0"/>
              <w:spacing w:before="41"/>
              <w:ind w:left="73"/>
              <w:jc w:val="center"/>
              <w:rPr>
                <w:rFonts w:eastAsia="標楷體"/>
                <w:spacing w:val="-1"/>
                <w:sz w:val="28"/>
                <w:szCs w:val="28"/>
              </w:rPr>
            </w:pPr>
            <w:r w:rsidRPr="00642E72">
              <w:rPr>
                <w:rFonts w:eastAsia="標楷體"/>
                <w:spacing w:val="-1"/>
                <w:sz w:val="28"/>
                <w:szCs w:val="28"/>
              </w:rPr>
              <w:t>&gt;</w:t>
            </w:r>
            <w:r w:rsidR="004174E5">
              <w:rPr>
                <w:rFonts w:eastAsia="標楷體"/>
                <w:spacing w:val="-1"/>
                <w:sz w:val="28"/>
                <w:szCs w:val="28"/>
              </w:rPr>
              <w:t>20%</w:t>
            </w:r>
          </w:p>
        </w:tc>
        <w:tc>
          <w:tcPr>
            <w:tcW w:w="749" w:type="dxa"/>
          </w:tcPr>
          <w:p w:rsidR="00C55065" w:rsidRDefault="00C55065" w:rsidP="00D67526">
            <w:pPr>
              <w:pStyle w:val="TableParagraph"/>
              <w:kinsoku w:val="0"/>
              <w:overflowPunct w:val="0"/>
              <w:spacing w:before="90"/>
              <w:ind w:left="244"/>
            </w:pPr>
            <w:r>
              <w:rPr>
                <w:sz w:val="28"/>
                <w:szCs w:val="28"/>
              </w:rPr>
              <w:t>(2)</w:t>
            </w:r>
          </w:p>
        </w:tc>
        <w:tc>
          <w:tcPr>
            <w:tcW w:w="1620" w:type="dxa"/>
            <w:shd w:val="clear" w:color="auto" w:fill="F7CAAC" w:themeFill="accent2" w:themeFillTint="66"/>
          </w:tcPr>
          <w:p w:rsidR="00C55065" w:rsidRDefault="00C55065" w:rsidP="00D67526">
            <w:pPr>
              <w:pStyle w:val="TableParagraph"/>
              <w:kinsoku w:val="0"/>
              <w:overflowPunct w:val="0"/>
              <w:spacing w:before="90"/>
              <w:jc w:val="center"/>
            </w:pPr>
            <w:r>
              <w:rPr>
                <w:sz w:val="28"/>
                <w:szCs w:val="28"/>
              </w:rPr>
              <w:t>2</w:t>
            </w:r>
          </w:p>
        </w:tc>
        <w:tc>
          <w:tcPr>
            <w:tcW w:w="1621" w:type="dxa"/>
            <w:shd w:val="clear" w:color="auto" w:fill="C5E0B3" w:themeFill="accent6" w:themeFillTint="66"/>
          </w:tcPr>
          <w:p w:rsidR="00C55065" w:rsidRDefault="00C55065" w:rsidP="00D67526">
            <w:pPr>
              <w:pStyle w:val="TableParagraph"/>
              <w:kinsoku w:val="0"/>
              <w:overflowPunct w:val="0"/>
              <w:spacing w:before="90"/>
              <w:ind w:right="1"/>
              <w:jc w:val="center"/>
            </w:pPr>
            <w:r>
              <w:rPr>
                <w:sz w:val="28"/>
                <w:szCs w:val="28"/>
              </w:rPr>
              <w:t>3</w:t>
            </w:r>
          </w:p>
        </w:tc>
        <w:tc>
          <w:tcPr>
            <w:tcW w:w="1980" w:type="dxa"/>
            <w:shd w:val="clear" w:color="auto" w:fill="C5E0B3" w:themeFill="accent6" w:themeFillTint="66"/>
          </w:tcPr>
          <w:p w:rsidR="00C55065" w:rsidRDefault="00C55065" w:rsidP="00D67526">
            <w:pPr>
              <w:pStyle w:val="TableParagraph"/>
              <w:kinsoku w:val="0"/>
              <w:overflowPunct w:val="0"/>
              <w:spacing w:before="90"/>
              <w:ind w:right="1"/>
              <w:jc w:val="center"/>
            </w:pPr>
            <w:r>
              <w:rPr>
                <w:sz w:val="28"/>
                <w:szCs w:val="28"/>
              </w:rPr>
              <w:t>4</w:t>
            </w:r>
          </w:p>
        </w:tc>
      </w:tr>
    </w:tbl>
    <w:p w:rsidR="00C55065" w:rsidRDefault="00C55065" w:rsidP="00C55065">
      <w:pPr>
        <w:pStyle w:val="a7"/>
        <w:kinsoku w:val="0"/>
        <w:overflowPunct w:val="0"/>
        <w:spacing w:before="52"/>
        <w:ind w:left="659"/>
        <w:rPr>
          <w:sz w:val="24"/>
          <w:szCs w:val="24"/>
        </w:rPr>
      </w:pPr>
      <w:proofErr w:type="gramStart"/>
      <w:r>
        <w:rPr>
          <w:rFonts w:hint="eastAsia"/>
          <w:sz w:val="24"/>
          <w:szCs w:val="24"/>
        </w:rPr>
        <w:t>註</w:t>
      </w:r>
      <w:proofErr w:type="gramEnd"/>
      <w:r>
        <w:rPr>
          <w:rFonts w:hint="eastAsia"/>
          <w:sz w:val="24"/>
          <w:szCs w:val="24"/>
        </w:rPr>
        <w:t>：</w:t>
      </w:r>
      <w:r>
        <w:rPr>
          <w:rFonts w:ascii="Times New Roman" w:cs="Times New Roman"/>
          <w:sz w:val="24"/>
          <w:szCs w:val="24"/>
        </w:rPr>
        <w:t>1.</w:t>
      </w:r>
      <w:r>
        <w:rPr>
          <w:rFonts w:hint="eastAsia"/>
          <w:sz w:val="24"/>
          <w:szCs w:val="24"/>
        </w:rPr>
        <w:t>（</w:t>
      </w:r>
      <w:proofErr w:type="gramStart"/>
      <w:r>
        <w:rPr>
          <w:rFonts w:hint="eastAsia"/>
          <w:sz w:val="24"/>
          <w:szCs w:val="24"/>
        </w:rPr>
        <w:t>）</w:t>
      </w:r>
      <w:proofErr w:type="gramEnd"/>
      <w:r>
        <w:rPr>
          <w:rFonts w:hint="eastAsia"/>
          <w:sz w:val="24"/>
          <w:szCs w:val="24"/>
        </w:rPr>
        <w:t>代表評分。</w:t>
      </w:r>
    </w:p>
    <w:p w:rsidR="005F69E9" w:rsidRDefault="00C55065" w:rsidP="00C55065">
      <w:pPr>
        <w:pStyle w:val="a7"/>
        <w:kinsoku w:val="0"/>
        <w:overflowPunct w:val="0"/>
        <w:spacing w:before="82"/>
        <w:ind w:left="1158"/>
        <w:rPr>
          <w:sz w:val="24"/>
          <w:szCs w:val="24"/>
        </w:rPr>
      </w:pPr>
      <w:r>
        <w:rPr>
          <w:rFonts w:ascii="Times New Roman" w:eastAsiaTheme="minorEastAsia" w:cs="Times New Roman"/>
          <w:sz w:val="24"/>
          <w:szCs w:val="24"/>
        </w:rPr>
        <w:t>2. 0</w:t>
      </w:r>
      <w:r>
        <w:rPr>
          <w:rFonts w:hint="eastAsia"/>
          <w:sz w:val="24"/>
          <w:szCs w:val="24"/>
        </w:rPr>
        <w:t>：低度風險；</w:t>
      </w:r>
      <w:r>
        <w:rPr>
          <w:rFonts w:ascii="Times New Roman" w:cs="Times New Roman"/>
          <w:sz w:val="24"/>
          <w:szCs w:val="24"/>
        </w:rPr>
        <w:t>1</w:t>
      </w:r>
      <w:r>
        <w:rPr>
          <w:rFonts w:hint="eastAsia"/>
          <w:sz w:val="24"/>
          <w:szCs w:val="24"/>
        </w:rPr>
        <w:t>或</w:t>
      </w:r>
      <w:r>
        <w:rPr>
          <w:spacing w:val="-60"/>
          <w:sz w:val="24"/>
          <w:szCs w:val="24"/>
        </w:rPr>
        <w:t xml:space="preserve"> </w:t>
      </w:r>
      <w:r>
        <w:rPr>
          <w:rFonts w:ascii="Times New Roman" w:cs="Times New Roman"/>
          <w:sz w:val="24"/>
          <w:szCs w:val="24"/>
        </w:rPr>
        <w:t>2</w:t>
      </w:r>
      <w:r>
        <w:rPr>
          <w:rFonts w:hint="eastAsia"/>
          <w:sz w:val="24"/>
          <w:szCs w:val="24"/>
        </w:rPr>
        <w:t>：中度風險；</w:t>
      </w:r>
      <w:r>
        <w:rPr>
          <w:rFonts w:ascii="Times New Roman" w:cs="Times New Roman"/>
          <w:sz w:val="24"/>
          <w:szCs w:val="24"/>
        </w:rPr>
        <w:t>3</w:t>
      </w:r>
      <w:r>
        <w:rPr>
          <w:rFonts w:hint="eastAsia"/>
          <w:sz w:val="24"/>
          <w:szCs w:val="24"/>
        </w:rPr>
        <w:t>或</w:t>
      </w:r>
      <w:r>
        <w:rPr>
          <w:spacing w:val="-60"/>
          <w:sz w:val="24"/>
          <w:szCs w:val="24"/>
        </w:rPr>
        <w:t xml:space="preserve"> </w:t>
      </w:r>
      <w:r>
        <w:rPr>
          <w:rFonts w:ascii="Times New Roman" w:cs="Times New Roman"/>
          <w:sz w:val="24"/>
          <w:szCs w:val="24"/>
        </w:rPr>
        <w:t xml:space="preserve">4 </w:t>
      </w:r>
      <w:r w:rsidR="00D67526">
        <w:rPr>
          <w:rFonts w:hint="eastAsia"/>
          <w:sz w:val="24"/>
          <w:szCs w:val="24"/>
        </w:rPr>
        <w:t>高度風險</w:t>
      </w:r>
    </w:p>
    <w:p w:rsidR="006A45AA" w:rsidRDefault="006A45AA">
      <w:pPr>
        <w:widowControl/>
        <w:autoSpaceDE/>
        <w:autoSpaceDN/>
        <w:adjustRightInd/>
        <w:rPr>
          <w:rFonts w:ascii="標楷體" w:eastAsia="標楷體" w:cs="標楷體"/>
        </w:rPr>
      </w:pPr>
      <w:r>
        <w:rPr>
          <w:rFonts w:ascii="標楷體" w:eastAsia="標楷體" w:cs="標楷體"/>
        </w:rPr>
        <w:br w:type="page"/>
      </w:r>
    </w:p>
    <w:p w:rsidR="004C4B25" w:rsidRDefault="004C4B25" w:rsidP="004C4B25"/>
    <w:p w:rsidR="004C4B25" w:rsidRDefault="004C4B25" w:rsidP="004C4B25"/>
    <w:p w:rsidR="004C4B25" w:rsidRPr="00EB1F26" w:rsidRDefault="00B37C4D" w:rsidP="004C4B25">
      <w:r w:rsidRPr="00EB1F26">
        <w:rPr>
          <w:noProof/>
        </w:rPr>
        <mc:AlternateContent>
          <mc:Choice Requires="wps">
            <w:drawing>
              <wp:anchor distT="0" distB="0" distL="114300" distR="114300" simplePos="0" relativeHeight="251703296" behindDoc="0" locked="0" layoutInCell="1" allowOverlap="1" wp14:anchorId="6A51A1C8" wp14:editId="58B86A3E">
                <wp:simplePos x="0" y="0"/>
                <wp:positionH relativeFrom="column">
                  <wp:posOffset>95250</wp:posOffset>
                </wp:positionH>
                <wp:positionV relativeFrom="paragraph">
                  <wp:posOffset>2714625</wp:posOffset>
                </wp:positionV>
                <wp:extent cx="2743200" cy="1171575"/>
                <wp:effectExtent l="0" t="0" r="19050" b="28575"/>
                <wp:wrapNone/>
                <wp:docPr id="29" name="流程圖: 替代處理程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71575"/>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Pr="00EB1F26" w:rsidRDefault="00344E76" w:rsidP="004C4B25">
                            <w:pPr>
                              <w:autoSpaceDE/>
                              <w:autoSpaceDN/>
                              <w:adjustRightInd/>
                              <w:snapToGrid w:val="0"/>
                              <w:spacing w:line="200" w:lineRule="atLeast"/>
                              <w:rPr>
                                <w:rFonts w:ascii="標楷體" w:eastAsia="標楷體" w:hAnsi="標楷體"/>
                              </w:rPr>
                            </w:pPr>
                            <w:r w:rsidRPr="00EB1F26">
                              <w:rPr>
                                <w:rFonts w:ascii="標楷體" w:eastAsia="標楷體" w:hAnsi="標楷體" w:hint="eastAsia"/>
                                <w:b/>
                              </w:rPr>
                              <w:t>1</w:t>
                            </w:r>
                            <w:r w:rsidRPr="00EB1F26">
                              <w:rPr>
                                <w:rFonts w:ascii="標楷體" w:eastAsia="標楷體" w:hAnsi="標楷體"/>
                                <w:b/>
                              </w:rPr>
                              <w:t>.</w:t>
                            </w:r>
                            <w:r w:rsidRPr="00EB1F26">
                              <w:rPr>
                                <w:rFonts w:ascii="標楷體" w:eastAsia="標楷體" w:hAnsi="標楷體" w:hint="eastAsia"/>
                                <w:b/>
                              </w:rPr>
                              <w:t>評估工作負荷之程度</w:t>
                            </w:r>
                            <w:r w:rsidRPr="00EB1F26">
                              <w:rPr>
                                <w:rFonts w:ascii="標楷體" w:eastAsia="標楷體" w:hAnsi="標楷體"/>
                                <w:b/>
                              </w:rPr>
                              <w:t>(</w:t>
                            </w:r>
                            <w:r w:rsidRPr="00EB1F26">
                              <w:rPr>
                                <w:rFonts w:ascii="標楷體" w:eastAsia="標楷體" w:hAnsi="標楷體" w:hint="eastAsia"/>
                                <w:b/>
                              </w:rPr>
                              <w:t>表二</w:t>
                            </w:r>
                            <w:r w:rsidRPr="00EB1F26">
                              <w:rPr>
                                <w:rFonts w:ascii="標楷體" w:eastAsia="標楷體" w:hAnsi="標楷體"/>
                                <w:b/>
                              </w:rPr>
                              <w:t>)</w:t>
                            </w:r>
                          </w:p>
                          <w:p w:rsidR="00344E76" w:rsidRPr="00EB1F26" w:rsidRDefault="00344E76" w:rsidP="004C4B25">
                            <w:pPr>
                              <w:autoSpaceDE/>
                              <w:autoSpaceDN/>
                              <w:adjustRightInd/>
                              <w:snapToGrid w:val="0"/>
                              <w:spacing w:line="200" w:lineRule="atLeast"/>
                              <w:rPr>
                                <w:rFonts w:ascii="標楷體" w:eastAsia="標楷體" w:hAnsi="標楷體"/>
                                <w:b/>
                              </w:rPr>
                            </w:pPr>
                            <w:r w:rsidRPr="00EB1F26">
                              <w:rPr>
                                <w:rFonts w:ascii="標楷體" w:eastAsia="標楷體" w:hAnsi="標楷體" w:hint="eastAsia"/>
                                <w:b/>
                              </w:rPr>
                              <w:t>2</w:t>
                            </w:r>
                            <w:r w:rsidRPr="00EB1F26">
                              <w:rPr>
                                <w:rFonts w:ascii="標楷體" w:eastAsia="標楷體" w:hAnsi="標楷體"/>
                                <w:b/>
                              </w:rPr>
                              <w:t>.評估</w:t>
                            </w:r>
                            <w:r w:rsidRPr="00EB1F26">
                              <w:rPr>
                                <w:rFonts w:ascii="標楷體" w:eastAsia="標楷體" w:hAnsi="標楷體" w:hint="eastAsia"/>
                                <w:b/>
                              </w:rPr>
                              <w:t>工作型態之負荷(表三</w:t>
                            </w:r>
                            <w:r w:rsidRPr="00EB1F26">
                              <w:rPr>
                                <w:rFonts w:ascii="標楷體" w:eastAsia="標楷體" w:hAnsi="標楷體"/>
                                <w:b/>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1A1C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9" o:spid="_x0000_s1045" type="#_x0000_t176" style="position:absolute;margin-left:7.5pt;margin-top:213.75pt;width:3in;height:9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" filled="f" strokecolor="#1f4d78 [1604]" strokeweight="1pt">
                <v:textbox>
                  <w:txbxContent>
                    <w:p w:rsidR="00344E76" w:rsidRPr="00EB1F26" w:rsidRDefault="00344E76" w:rsidP="004C4B25">
                      <w:pPr>
                        <w:autoSpaceDE/>
                        <w:autoSpaceDN/>
                        <w:adjustRightInd/>
                        <w:snapToGrid w:val="0"/>
                        <w:spacing w:line="200" w:lineRule="atLeast"/>
                        <w:rPr>
                          <w:rFonts w:ascii="標楷體" w:eastAsia="標楷體" w:hAnsi="標楷體"/>
                        </w:rPr>
                      </w:pPr>
                      <w:r w:rsidRPr="00EB1F26">
                        <w:rPr>
                          <w:rFonts w:ascii="標楷體" w:eastAsia="標楷體" w:hAnsi="標楷體" w:hint="eastAsia"/>
                          <w:b/>
                        </w:rPr>
                        <w:t>1</w:t>
                      </w:r>
                      <w:r w:rsidRPr="00EB1F26">
                        <w:rPr>
                          <w:rFonts w:ascii="標楷體" w:eastAsia="標楷體" w:hAnsi="標楷體"/>
                          <w:b/>
                        </w:rPr>
                        <w:t>.</w:t>
                      </w:r>
                      <w:r w:rsidRPr="00EB1F26">
                        <w:rPr>
                          <w:rFonts w:ascii="標楷體" w:eastAsia="標楷體" w:hAnsi="標楷體" w:hint="eastAsia"/>
                          <w:b/>
                        </w:rPr>
                        <w:t>評估工作負荷之程度</w:t>
                      </w:r>
                      <w:r w:rsidRPr="00EB1F26">
                        <w:rPr>
                          <w:rFonts w:ascii="標楷體" w:eastAsia="標楷體" w:hAnsi="標楷體"/>
                          <w:b/>
                        </w:rPr>
                        <w:t>(</w:t>
                      </w:r>
                      <w:r w:rsidRPr="00EB1F26">
                        <w:rPr>
                          <w:rFonts w:ascii="標楷體" w:eastAsia="標楷體" w:hAnsi="標楷體" w:hint="eastAsia"/>
                          <w:b/>
                        </w:rPr>
                        <w:t>表二</w:t>
                      </w:r>
                      <w:r w:rsidRPr="00EB1F26">
                        <w:rPr>
                          <w:rFonts w:ascii="標楷體" w:eastAsia="標楷體" w:hAnsi="標楷體"/>
                          <w:b/>
                        </w:rPr>
                        <w:t>)</w:t>
                      </w:r>
                    </w:p>
                    <w:p w:rsidR="00344E76" w:rsidRPr="00EB1F26" w:rsidRDefault="00344E76" w:rsidP="004C4B25">
                      <w:pPr>
                        <w:autoSpaceDE/>
                        <w:autoSpaceDN/>
                        <w:adjustRightInd/>
                        <w:snapToGrid w:val="0"/>
                        <w:spacing w:line="200" w:lineRule="atLeast"/>
                        <w:rPr>
                          <w:rFonts w:ascii="標楷體" w:eastAsia="標楷體" w:hAnsi="標楷體"/>
                          <w:b/>
                        </w:rPr>
                      </w:pPr>
                      <w:r w:rsidRPr="00EB1F26">
                        <w:rPr>
                          <w:rFonts w:ascii="標楷體" w:eastAsia="標楷體" w:hAnsi="標楷體" w:hint="eastAsia"/>
                          <w:b/>
                        </w:rPr>
                        <w:t>2</w:t>
                      </w:r>
                      <w:r w:rsidRPr="00EB1F26">
                        <w:rPr>
                          <w:rFonts w:ascii="標楷體" w:eastAsia="標楷體" w:hAnsi="標楷體"/>
                          <w:b/>
                        </w:rPr>
                        <w:t>.評估</w:t>
                      </w:r>
                      <w:r w:rsidRPr="00EB1F26">
                        <w:rPr>
                          <w:rFonts w:ascii="標楷體" w:eastAsia="標楷體" w:hAnsi="標楷體" w:hint="eastAsia"/>
                          <w:b/>
                        </w:rPr>
                        <w:t>工作型態之負荷(表三</w:t>
                      </w:r>
                      <w:r w:rsidRPr="00EB1F26">
                        <w:rPr>
                          <w:rFonts w:ascii="標楷體" w:eastAsia="標楷體" w:hAnsi="標楷體"/>
                          <w:b/>
                        </w:rPr>
                        <w:t>)</w:t>
                      </w:r>
                    </w:p>
                  </w:txbxContent>
                </v:textbox>
              </v:shape>
            </w:pict>
          </mc:Fallback>
        </mc:AlternateContent>
      </w:r>
      <w:r w:rsidRPr="00EB1F26">
        <w:rPr>
          <w:noProof/>
        </w:rPr>
        <mc:AlternateContent>
          <mc:Choice Requires="wpg">
            <w:drawing>
              <wp:anchor distT="0" distB="0" distL="114300" distR="114300" simplePos="0" relativeHeight="251700224" behindDoc="0" locked="0" layoutInCell="1" allowOverlap="1" wp14:anchorId="35D0BEA4" wp14:editId="242E658F">
                <wp:simplePos x="0" y="0"/>
                <wp:positionH relativeFrom="margin">
                  <wp:align>center</wp:align>
                </wp:positionH>
                <wp:positionV relativeFrom="paragraph">
                  <wp:posOffset>-13335</wp:posOffset>
                </wp:positionV>
                <wp:extent cx="373380" cy="1638300"/>
                <wp:effectExtent l="15240" t="3810" r="22860" b="41910"/>
                <wp:wrapNone/>
                <wp:docPr id="2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373380" cy="1638300"/>
                          <a:chOff x="0" y="0"/>
                          <a:chExt cx="373380" cy="1638300"/>
                        </a:xfrm>
                      </wpg:grpSpPr>
                      <wps:wsp>
                        <wps:cNvPr id="20" name="直線接點 20"/>
                        <wps:cNvCnPr>
                          <a:cxnSpLocks/>
                        </wps:cNvCnPr>
                        <wps:spPr>
                          <a:xfrm>
                            <a:off x="142875" y="1619250"/>
                            <a:ext cx="17208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接點 21"/>
                        <wps:cNvCnPr>
                          <a:cxnSpLocks noChangeShapeType="1"/>
                        </wps:cNvCnPr>
                        <wps:spPr bwMode="auto">
                          <a:xfrm>
                            <a:off x="123825" y="0"/>
                            <a:ext cx="249555" cy="0"/>
                          </a:xfrm>
                          <a:prstGeom prst="line">
                            <a:avLst/>
                          </a:prstGeom>
                          <a:noFill/>
                          <a:ln w="38100">
                            <a:solidFill>
                              <a:schemeClr val="tx1"/>
                            </a:solidFill>
                            <a:miter lim="800000"/>
                            <a:headEnd/>
                            <a:tailEnd/>
                          </a:ln>
                          <a:extLst>
                            <a:ext uri="{909E8E84-426E-40DD-AFC4-6F175D3DCCD1}">
                              <a14:hiddenFill xmlns:a14="http://schemas.microsoft.com/office/drawing/2010/main">
                                <a:noFill/>
                              </a14:hiddenFill>
                            </a:ext>
                          </a:extLst>
                        </wps:spPr>
                        <wps:bodyPr/>
                      </wps:wsp>
                      <wps:wsp>
                        <wps:cNvPr id="22" name="直線接點 22"/>
                        <wps:cNvCnPr>
                          <a:cxnSpLocks noChangeShapeType="1"/>
                        </wps:cNvCnPr>
                        <wps:spPr bwMode="auto">
                          <a:xfrm flipH="1">
                            <a:off x="142875" y="9525"/>
                            <a:ext cx="9525" cy="1628775"/>
                          </a:xfrm>
                          <a:prstGeom prst="line">
                            <a:avLst/>
                          </a:prstGeom>
                          <a:noFill/>
                          <a:ln w="38100">
                            <a:solidFill>
                              <a:schemeClr val="tx1"/>
                            </a:solidFill>
                            <a:miter lim="800000"/>
                            <a:headEnd/>
                            <a:tailEnd/>
                          </a:ln>
                          <a:extLst>
                            <a:ext uri="{909E8E84-426E-40DD-AFC4-6F175D3DCCD1}">
                              <a14:hiddenFill xmlns:a14="http://schemas.microsoft.com/office/drawing/2010/main">
                                <a:noFill/>
                              </a14:hiddenFill>
                            </a:ext>
                          </a:extLst>
                        </wps:spPr>
                        <wps:bodyPr/>
                      </wps:wsp>
                      <wps:wsp>
                        <wps:cNvPr id="23" name="直線接點 23"/>
                        <wps:cNvCnPr>
                          <a:cxnSpLocks noChangeShapeType="1"/>
                        </wps:cNvCnPr>
                        <wps:spPr bwMode="auto">
                          <a:xfrm>
                            <a:off x="0" y="838200"/>
                            <a:ext cx="152400" cy="0"/>
                          </a:xfrm>
                          <a:prstGeom prst="line">
                            <a:avLst/>
                          </a:prstGeom>
                          <a:noFill/>
                          <a:ln w="38100">
                            <a:solidFill>
                              <a:schemeClr val="tx1"/>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2E3671" id="群組 24" o:spid="_x0000_s1026" style="position:absolute;margin-left:0;margin-top:-1.05pt;width:29.4pt;height:129pt;rotation:90;z-index:251700224;mso-position-horizontal:center;mso-position-horizontal-relative:margin" coordsize="3733,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">
                <v:line id="直線接點 20" o:spid="_x0000_s1027" style="position:absolute;visibility:visible;mso-wrap-style:square" from="1428,16192" to="3149,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nQLsQAAADbAAAADwAAAGRycy9kb3ducmV2LnhtbESPwWoCMRCG74W+Q5hCL1KTepC6NYq0&#10;FIoHxbX0PGxmN0s3k2WT6vr2zkHwOPzzf/PNcj2GTp1oSG1kC69TA4q4iq7lxsLP8evlDVTKyA67&#10;yGThQgnWq8eHJRYunvlApzI3SiCcCrTgc+4LrVPlKWCaxp5YsjoOAbOMQ6PdgGeBh07PjJnrgC3L&#10;BY89fXiq/sr/IBqfv8d6S2ZXl91+sTmME2/aibXPT+PmHVSmMd+Xb+1vZ2Em9vKLAEC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dAuxAAAANsAAAAPAAAAAAAAAAAA&#10;AAAAAKECAABkcnMvZG93bnJldi54bWxQSwUGAAAAAAQABAD5AAAAkgMAAAAA&#10;" strokecolor="black [3213]" strokeweight="3pt">
                  <v:stroke joinstyle="miter"/>
                  <o:lock v:ext="edit" shapetype="f"/>
                </v:line>
                <v:line id="直線接點 21" o:spid="_x0000_s1028" style="position:absolute;visibility:visible;mso-wrap-style:square" from="1238,0" to="3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V1tcQAAADbAAAADwAAAGRycy9kb3ducmV2LnhtbESPQWvCQBCF74X+h2UKXkR39SA1ugnS&#10;Uig9KEbxPGQn2dDsbMhuNf77bqHg8fHmfW/ethhdJ640hNazhsVcgSCuvGm50XA+fcxeQYSIbLDz&#10;TBruFKDIn5+2mBl/4yNdy9iIBOGQoQYbY59JGSpLDsPc98TJq/3gMCY5NNIMeEtw18mlUivpsOXU&#10;YLGnN0vVd/nj0hvvl1P9RWpfl91hvTuOU6vaqdaTl3G3ARFpjI/j//Sn0bBcwN+WBAC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RXW1xAAAANsAAAAPAAAAAAAAAAAA&#10;AAAAAKECAABkcnMvZG93bnJldi54bWxQSwUGAAAAAAQABAD5AAAAkgMAAAAA&#10;" strokecolor="black [3213]" strokeweight="3pt">
                  <v:stroke joinstyle="miter"/>
                </v:line>
                <v:line id="直線接點 22" o:spid="_x0000_s1029" style="position:absolute;flip:x;visibility:visible;mso-wrap-style:square" from="1428,95" to="1524,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zVNMMAAADbAAAADwAAAGRycy9kb3ducmV2LnhtbESP0WrCQBRE3wv+w3ILvjW7BqwlZpUS&#10;EEIRrLYfcJu9JsHs3ZDdavTr3ULBx2FmzjD5erSdONPgW8caZokCQVw503Kt4ftr8/IGwgdkg51j&#10;0nAlD+vV5CnHzLgL7+l8CLWIEPYZamhC6DMpfdWQRZ+4njh6RzdYDFEOtTQDXiLcdjJV6lVabDku&#10;NNhT0VB1OvxaDTvi+eeiVRV9lD+LYitPt91MaT19Ht+XIAKN4RH+b5dGQ5rC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c1TTDAAAA2wAAAA8AAAAAAAAAAAAA&#10;AAAAoQIAAGRycy9kb3ducmV2LnhtbFBLBQYAAAAABAAEAPkAAACRAwAAAAA=&#10;" strokecolor="black [3213]" strokeweight="3pt">
                  <v:stroke joinstyle="miter"/>
                </v:line>
                <v:line id="直線接點 23" o:spid="_x0000_s1030" style="position:absolute;visibility:visible;mso-wrap-style:square" from="0,8382" to="152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tOWcQAAADbAAAADwAAAGRycy9kb3ducmV2LnhtbESPQWvCQBCF74X+h2UKvUjd1ULR6CaI&#10;pVA8VIzS85CdZIPZ2ZDdavrv3ULB4+PN+968dTG6TlxoCK1nDbOpAkFcedNyo+F0/HhZgAgR2WDn&#10;mTT8UoAif3xYY2b8lQ90KWMjEoRDhhpsjH0mZagsOQxT3xMnr/aDw5jk0Egz4DXBXSfnSr1Jhy2n&#10;Bos9bS1V5/LHpTfev4/1jtRXXXb75eYwTqxqJ1o/P42bFYhIY7wf/6c/jYb5K/xtSQC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05ZxAAAANsAAAAPAAAAAAAAAAAA&#10;AAAAAKECAABkcnMvZG93bnJldi54bWxQSwUGAAAAAAQABAD5AAAAkgMAAAAA&#10;" strokecolor="black [3213]" strokeweight="3pt">
                  <v:stroke joinstyle="miter"/>
                </v:line>
                <w10:wrap anchorx="margin"/>
              </v:group>
            </w:pict>
          </mc:Fallback>
        </mc:AlternateContent>
      </w:r>
      <w:r w:rsidRPr="00EB1F26">
        <w:rPr>
          <w:noProof/>
        </w:rPr>
        <mc:AlternateContent>
          <mc:Choice Requires="wps">
            <w:drawing>
              <wp:anchor distT="0" distB="0" distL="114300" distR="114300" simplePos="0" relativeHeight="251696128" behindDoc="0" locked="0" layoutInCell="1" allowOverlap="1" wp14:anchorId="22FAD978" wp14:editId="0C75A51E">
                <wp:simplePos x="0" y="0"/>
                <wp:positionH relativeFrom="margin">
                  <wp:align>center</wp:align>
                </wp:positionH>
                <wp:positionV relativeFrom="paragraph">
                  <wp:posOffset>-512445</wp:posOffset>
                </wp:positionV>
                <wp:extent cx="619125" cy="1647825"/>
                <wp:effectExtent l="0" t="0" r="28575" b="28575"/>
                <wp:wrapNone/>
                <wp:docPr id="13" name="流程圖: 替代處理程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19125" cy="1647825"/>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Pr="00A533B6" w:rsidRDefault="00344E76" w:rsidP="004C4B25">
                            <w:pPr>
                              <w:jc w:val="center"/>
                              <w:rPr>
                                <w:rFonts w:ascii="標楷體" w:eastAsia="標楷體" w:hAnsi="標楷體"/>
                              </w:rPr>
                            </w:pPr>
                            <w:r>
                              <w:rPr>
                                <w:rFonts w:ascii="標楷體" w:eastAsia="標楷體" w:hAnsi="標楷體" w:hint="eastAsia"/>
                                <w:color w:val="000000" w:themeColor="text1"/>
                              </w:rPr>
                              <w:t>評估</w:t>
                            </w:r>
                            <w:r w:rsidRPr="00A533B6">
                              <w:rPr>
                                <w:rFonts w:ascii="標楷體" w:eastAsia="標楷體" w:hAnsi="標楷體" w:hint="eastAsia"/>
                                <w:color w:val="000000" w:themeColor="text1"/>
                              </w:rPr>
                              <w:t>人員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AD978" id="流程圖: 替代處理程序 13" o:spid="_x0000_s1046" type="#_x0000_t176" style="position:absolute;margin-left:0;margin-top:-40.35pt;width:48.75pt;height:129.75pt;rotation:90;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" filled="f" strokecolor="#1f4d78 [1604]" strokeweight="1pt">
                <v:textbox>
                  <w:txbxContent>
                    <w:p w:rsidR="00344E76" w:rsidRPr="00A533B6" w:rsidRDefault="00344E76" w:rsidP="004C4B25">
                      <w:pPr>
                        <w:jc w:val="center"/>
                        <w:rPr>
                          <w:rFonts w:ascii="標楷體" w:eastAsia="標楷體" w:hAnsi="標楷體"/>
                        </w:rPr>
                      </w:pPr>
                      <w:r>
                        <w:rPr>
                          <w:rFonts w:ascii="標楷體" w:eastAsia="標楷體" w:hAnsi="標楷體" w:hint="eastAsia"/>
                          <w:color w:val="000000" w:themeColor="text1"/>
                        </w:rPr>
                        <w:t>評估</w:t>
                      </w:r>
                      <w:r w:rsidRPr="00A533B6">
                        <w:rPr>
                          <w:rFonts w:ascii="標楷體" w:eastAsia="標楷體" w:hAnsi="標楷體" w:hint="eastAsia"/>
                          <w:color w:val="000000" w:themeColor="text1"/>
                        </w:rPr>
                        <w:t>人員</w:t>
                      </w:r>
                    </w:p>
                  </w:txbxContent>
                </v:textbox>
                <w10:wrap anchorx="margin"/>
              </v:shape>
            </w:pict>
          </mc:Fallback>
        </mc:AlternateContent>
      </w:r>
    </w:p>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B37C4D" w:rsidP="004C4B25">
      <w:r w:rsidRPr="00EB1F26">
        <w:rPr>
          <w:noProof/>
        </w:rPr>
        <mc:AlternateContent>
          <mc:Choice Requires="wps">
            <w:drawing>
              <wp:anchor distT="0" distB="0" distL="114300" distR="114300" simplePos="0" relativeHeight="251699200" behindDoc="0" locked="0" layoutInCell="1" allowOverlap="1" wp14:anchorId="184C1F2E" wp14:editId="3B54F2CA">
                <wp:simplePos x="0" y="0"/>
                <wp:positionH relativeFrom="column">
                  <wp:posOffset>475615</wp:posOffset>
                </wp:positionH>
                <wp:positionV relativeFrom="paragraph">
                  <wp:posOffset>76835</wp:posOffset>
                </wp:positionV>
                <wp:extent cx="2324100" cy="1328737"/>
                <wp:effectExtent l="0" t="0" r="19050" b="24130"/>
                <wp:wrapNone/>
                <wp:docPr id="19" name="流程圖: 替代處理程序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28737"/>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Pr="009B15E9" w:rsidRDefault="00344E76" w:rsidP="004C4B25">
                            <w:pPr>
                              <w:rPr>
                                <w:rFonts w:ascii="標楷體" w:eastAsia="標楷體" w:hAnsi="標楷體"/>
                                <w:color w:val="000000" w:themeColor="text1"/>
                              </w:rPr>
                            </w:pPr>
                            <w:r w:rsidRPr="009B15E9">
                              <w:rPr>
                                <w:rFonts w:ascii="標楷體" w:eastAsia="標楷體" w:hAnsi="標楷體" w:hint="eastAsia"/>
                                <w:color w:val="000000" w:themeColor="text1"/>
                              </w:rPr>
                              <w:t>1</w:t>
                            </w:r>
                            <w:r w:rsidRPr="009B15E9">
                              <w:rPr>
                                <w:rFonts w:ascii="標楷體" w:eastAsia="標楷體" w:hAnsi="標楷體"/>
                                <w:color w:val="000000" w:themeColor="text1"/>
                              </w:rPr>
                              <w:t>.過</w:t>
                            </w:r>
                            <w:proofErr w:type="gramStart"/>
                            <w:r w:rsidRPr="009B15E9">
                              <w:rPr>
                                <w:rFonts w:ascii="標楷體" w:eastAsia="標楷體" w:hAnsi="標楷體"/>
                                <w:color w:val="000000" w:themeColor="text1"/>
                              </w:rPr>
                              <w:t>勞</w:t>
                            </w:r>
                            <w:proofErr w:type="gramEnd"/>
                            <w:r w:rsidRPr="009B15E9">
                              <w:rPr>
                                <w:rFonts w:ascii="標楷體" w:eastAsia="標楷體" w:hAnsi="標楷體"/>
                                <w:color w:val="000000" w:themeColor="text1"/>
                              </w:rPr>
                              <w:t>量表</w:t>
                            </w:r>
                          </w:p>
                          <w:p w:rsidR="00344E76" w:rsidRPr="009B15E9" w:rsidRDefault="00344E76" w:rsidP="004C4B25">
                            <w:pPr>
                              <w:rPr>
                                <w:rFonts w:ascii="標楷體" w:eastAsia="標楷體" w:hAnsi="標楷體"/>
                                <w:color w:val="000000" w:themeColor="text1"/>
                              </w:rPr>
                            </w:pPr>
                            <w:r w:rsidRPr="009B15E9">
                              <w:rPr>
                                <w:rFonts w:ascii="標楷體" w:eastAsia="標楷體" w:hAnsi="標楷體" w:hint="eastAsia"/>
                                <w:color w:val="000000" w:themeColor="text1"/>
                              </w:rPr>
                              <w:t>2</w:t>
                            </w:r>
                            <w:r w:rsidRPr="009B15E9">
                              <w:rPr>
                                <w:rFonts w:ascii="標楷體" w:eastAsia="標楷體" w:hAnsi="標楷體"/>
                                <w:color w:val="000000" w:themeColor="text1"/>
                              </w:rPr>
                              <w:t>.</w:t>
                            </w:r>
                            <w:r w:rsidRPr="009B15E9">
                              <w:rPr>
                                <w:rFonts w:ascii="標楷體" w:eastAsia="標楷體" w:hAnsi="標楷體" w:hint="eastAsia"/>
                                <w:color w:val="000000" w:themeColor="text1"/>
                              </w:rPr>
                              <w:t>過負荷評估問卷</w:t>
                            </w:r>
                          </w:p>
                          <w:p w:rsidR="00344E76" w:rsidRPr="009B15E9" w:rsidRDefault="00344E76" w:rsidP="004C4B25">
                            <w:pPr>
                              <w:snapToGrid w:val="0"/>
                              <w:spacing w:line="200" w:lineRule="atLeast"/>
                              <w:ind w:left="768" w:hangingChars="320" w:hanging="768"/>
                              <w:rPr>
                                <w:rFonts w:ascii="標楷體" w:eastAsia="標楷體" w:hAnsi="標楷體"/>
                                <w:color w:val="000000" w:themeColor="text1"/>
                              </w:rPr>
                            </w:pPr>
                            <w:r w:rsidRPr="009B15E9">
                              <w:rPr>
                                <w:rFonts w:ascii="標楷體" w:eastAsia="標楷體" w:hAnsi="標楷體" w:hint="eastAsia"/>
                                <w:color w:val="000000" w:themeColor="text1"/>
                              </w:rPr>
                              <w:t>3</w:t>
                            </w:r>
                            <w:r w:rsidRPr="009B15E9">
                              <w:rPr>
                                <w:rFonts w:ascii="標楷體" w:eastAsia="標楷體" w:hAnsi="標楷體"/>
                                <w:color w:val="000000" w:themeColor="text1"/>
                              </w:rPr>
                              <w:t>.工作型態評估表</w:t>
                            </w:r>
                          </w:p>
                          <w:p w:rsidR="00344E76" w:rsidRPr="00EB1F26" w:rsidRDefault="00344E76" w:rsidP="004C4B25">
                            <w:pPr>
                              <w:snapToGrid w:val="0"/>
                              <w:spacing w:line="200" w:lineRule="atLeast"/>
                              <w:ind w:leftChars="-59" w:left="424" w:hangingChars="283" w:hanging="566"/>
                              <w:jc w:val="both"/>
                              <w:rPr>
                                <w:rFonts w:ascii="標楷體" w:eastAsia="標楷體" w:hAnsi="標楷體"/>
                                <w:sz w:val="20"/>
                                <w:szCs w:val="20"/>
                              </w:rPr>
                            </w:pPr>
                            <w:r w:rsidRPr="00EB1F26">
                              <w:rPr>
                                <w:rFonts w:ascii="標楷體" w:eastAsia="標楷體" w:hAnsi="標楷體" w:hint="eastAsia"/>
                                <w:sz w:val="20"/>
                                <w:szCs w:val="20"/>
                              </w:rPr>
                              <w:t>【註】</w:t>
                            </w:r>
                            <w:r w:rsidR="004F5C34" w:rsidRPr="004F5C34">
                              <w:rPr>
                                <w:rFonts w:ascii="標楷體" w:eastAsia="標楷體" w:hAnsi="標楷體"/>
                                <w:color w:val="000000" w:themeColor="text1"/>
                                <w:sz w:val="20"/>
                                <w:szCs w:val="20"/>
                              </w:rPr>
                              <w:t>未有</w:t>
                            </w:r>
                            <w:r w:rsidR="004F5C34" w:rsidRPr="004F5C34">
                              <w:rPr>
                                <w:rFonts w:ascii="標楷體" w:eastAsia="標楷體" w:hAnsi="標楷體" w:hint="eastAsia"/>
                                <w:color w:val="000000" w:themeColor="text1"/>
                                <w:sz w:val="20"/>
                                <w:szCs w:val="20"/>
                              </w:rPr>
                              <w:t>勞工</w:t>
                            </w:r>
                            <w:r w:rsidR="004F5C34" w:rsidRPr="004F5C34">
                              <w:rPr>
                                <w:rFonts w:ascii="標楷體" w:eastAsia="標楷體" w:hAnsi="標楷體"/>
                                <w:color w:val="000000" w:themeColor="text1"/>
                                <w:sz w:val="20"/>
                                <w:szCs w:val="20"/>
                              </w:rPr>
                              <w:t>健檢資料者，</w:t>
                            </w:r>
                            <w:r w:rsidR="004F5C34" w:rsidRPr="004F5C34">
                              <w:rPr>
                                <w:rFonts w:ascii="標楷體" w:eastAsia="標楷體" w:hAnsi="標楷體" w:hint="eastAsia"/>
                                <w:color w:val="000000" w:themeColor="text1"/>
                                <w:sz w:val="20"/>
                                <w:szCs w:val="20"/>
                              </w:rPr>
                              <w:t>可透過上述量表或問卷等資訊評估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C1F2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9" o:spid="_x0000_s1047" type="#_x0000_t176" style="position:absolute;margin-left:37.45pt;margin-top:6.05pt;width:183pt;height:10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" filled="f" strokecolor="#1f4d78 [1604]" strokeweight="1pt">
                <v:textbox>
                  <w:txbxContent>
                    <w:p w:rsidR="00344E76" w:rsidRPr="009B15E9" w:rsidRDefault="00344E76" w:rsidP="004C4B25">
                      <w:pPr>
                        <w:rPr>
                          <w:rFonts w:ascii="標楷體" w:eastAsia="標楷體" w:hAnsi="標楷體"/>
                          <w:color w:val="000000" w:themeColor="text1"/>
                        </w:rPr>
                      </w:pPr>
                      <w:r w:rsidRPr="009B15E9">
                        <w:rPr>
                          <w:rFonts w:ascii="標楷體" w:eastAsia="標楷體" w:hAnsi="標楷體" w:hint="eastAsia"/>
                          <w:color w:val="000000" w:themeColor="text1"/>
                        </w:rPr>
                        <w:t>1</w:t>
                      </w:r>
                      <w:r w:rsidRPr="009B15E9">
                        <w:rPr>
                          <w:rFonts w:ascii="標楷體" w:eastAsia="標楷體" w:hAnsi="標楷體"/>
                          <w:color w:val="000000" w:themeColor="text1"/>
                        </w:rPr>
                        <w:t>.過</w:t>
                      </w:r>
                      <w:proofErr w:type="gramStart"/>
                      <w:r w:rsidRPr="009B15E9">
                        <w:rPr>
                          <w:rFonts w:ascii="標楷體" w:eastAsia="標楷體" w:hAnsi="標楷體"/>
                          <w:color w:val="000000" w:themeColor="text1"/>
                        </w:rPr>
                        <w:t>勞</w:t>
                      </w:r>
                      <w:proofErr w:type="gramEnd"/>
                      <w:r w:rsidRPr="009B15E9">
                        <w:rPr>
                          <w:rFonts w:ascii="標楷體" w:eastAsia="標楷體" w:hAnsi="標楷體"/>
                          <w:color w:val="000000" w:themeColor="text1"/>
                        </w:rPr>
                        <w:t>量表</w:t>
                      </w:r>
                    </w:p>
                    <w:p w:rsidR="00344E76" w:rsidRPr="009B15E9" w:rsidRDefault="00344E76" w:rsidP="004C4B25">
                      <w:pPr>
                        <w:rPr>
                          <w:rFonts w:ascii="標楷體" w:eastAsia="標楷體" w:hAnsi="標楷體"/>
                          <w:color w:val="000000" w:themeColor="text1"/>
                        </w:rPr>
                      </w:pPr>
                      <w:r w:rsidRPr="009B15E9">
                        <w:rPr>
                          <w:rFonts w:ascii="標楷體" w:eastAsia="標楷體" w:hAnsi="標楷體" w:hint="eastAsia"/>
                          <w:color w:val="000000" w:themeColor="text1"/>
                        </w:rPr>
                        <w:t>2</w:t>
                      </w:r>
                      <w:r w:rsidRPr="009B15E9">
                        <w:rPr>
                          <w:rFonts w:ascii="標楷體" w:eastAsia="標楷體" w:hAnsi="標楷體"/>
                          <w:color w:val="000000" w:themeColor="text1"/>
                        </w:rPr>
                        <w:t>.</w:t>
                      </w:r>
                      <w:r w:rsidRPr="009B15E9">
                        <w:rPr>
                          <w:rFonts w:ascii="標楷體" w:eastAsia="標楷體" w:hAnsi="標楷體" w:hint="eastAsia"/>
                          <w:color w:val="000000" w:themeColor="text1"/>
                        </w:rPr>
                        <w:t>過負荷評估問卷</w:t>
                      </w:r>
                    </w:p>
                    <w:p w:rsidR="00344E76" w:rsidRPr="009B15E9" w:rsidRDefault="00344E76" w:rsidP="004C4B25">
                      <w:pPr>
                        <w:snapToGrid w:val="0"/>
                        <w:spacing w:line="200" w:lineRule="atLeast"/>
                        <w:ind w:left="768" w:hangingChars="320" w:hanging="768"/>
                        <w:rPr>
                          <w:rFonts w:ascii="標楷體" w:eastAsia="標楷體" w:hAnsi="標楷體"/>
                          <w:color w:val="000000" w:themeColor="text1"/>
                        </w:rPr>
                      </w:pPr>
                      <w:r w:rsidRPr="009B15E9">
                        <w:rPr>
                          <w:rFonts w:ascii="標楷體" w:eastAsia="標楷體" w:hAnsi="標楷體" w:hint="eastAsia"/>
                          <w:color w:val="000000" w:themeColor="text1"/>
                        </w:rPr>
                        <w:t>3</w:t>
                      </w:r>
                      <w:r w:rsidRPr="009B15E9">
                        <w:rPr>
                          <w:rFonts w:ascii="標楷體" w:eastAsia="標楷體" w:hAnsi="標楷體"/>
                          <w:color w:val="000000" w:themeColor="text1"/>
                        </w:rPr>
                        <w:t>.工作型態評估表</w:t>
                      </w:r>
                    </w:p>
                    <w:p w:rsidR="00344E76" w:rsidRPr="00EB1F26" w:rsidRDefault="00344E76" w:rsidP="004C4B25">
                      <w:pPr>
                        <w:snapToGrid w:val="0"/>
                        <w:spacing w:line="200" w:lineRule="atLeast"/>
                        <w:ind w:leftChars="-59" w:left="424" w:hangingChars="283" w:hanging="566"/>
                        <w:jc w:val="both"/>
                        <w:rPr>
                          <w:rFonts w:ascii="標楷體" w:eastAsia="標楷體" w:hAnsi="標楷體"/>
                          <w:sz w:val="20"/>
                          <w:szCs w:val="20"/>
                        </w:rPr>
                      </w:pPr>
                      <w:r w:rsidRPr="00EB1F26">
                        <w:rPr>
                          <w:rFonts w:ascii="標楷體" w:eastAsia="標楷體" w:hAnsi="標楷體" w:hint="eastAsia"/>
                          <w:sz w:val="20"/>
                          <w:szCs w:val="20"/>
                        </w:rPr>
                        <w:t>【註】</w:t>
                      </w:r>
                      <w:r w:rsidR="004F5C34" w:rsidRPr="004F5C34">
                        <w:rPr>
                          <w:rFonts w:ascii="標楷體" w:eastAsia="標楷體" w:hAnsi="標楷體"/>
                          <w:color w:val="000000" w:themeColor="text1"/>
                          <w:sz w:val="20"/>
                          <w:szCs w:val="20"/>
                        </w:rPr>
                        <w:t>未有</w:t>
                      </w:r>
                      <w:r w:rsidR="004F5C34" w:rsidRPr="004F5C34">
                        <w:rPr>
                          <w:rFonts w:ascii="標楷體" w:eastAsia="標楷體" w:hAnsi="標楷體" w:hint="eastAsia"/>
                          <w:color w:val="000000" w:themeColor="text1"/>
                          <w:sz w:val="20"/>
                          <w:szCs w:val="20"/>
                        </w:rPr>
                        <w:t>勞工</w:t>
                      </w:r>
                      <w:r w:rsidR="004F5C34" w:rsidRPr="004F5C34">
                        <w:rPr>
                          <w:rFonts w:ascii="標楷體" w:eastAsia="標楷體" w:hAnsi="標楷體"/>
                          <w:color w:val="000000" w:themeColor="text1"/>
                          <w:sz w:val="20"/>
                          <w:szCs w:val="20"/>
                        </w:rPr>
                        <w:t>健檢</w:t>
                      </w:r>
                      <w:bookmarkStart w:id="1" w:name="_GoBack"/>
                      <w:bookmarkEnd w:id="1"/>
                      <w:r w:rsidR="004F5C34" w:rsidRPr="004F5C34">
                        <w:rPr>
                          <w:rFonts w:ascii="標楷體" w:eastAsia="標楷體" w:hAnsi="標楷體"/>
                          <w:color w:val="000000" w:themeColor="text1"/>
                          <w:sz w:val="20"/>
                          <w:szCs w:val="20"/>
                        </w:rPr>
                        <w:t>資料者，</w:t>
                      </w:r>
                      <w:r w:rsidR="004F5C34" w:rsidRPr="004F5C34">
                        <w:rPr>
                          <w:rFonts w:ascii="標楷體" w:eastAsia="標楷體" w:hAnsi="標楷體" w:hint="eastAsia"/>
                          <w:color w:val="000000" w:themeColor="text1"/>
                          <w:sz w:val="20"/>
                          <w:szCs w:val="20"/>
                        </w:rPr>
                        <w:t>可透過上述量表或問卷等資訊評估</w:t>
                      </w:r>
                    </w:p>
                  </w:txbxContent>
                </v:textbox>
              </v:shape>
            </w:pict>
          </mc:Fallback>
        </mc:AlternateContent>
      </w:r>
      <w:r w:rsidRPr="00EB1F26">
        <w:rPr>
          <w:noProof/>
        </w:rPr>
        <mc:AlternateContent>
          <mc:Choice Requires="wps">
            <w:drawing>
              <wp:anchor distT="0" distB="0" distL="114300" distR="114300" simplePos="0" relativeHeight="251697152" behindDoc="0" locked="0" layoutInCell="1" allowOverlap="1" wp14:anchorId="44F3095F" wp14:editId="3ABB611F">
                <wp:simplePos x="0" y="0"/>
                <wp:positionH relativeFrom="column">
                  <wp:posOffset>3040380</wp:posOffset>
                </wp:positionH>
                <wp:positionV relativeFrom="paragraph">
                  <wp:posOffset>118110</wp:posOffset>
                </wp:positionV>
                <wp:extent cx="1628775" cy="828675"/>
                <wp:effectExtent l="0" t="0" r="28575" b="28575"/>
                <wp:wrapNone/>
                <wp:docPr id="11" name="流程圖: 替代處理程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28675"/>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Default="00344E76" w:rsidP="004C4B25">
                            <w:pPr>
                              <w:jc w:val="center"/>
                              <w:rPr>
                                <w:rFonts w:ascii="標楷體" w:eastAsia="標楷體" w:hAnsi="標楷體"/>
                                <w:color w:val="000000" w:themeColor="text1"/>
                              </w:rPr>
                            </w:pPr>
                            <w:r>
                              <w:rPr>
                                <w:rFonts w:ascii="標楷體" w:eastAsia="標楷體" w:hAnsi="標楷體" w:hint="eastAsia"/>
                                <w:color w:val="000000" w:themeColor="text1"/>
                              </w:rPr>
                              <w:t>勞工</w:t>
                            </w:r>
                          </w:p>
                          <w:p w:rsidR="00344E76" w:rsidRPr="00A533B6" w:rsidRDefault="00344E76" w:rsidP="004C4B25">
                            <w:pPr>
                              <w:jc w:val="center"/>
                              <w:rPr>
                                <w:rFonts w:ascii="標楷體" w:eastAsia="標楷體" w:hAnsi="標楷體"/>
                                <w:color w:val="000000" w:themeColor="text1"/>
                              </w:rPr>
                            </w:pPr>
                            <w:r w:rsidRPr="00A533B6">
                              <w:rPr>
                                <w:rFonts w:ascii="標楷體" w:eastAsia="標楷體" w:hAnsi="標楷體"/>
                                <w:color w:val="000000" w:themeColor="text1"/>
                              </w:rPr>
                              <w:t>健康檢查資料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F3095F" id="流程圖: 替代處理程序 2" o:spid="_x0000_s1048" type="#_x0000_t176" style="position:absolute;margin-left:239.4pt;margin-top:9.3pt;width:128.25pt;height:6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" filled="f" strokecolor="#1f4d78 [1604]" strokeweight="1pt">
                <v:textbox>
                  <w:txbxContent>
                    <w:p w:rsidR="00344E76" w:rsidRDefault="00344E76" w:rsidP="004C4B25">
                      <w:pPr>
                        <w:jc w:val="center"/>
                        <w:rPr>
                          <w:rFonts w:ascii="標楷體" w:eastAsia="標楷體" w:hAnsi="標楷體"/>
                          <w:color w:val="000000" w:themeColor="text1"/>
                        </w:rPr>
                      </w:pPr>
                      <w:r>
                        <w:rPr>
                          <w:rFonts w:ascii="標楷體" w:eastAsia="標楷體" w:hAnsi="標楷體" w:hint="eastAsia"/>
                          <w:color w:val="000000" w:themeColor="text1"/>
                        </w:rPr>
                        <w:t>勞工</w:t>
                      </w:r>
                    </w:p>
                    <w:p w:rsidR="00344E76" w:rsidRPr="00A533B6" w:rsidRDefault="00344E76" w:rsidP="004C4B25">
                      <w:pPr>
                        <w:jc w:val="center"/>
                        <w:rPr>
                          <w:rFonts w:ascii="標楷體" w:eastAsia="標楷體" w:hAnsi="標楷體"/>
                          <w:color w:val="000000" w:themeColor="text1"/>
                        </w:rPr>
                      </w:pPr>
                      <w:r w:rsidRPr="00A533B6">
                        <w:rPr>
                          <w:rFonts w:ascii="標楷體" w:eastAsia="標楷體" w:hAnsi="標楷體"/>
                          <w:color w:val="000000" w:themeColor="text1"/>
                        </w:rPr>
                        <w:t>健康檢查資料</w:t>
                      </w:r>
                    </w:p>
                  </w:txbxContent>
                </v:textbox>
              </v:shape>
            </w:pict>
          </mc:Fallback>
        </mc:AlternateContent>
      </w:r>
    </w:p>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B37C4D" w:rsidP="004C4B25">
      <w:r w:rsidRPr="00EB1F26">
        <w:rPr>
          <w:noProof/>
        </w:rPr>
        <mc:AlternateContent>
          <mc:Choice Requires="wps">
            <w:drawing>
              <wp:anchor distT="0" distB="0" distL="114300" distR="114300" simplePos="0" relativeHeight="251701248" behindDoc="0" locked="0" layoutInCell="1" allowOverlap="1" wp14:anchorId="4189B369" wp14:editId="5AB4921E">
                <wp:simplePos x="0" y="0"/>
                <wp:positionH relativeFrom="column">
                  <wp:posOffset>3514725</wp:posOffset>
                </wp:positionH>
                <wp:positionV relativeFrom="paragraph">
                  <wp:posOffset>144780</wp:posOffset>
                </wp:positionV>
                <wp:extent cx="428625" cy="292735"/>
                <wp:effectExtent l="10795" t="8255" r="39370" b="39370"/>
                <wp:wrapNone/>
                <wp:docPr id="25" name="向右箭號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625" cy="292735"/>
                        </a:xfrm>
                        <a:prstGeom prst="rightArrow">
                          <a:avLst>
                            <a:gd name="adj1" fmla="val 50000"/>
                            <a:gd name="adj2" fmla="val 50000"/>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29F4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5" o:spid="_x0000_s1026" type="#_x0000_t13" style="position:absolute;margin-left:276.75pt;margin-top:11.4pt;width:33.75pt;height:23.0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" adj="14224" filled="f" strokecolor="#1f4d78 [1604]" strokeweight="1pt"/>
            </w:pict>
          </mc:Fallback>
        </mc:AlternateContent>
      </w:r>
    </w:p>
    <w:p w:rsidR="004C4B25" w:rsidRPr="00EB1F26" w:rsidRDefault="004C4B25" w:rsidP="004C4B25"/>
    <w:p w:rsidR="004C4B25" w:rsidRPr="00EB1F26" w:rsidRDefault="004C4B25" w:rsidP="004C4B25"/>
    <w:p w:rsidR="004C4B25" w:rsidRPr="00EB1F26" w:rsidRDefault="00B37C4D" w:rsidP="004C4B25">
      <w:r w:rsidRPr="00EB1F26">
        <w:rPr>
          <w:noProof/>
        </w:rPr>
        <mc:AlternateContent>
          <mc:Choice Requires="wps">
            <w:drawing>
              <wp:anchor distT="0" distB="0" distL="114300" distR="114300" simplePos="0" relativeHeight="251698176" behindDoc="0" locked="0" layoutInCell="1" allowOverlap="1" wp14:anchorId="5C5673F8" wp14:editId="7BABE095">
                <wp:simplePos x="0" y="0"/>
                <wp:positionH relativeFrom="margin">
                  <wp:align>right</wp:align>
                </wp:positionH>
                <wp:positionV relativeFrom="paragraph">
                  <wp:posOffset>-1905</wp:posOffset>
                </wp:positionV>
                <wp:extent cx="2857500" cy="1599565"/>
                <wp:effectExtent l="0" t="0" r="19050" b="19685"/>
                <wp:wrapNone/>
                <wp:docPr id="10" name="流程圖: 替代處理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99565"/>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Pr="00EB1F26" w:rsidRDefault="00344E76" w:rsidP="00453935">
                            <w:pPr>
                              <w:snapToGrid w:val="0"/>
                              <w:spacing w:line="200" w:lineRule="atLeast"/>
                              <w:jc w:val="center"/>
                              <w:rPr>
                                <w:rFonts w:ascii="標楷體" w:eastAsia="標楷體" w:hAnsi="標楷體"/>
                                <w:b/>
                              </w:rPr>
                            </w:pPr>
                            <w:r w:rsidRPr="00EB1F26">
                              <w:rPr>
                                <w:rFonts w:ascii="標楷體" w:eastAsia="標楷體" w:hAnsi="標楷體"/>
                                <w:b/>
                              </w:rPr>
                              <w:t>評估勞工</w:t>
                            </w:r>
                            <w:r w:rsidRPr="00EB1F26">
                              <w:rPr>
                                <w:rFonts w:ascii="標楷體" w:eastAsia="標楷體" w:hAnsi="標楷體" w:hint="eastAsia"/>
                                <w:b/>
                              </w:rPr>
                              <w:t>1</w:t>
                            </w:r>
                            <w:r w:rsidRPr="00EB1F26">
                              <w:rPr>
                                <w:rFonts w:ascii="標楷體" w:eastAsia="標楷體" w:hAnsi="標楷體"/>
                                <w:b/>
                              </w:rPr>
                              <w:t>0</w:t>
                            </w:r>
                            <w:r w:rsidRPr="00EB1F26">
                              <w:rPr>
                                <w:rFonts w:ascii="標楷體" w:eastAsia="標楷體" w:hAnsi="標楷體" w:hint="eastAsia"/>
                                <w:b/>
                              </w:rPr>
                              <w:t>年內心血管疾病發病風險程度(表</w:t>
                            </w:r>
                            <w:proofErr w:type="gramStart"/>
                            <w:r w:rsidRPr="00EB1F26">
                              <w:rPr>
                                <w:rFonts w:ascii="標楷體" w:eastAsia="標楷體" w:hAnsi="標楷體" w:hint="eastAsia"/>
                                <w:b/>
                              </w:rPr>
                              <w:t>一</w:t>
                            </w:r>
                            <w:proofErr w:type="gramEnd"/>
                            <w:r w:rsidRPr="00EB1F26">
                              <w:rPr>
                                <w:rFonts w:ascii="標楷體" w:eastAsia="標楷體" w:hAnsi="標楷體"/>
                                <w:b/>
                              </w:rPr>
                              <w:t>)</w:t>
                            </w:r>
                          </w:p>
                          <w:p w:rsidR="00344E76" w:rsidRPr="00EB1F26" w:rsidRDefault="00344E76" w:rsidP="004C4B25">
                            <w:pPr>
                              <w:snapToGrid w:val="0"/>
                              <w:spacing w:line="200" w:lineRule="atLeast"/>
                              <w:ind w:left="640" w:hangingChars="320" w:hanging="640"/>
                              <w:rPr>
                                <w:rFonts w:ascii="標楷體" w:eastAsia="標楷體" w:hAnsi="標楷體"/>
                                <w:sz w:val="20"/>
                                <w:szCs w:val="20"/>
                              </w:rPr>
                            </w:pPr>
                            <w:r w:rsidRPr="00EB1F26">
                              <w:rPr>
                                <w:rFonts w:ascii="標楷體" w:eastAsia="標楷體" w:hAnsi="標楷體" w:hint="eastAsia"/>
                                <w:sz w:val="20"/>
                                <w:szCs w:val="20"/>
                              </w:rPr>
                              <w:t>【註】</w:t>
                            </w:r>
                            <w:r w:rsidRPr="00EB1F26">
                              <w:rPr>
                                <w:rFonts w:ascii="標楷體" w:eastAsia="標楷體" w:hAnsi="標楷體" w:hint="eastAsia"/>
                              </w:rPr>
                              <w:t>利用</w:t>
                            </w:r>
                            <w:r w:rsidRPr="00EB1F26">
                              <w:rPr>
                                <w:rFonts w:ascii="標楷體" w:eastAsia="標楷體" w:hAnsi="標楷體"/>
                              </w:rPr>
                              <w:t>Framingham Cardiac Risk Score</w:t>
                            </w:r>
                            <w:r w:rsidRPr="00EB1F26">
                              <w:rPr>
                                <w:rFonts w:ascii="標楷體" w:eastAsia="標楷體" w:hAnsi="標楷體" w:hint="eastAsia"/>
                              </w:rPr>
                              <w:t>或WHO/ISH心血管風險預測圖等評估</w:t>
                            </w:r>
                            <w:r w:rsidRPr="00EB1F26">
                              <w:rPr>
                                <w:rFonts w:ascii="標楷體" w:eastAsia="標楷體" w:hAnsi="標楷體"/>
                              </w:rPr>
                              <w:t>勞工</w:t>
                            </w:r>
                            <w:r w:rsidRPr="00EB1F26">
                              <w:rPr>
                                <w:rFonts w:ascii="標楷體" w:eastAsia="標楷體" w:hAnsi="標楷體" w:hint="eastAsia"/>
                              </w:rPr>
                              <w:t>1</w:t>
                            </w:r>
                            <w:r w:rsidRPr="00EB1F26">
                              <w:rPr>
                                <w:rFonts w:ascii="標楷體" w:eastAsia="標楷體" w:hAnsi="標楷體"/>
                              </w:rPr>
                              <w:t>0</w:t>
                            </w:r>
                            <w:r w:rsidRPr="00EB1F26">
                              <w:rPr>
                                <w:rFonts w:ascii="標楷體" w:eastAsia="標楷體" w:hAnsi="標楷體" w:hint="eastAsia"/>
                              </w:rPr>
                              <w:t>年內心血管疾病發病風險</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5673F8" id="流程圖: 替代處理程序 3" o:spid="_x0000_s1049" type="#_x0000_t176" style="position:absolute;margin-left:173.8pt;margin-top:-.15pt;width:225pt;height:125.9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" filled="f" strokecolor="#1f4d78 [1604]" strokeweight="1pt">
                <v:textbox>
                  <w:txbxContent>
                    <w:p w:rsidR="00344E76" w:rsidRPr="00EB1F26" w:rsidRDefault="00344E76" w:rsidP="00453935">
                      <w:pPr>
                        <w:snapToGrid w:val="0"/>
                        <w:spacing w:line="200" w:lineRule="atLeast"/>
                        <w:jc w:val="center"/>
                        <w:rPr>
                          <w:rFonts w:ascii="標楷體" w:eastAsia="標楷體" w:hAnsi="標楷體"/>
                          <w:b/>
                        </w:rPr>
                      </w:pPr>
                      <w:r w:rsidRPr="00EB1F26">
                        <w:rPr>
                          <w:rFonts w:ascii="標楷體" w:eastAsia="標楷體" w:hAnsi="標楷體"/>
                          <w:b/>
                        </w:rPr>
                        <w:t>評估勞工</w:t>
                      </w:r>
                      <w:r w:rsidRPr="00EB1F26">
                        <w:rPr>
                          <w:rFonts w:ascii="標楷體" w:eastAsia="標楷體" w:hAnsi="標楷體" w:hint="eastAsia"/>
                          <w:b/>
                        </w:rPr>
                        <w:t>1</w:t>
                      </w:r>
                      <w:r w:rsidRPr="00EB1F26">
                        <w:rPr>
                          <w:rFonts w:ascii="標楷體" w:eastAsia="標楷體" w:hAnsi="標楷體"/>
                          <w:b/>
                        </w:rPr>
                        <w:t>0</w:t>
                      </w:r>
                      <w:r w:rsidRPr="00EB1F26">
                        <w:rPr>
                          <w:rFonts w:ascii="標楷體" w:eastAsia="標楷體" w:hAnsi="標楷體" w:hint="eastAsia"/>
                          <w:b/>
                        </w:rPr>
                        <w:t>年內心血管疾病發病風險程度(表</w:t>
                      </w:r>
                      <w:proofErr w:type="gramStart"/>
                      <w:r w:rsidRPr="00EB1F26">
                        <w:rPr>
                          <w:rFonts w:ascii="標楷體" w:eastAsia="標楷體" w:hAnsi="標楷體" w:hint="eastAsia"/>
                          <w:b/>
                        </w:rPr>
                        <w:t>一</w:t>
                      </w:r>
                      <w:proofErr w:type="gramEnd"/>
                      <w:r w:rsidRPr="00EB1F26">
                        <w:rPr>
                          <w:rFonts w:ascii="標楷體" w:eastAsia="標楷體" w:hAnsi="標楷體"/>
                          <w:b/>
                        </w:rPr>
                        <w:t>)</w:t>
                      </w:r>
                    </w:p>
                    <w:p w:rsidR="00344E76" w:rsidRPr="00EB1F26" w:rsidRDefault="00344E76" w:rsidP="004C4B25">
                      <w:pPr>
                        <w:snapToGrid w:val="0"/>
                        <w:spacing w:line="200" w:lineRule="atLeast"/>
                        <w:ind w:left="640" w:hangingChars="320" w:hanging="640"/>
                        <w:rPr>
                          <w:rFonts w:ascii="標楷體" w:eastAsia="標楷體" w:hAnsi="標楷體"/>
                          <w:sz w:val="20"/>
                          <w:szCs w:val="20"/>
                        </w:rPr>
                      </w:pPr>
                      <w:r w:rsidRPr="00EB1F26">
                        <w:rPr>
                          <w:rFonts w:ascii="標楷體" w:eastAsia="標楷體" w:hAnsi="標楷體" w:hint="eastAsia"/>
                          <w:sz w:val="20"/>
                          <w:szCs w:val="20"/>
                        </w:rPr>
                        <w:t>【註】</w:t>
                      </w:r>
                      <w:r w:rsidRPr="00EB1F26">
                        <w:rPr>
                          <w:rFonts w:ascii="標楷體" w:eastAsia="標楷體" w:hAnsi="標楷體" w:hint="eastAsia"/>
                        </w:rPr>
                        <w:t>利用</w:t>
                      </w:r>
                      <w:r w:rsidRPr="00EB1F26">
                        <w:rPr>
                          <w:rFonts w:ascii="標楷體" w:eastAsia="標楷體" w:hAnsi="標楷體"/>
                        </w:rPr>
                        <w:t>Framingham Cardiac Risk Score</w:t>
                      </w:r>
                      <w:r w:rsidRPr="00EB1F26">
                        <w:rPr>
                          <w:rFonts w:ascii="標楷體" w:eastAsia="標楷體" w:hAnsi="標楷體" w:hint="eastAsia"/>
                        </w:rPr>
                        <w:t>或WHO/ISH心血管風險預測圖等評估</w:t>
                      </w:r>
                      <w:r w:rsidRPr="00EB1F26">
                        <w:rPr>
                          <w:rFonts w:ascii="標楷體" w:eastAsia="標楷體" w:hAnsi="標楷體"/>
                        </w:rPr>
                        <w:t>勞工</w:t>
                      </w:r>
                      <w:r w:rsidRPr="00EB1F26">
                        <w:rPr>
                          <w:rFonts w:ascii="標楷體" w:eastAsia="標楷體" w:hAnsi="標楷體" w:hint="eastAsia"/>
                        </w:rPr>
                        <w:t>1</w:t>
                      </w:r>
                      <w:r w:rsidRPr="00EB1F26">
                        <w:rPr>
                          <w:rFonts w:ascii="標楷體" w:eastAsia="標楷體" w:hAnsi="標楷體"/>
                        </w:rPr>
                        <w:t>0</w:t>
                      </w:r>
                      <w:r w:rsidRPr="00EB1F26">
                        <w:rPr>
                          <w:rFonts w:ascii="標楷體" w:eastAsia="標楷體" w:hAnsi="標楷體" w:hint="eastAsia"/>
                        </w:rPr>
                        <w:t>年內心血管疾病發病風險</w:t>
                      </w:r>
                    </w:p>
                  </w:txbxContent>
                </v:textbox>
                <w10:wrap anchorx="margin"/>
              </v:shape>
            </w:pict>
          </mc:Fallback>
        </mc:AlternateContent>
      </w:r>
      <w:r w:rsidRPr="00EB1F26">
        <w:rPr>
          <w:noProof/>
        </w:rPr>
        <mc:AlternateContent>
          <mc:Choice Requires="wps">
            <w:drawing>
              <wp:anchor distT="0" distB="0" distL="114300" distR="114300" simplePos="0" relativeHeight="251702272" behindDoc="0" locked="0" layoutInCell="1" allowOverlap="1" wp14:anchorId="0BD3BF20" wp14:editId="5557E000">
                <wp:simplePos x="0" y="0"/>
                <wp:positionH relativeFrom="column">
                  <wp:posOffset>1387475</wp:posOffset>
                </wp:positionH>
                <wp:positionV relativeFrom="paragraph">
                  <wp:posOffset>69215</wp:posOffset>
                </wp:positionV>
                <wp:extent cx="416560" cy="292735"/>
                <wp:effectExtent l="23812" t="0" r="45403" b="45402"/>
                <wp:wrapNone/>
                <wp:docPr id="26" name="向右箭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6560" cy="292735"/>
                        </a:xfrm>
                        <a:prstGeom prst="rightArrow">
                          <a:avLst>
                            <a:gd name="adj1" fmla="val 50000"/>
                            <a:gd name="adj2" fmla="val 50000"/>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2A9A1C8" id="向右箭號 26" o:spid="_x0000_s1026" type="#_x0000_t13" style="position:absolute;margin-left:109.25pt;margin-top:5.45pt;width:32.8pt;height:23.0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" adj="14010" filled="f" strokecolor="#1f4d78 [1604]" strokeweight="1pt"/>
            </w:pict>
          </mc:Fallback>
        </mc:AlternateContent>
      </w:r>
    </w:p>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B37C4D" w:rsidP="004C4B25">
      <w:r w:rsidRPr="00EB1F26">
        <w:rPr>
          <w:noProof/>
        </w:rPr>
        <mc:AlternateContent>
          <mc:Choice Requires="wps">
            <w:drawing>
              <wp:anchor distT="0" distB="0" distL="114300" distR="114300" simplePos="0" relativeHeight="251709440" behindDoc="0" locked="0" layoutInCell="1" allowOverlap="1" wp14:anchorId="273954BD" wp14:editId="5D74B059">
                <wp:simplePos x="0" y="0"/>
                <wp:positionH relativeFrom="column">
                  <wp:posOffset>1724025</wp:posOffset>
                </wp:positionH>
                <wp:positionV relativeFrom="paragraph">
                  <wp:posOffset>1488440</wp:posOffset>
                </wp:positionV>
                <wp:extent cx="2457450" cy="1206500"/>
                <wp:effectExtent l="0" t="0" r="19050" b="12700"/>
                <wp:wrapNone/>
                <wp:docPr id="35" name="流程圖: 替代處理程序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206500"/>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Pr="00EB1F26" w:rsidRDefault="00344E76" w:rsidP="004C4B25">
                            <w:pPr>
                              <w:jc w:val="center"/>
                              <w:rPr>
                                <w:rFonts w:ascii="標楷體" w:eastAsia="標楷體" w:hAnsi="標楷體"/>
                                <w:b/>
                              </w:rPr>
                            </w:pPr>
                            <w:r w:rsidRPr="00EB1F26">
                              <w:rPr>
                                <w:rFonts w:ascii="標楷體" w:eastAsia="標楷體" w:hAnsi="標楷體" w:hint="eastAsia"/>
                                <w:b/>
                              </w:rPr>
                              <w:t>綜合評估</w:t>
                            </w:r>
                            <w:r w:rsidRPr="00EB1F26">
                              <w:rPr>
                                <w:rFonts w:ascii="標楷體" w:eastAsia="標楷體" w:hAnsi="標楷體"/>
                                <w:b/>
                              </w:rPr>
                              <w:t>勞工職業促</w:t>
                            </w:r>
                            <w:proofErr w:type="gramStart"/>
                            <w:r w:rsidRPr="00EB1F26">
                              <w:rPr>
                                <w:rFonts w:ascii="標楷體" w:eastAsia="標楷體" w:hAnsi="標楷體"/>
                                <w:b/>
                              </w:rPr>
                              <w:t>發</w:t>
                            </w:r>
                            <w:r w:rsidRPr="00EB1F26">
                              <w:rPr>
                                <w:rFonts w:ascii="標楷體" w:eastAsia="標楷體" w:hAnsi="標楷體" w:hint="eastAsia"/>
                                <w:b/>
                              </w:rPr>
                              <w:t>腦心</w:t>
                            </w:r>
                            <w:proofErr w:type="gramEnd"/>
                            <w:r w:rsidRPr="00EB1F26">
                              <w:rPr>
                                <w:rFonts w:ascii="標楷體" w:eastAsia="標楷體" w:hAnsi="標楷體" w:hint="eastAsia"/>
                                <w:b/>
                              </w:rPr>
                              <w:t>血管疾病風險程度(表四</w:t>
                            </w:r>
                            <w:r w:rsidRPr="00EB1F26">
                              <w:rPr>
                                <w:rFonts w:ascii="標楷體" w:eastAsia="標楷體" w:hAnsi="標楷體"/>
                                <w:b/>
                              </w:rPr>
                              <w:t>)</w:t>
                            </w:r>
                          </w:p>
                          <w:p w:rsidR="00344E76" w:rsidRPr="00EB1F26" w:rsidRDefault="00344E76" w:rsidP="004C4B25">
                            <w:pPr>
                              <w:jc w:val="center"/>
                              <w:rPr>
                                <w:rFonts w:ascii="標楷體" w:eastAsia="標楷體" w:hAnsi="標楷體"/>
                              </w:rPr>
                            </w:pPr>
                            <w:proofErr w:type="gramStart"/>
                            <w:r w:rsidRPr="00EB1F26">
                              <w:rPr>
                                <w:rFonts w:ascii="標楷體" w:eastAsia="標楷體" w:hAnsi="標楷體" w:hint="eastAsia"/>
                                <w:sz w:val="20"/>
                                <w:szCs w:val="20"/>
                              </w:rPr>
                              <w:t>【註】</w:t>
                            </w:r>
                            <w:r w:rsidRPr="00EB1F26">
                              <w:rPr>
                                <w:rFonts w:ascii="標楷體" w:eastAsia="標楷體" w:hAnsi="標楷體"/>
                              </w:rPr>
                              <w:t>倘未有</w:t>
                            </w:r>
                            <w:proofErr w:type="gramEnd"/>
                            <w:r w:rsidRPr="00EB1F26">
                              <w:rPr>
                                <w:rFonts w:ascii="標楷體" w:eastAsia="標楷體" w:hAnsi="標楷體"/>
                              </w:rPr>
                              <w:t>完整資料可評估者，可免除本項評估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954BD" id="流程圖: 替代處理程序 35" o:spid="_x0000_s1050" type="#_x0000_t176" style="position:absolute;margin-left:135.75pt;margin-top:117.2pt;width:193.5pt;height: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" filled="f" strokecolor="#1f4d78 [1604]" strokeweight="1pt">
                <v:textbox>
                  <w:txbxContent>
                    <w:p w:rsidR="00344E76" w:rsidRPr="00EB1F26" w:rsidRDefault="00344E76" w:rsidP="004C4B25">
                      <w:pPr>
                        <w:jc w:val="center"/>
                        <w:rPr>
                          <w:rFonts w:ascii="標楷體" w:eastAsia="標楷體" w:hAnsi="標楷體"/>
                          <w:b/>
                        </w:rPr>
                      </w:pPr>
                      <w:r w:rsidRPr="00EB1F26">
                        <w:rPr>
                          <w:rFonts w:ascii="標楷體" w:eastAsia="標楷體" w:hAnsi="標楷體" w:hint="eastAsia"/>
                          <w:b/>
                        </w:rPr>
                        <w:t>綜合評估</w:t>
                      </w:r>
                      <w:r w:rsidRPr="00EB1F26">
                        <w:rPr>
                          <w:rFonts w:ascii="標楷體" w:eastAsia="標楷體" w:hAnsi="標楷體"/>
                          <w:b/>
                        </w:rPr>
                        <w:t>勞工職業促</w:t>
                      </w:r>
                      <w:proofErr w:type="gramStart"/>
                      <w:r w:rsidRPr="00EB1F26">
                        <w:rPr>
                          <w:rFonts w:ascii="標楷體" w:eastAsia="標楷體" w:hAnsi="標楷體"/>
                          <w:b/>
                        </w:rPr>
                        <w:t>發</w:t>
                      </w:r>
                      <w:r w:rsidRPr="00EB1F26">
                        <w:rPr>
                          <w:rFonts w:ascii="標楷體" w:eastAsia="標楷體" w:hAnsi="標楷體" w:hint="eastAsia"/>
                          <w:b/>
                        </w:rPr>
                        <w:t>腦心</w:t>
                      </w:r>
                      <w:proofErr w:type="gramEnd"/>
                      <w:r w:rsidRPr="00EB1F26">
                        <w:rPr>
                          <w:rFonts w:ascii="標楷體" w:eastAsia="標楷體" w:hAnsi="標楷體" w:hint="eastAsia"/>
                          <w:b/>
                        </w:rPr>
                        <w:t>血管疾病風險程度(表四</w:t>
                      </w:r>
                      <w:r w:rsidRPr="00EB1F26">
                        <w:rPr>
                          <w:rFonts w:ascii="標楷體" w:eastAsia="標楷體" w:hAnsi="標楷體"/>
                          <w:b/>
                        </w:rPr>
                        <w:t>)</w:t>
                      </w:r>
                    </w:p>
                    <w:p w:rsidR="00344E76" w:rsidRPr="00EB1F26" w:rsidRDefault="00344E76" w:rsidP="004C4B25">
                      <w:pPr>
                        <w:jc w:val="center"/>
                        <w:rPr>
                          <w:rFonts w:ascii="標楷體" w:eastAsia="標楷體" w:hAnsi="標楷體"/>
                        </w:rPr>
                      </w:pPr>
                      <w:proofErr w:type="gramStart"/>
                      <w:r w:rsidRPr="00EB1F26">
                        <w:rPr>
                          <w:rFonts w:ascii="標楷體" w:eastAsia="標楷體" w:hAnsi="標楷體" w:hint="eastAsia"/>
                          <w:sz w:val="20"/>
                          <w:szCs w:val="20"/>
                        </w:rPr>
                        <w:t>【註】</w:t>
                      </w:r>
                      <w:r w:rsidRPr="00EB1F26">
                        <w:rPr>
                          <w:rFonts w:ascii="標楷體" w:eastAsia="標楷體" w:hAnsi="標楷體"/>
                        </w:rPr>
                        <w:t>倘未有</w:t>
                      </w:r>
                      <w:proofErr w:type="gramEnd"/>
                      <w:r w:rsidRPr="00EB1F26">
                        <w:rPr>
                          <w:rFonts w:ascii="標楷體" w:eastAsia="標楷體" w:hAnsi="標楷體"/>
                        </w:rPr>
                        <w:t>完整資料可評估者，可免除本項評估</w:t>
                      </w:r>
                    </w:p>
                  </w:txbxContent>
                </v:textbox>
              </v:shape>
            </w:pict>
          </mc:Fallback>
        </mc:AlternateContent>
      </w:r>
      <w:r w:rsidRPr="00EB1F26">
        <w:rPr>
          <w:noProof/>
        </w:rPr>
        <mc:AlternateContent>
          <mc:Choice Requires="wps">
            <w:drawing>
              <wp:anchor distT="0" distB="0" distL="114300" distR="114300" simplePos="0" relativeHeight="251708416" behindDoc="0" locked="0" layoutInCell="1" allowOverlap="1" wp14:anchorId="609E306E" wp14:editId="2FB4CD98">
                <wp:simplePos x="0" y="0"/>
                <wp:positionH relativeFrom="column">
                  <wp:posOffset>2314575</wp:posOffset>
                </wp:positionH>
                <wp:positionV relativeFrom="paragraph">
                  <wp:posOffset>621665</wp:posOffset>
                </wp:positionV>
                <wp:extent cx="1171575" cy="850900"/>
                <wp:effectExtent l="19050" t="19050" r="28575" b="44450"/>
                <wp:wrapNone/>
                <wp:docPr id="34" name="手繪多邊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71575" cy="850900"/>
                        </a:xfrm>
                        <a:custGeom>
                          <a:avLst/>
                          <a:gdLst>
                            <a:gd name="T0" fmla="*/ 0 w 781049"/>
                            <a:gd name="T1" fmla="*/ 590868 h 786130"/>
                            <a:gd name="T2" fmla="*/ 195262 w 781049"/>
                            <a:gd name="T3" fmla="*/ 395606 h 786130"/>
                            <a:gd name="T4" fmla="*/ 195262 w 781049"/>
                            <a:gd name="T5" fmla="*/ 493237 h 786130"/>
                            <a:gd name="T6" fmla="*/ 292893 w 781049"/>
                            <a:gd name="T7" fmla="*/ 493237 h 786130"/>
                            <a:gd name="T8" fmla="*/ 292893 w 781049"/>
                            <a:gd name="T9" fmla="*/ 195262 h 786130"/>
                            <a:gd name="T10" fmla="*/ 195262 w 781049"/>
                            <a:gd name="T11" fmla="*/ 195262 h 786130"/>
                            <a:gd name="T12" fmla="*/ 390525 w 781049"/>
                            <a:gd name="T13" fmla="*/ 0 h 786130"/>
                            <a:gd name="T14" fmla="*/ 585787 w 781049"/>
                            <a:gd name="T15" fmla="*/ 195262 h 786130"/>
                            <a:gd name="T16" fmla="*/ 488156 w 781049"/>
                            <a:gd name="T17" fmla="*/ 195262 h 786130"/>
                            <a:gd name="T18" fmla="*/ 488156 w 781049"/>
                            <a:gd name="T19" fmla="*/ 493237 h 786130"/>
                            <a:gd name="T20" fmla="*/ 585787 w 781049"/>
                            <a:gd name="T21" fmla="*/ 493237 h 786130"/>
                            <a:gd name="T22" fmla="*/ 585787 w 781049"/>
                            <a:gd name="T23" fmla="*/ 395606 h 786130"/>
                            <a:gd name="T24" fmla="*/ 781049 w 781049"/>
                            <a:gd name="T25" fmla="*/ 590868 h 786130"/>
                            <a:gd name="T26" fmla="*/ 585787 w 781049"/>
                            <a:gd name="T27" fmla="*/ 786130 h 786130"/>
                            <a:gd name="T28" fmla="*/ 585787 w 781049"/>
                            <a:gd name="T29" fmla="*/ 688499 h 786130"/>
                            <a:gd name="T30" fmla="*/ 195262 w 781049"/>
                            <a:gd name="T31" fmla="*/ 688499 h 786130"/>
                            <a:gd name="T32" fmla="*/ 195262 w 781049"/>
                            <a:gd name="T33" fmla="*/ 786130 h 786130"/>
                            <a:gd name="T34" fmla="*/ 0 w 781049"/>
                            <a:gd name="T35" fmla="*/ 590868 h 7861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81049" h="786130">
                              <a:moveTo>
                                <a:pt x="0" y="590868"/>
                              </a:moveTo>
                              <a:lnTo>
                                <a:pt x="195262" y="395606"/>
                              </a:lnTo>
                              <a:lnTo>
                                <a:pt x="195262" y="493237"/>
                              </a:lnTo>
                              <a:lnTo>
                                <a:pt x="292893" y="493237"/>
                              </a:lnTo>
                              <a:lnTo>
                                <a:pt x="292893" y="195262"/>
                              </a:lnTo>
                              <a:lnTo>
                                <a:pt x="195262" y="195262"/>
                              </a:lnTo>
                              <a:lnTo>
                                <a:pt x="390525" y="0"/>
                              </a:lnTo>
                              <a:lnTo>
                                <a:pt x="585787" y="195262"/>
                              </a:lnTo>
                              <a:lnTo>
                                <a:pt x="488156" y="195262"/>
                              </a:lnTo>
                              <a:lnTo>
                                <a:pt x="488156" y="493237"/>
                              </a:lnTo>
                              <a:lnTo>
                                <a:pt x="585787" y="493237"/>
                              </a:lnTo>
                              <a:lnTo>
                                <a:pt x="585787" y="395606"/>
                              </a:lnTo>
                              <a:lnTo>
                                <a:pt x="781049" y="590868"/>
                              </a:lnTo>
                              <a:lnTo>
                                <a:pt x="585787" y="786130"/>
                              </a:lnTo>
                              <a:lnTo>
                                <a:pt x="585787" y="688499"/>
                              </a:lnTo>
                              <a:lnTo>
                                <a:pt x="195262" y="688499"/>
                              </a:lnTo>
                              <a:lnTo>
                                <a:pt x="195262" y="786130"/>
                              </a:lnTo>
                              <a:lnTo>
                                <a:pt x="0" y="590868"/>
                              </a:lnTo>
                              <a:close/>
                            </a:path>
                          </a:pathLst>
                        </a:cu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B1372A" id="手繪多邊形 34" o:spid="_x0000_s1026" style="position:absolute;margin-left:182.25pt;margin-top:48.95pt;width:92.25pt;height:67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1049,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" path="m,590868l195262,395606r,97631l292893,493237r,-297975l195262,195262,390525,,585787,195262r-97631,l488156,493237r97631,l585787,395606,781049,590868,585787,786130r,-97631l195262,688499r,97631l,590868xe" filled="f" strokecolor="#1f4d78 [1604]" strokeweight="1pt">
                <v:stroke joinstyle="miter"/>
                <v:path arrowok="t" o:connecttype="custom" o:connectlocs="0,639550;292893,428200;292893,533875;439340,533875;439340,211350;292893,211350;585788,0;878682,211350;732235,211350;732235,533875;878682,533875;878682,428200;1171575,639550;878682,850900;878682,745225;292893,745225;292893,850900;0,639550" o:connectangles="0,0,0,0,0,0,0,0,0,0,0,0,0,0,0,0,0,0"/>
              </v:shape>
            </w:pict>
          </mc:Fallback>
        </mc:AlternateContent>
      </w:r>
      <w:r w:rsidRPr="00EB1F26">
        <w:rPr>
          <w:noProof/>
        </w:rPr>
        <mc:AlternateContent>
          <mc:Choice Requires="wps">
            <w:drawing>
              <wp:anchor distT="0" distB="0" distL="114300" distR="114300" simplePos="0" relativeHeight="251707392" behindDoc="0" locked="0" layoutInCell="1" allowOverlap="1" wp14:anchorId="46400DB2" wp14:editId="225A3876">
                <wp:simplePos x="0" y="0"/>
                <wp:positionH relativeFrom="column">
                  <wp:posOffset>1371600</wp:posOffset>
                </wp:positionH>
                <wp:positionV relativeFrom="paragraph">
                  <wp:posOffset>480695</wp:posOffset>
                </wp:positionV>
                <wp:extent cx="933450" cy="628650"/>
                <wp:effectExtent l="0" t="0" r="19050" b="19050"/>
                <wp:wrapNone/>
                <wp:docPr id="33" name="流程圖: 替代處理程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28650"/>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Pr="00A533B6" w:rsidRDefault="00344E76" w:rsidP="004C4B25">
                            <w:pPr>
                              <w:jc w:val="center"/>
                              <w:rPr>
                                <w:rFonts w:ascii="標楷體" w:eastAsia="標楷體" w:hAnsi="標楷體"/>
                                <w:color w:val="000000" w:themeColor="text1"/>
                              </w:rPr>
                            </w:pPr>
                            <w:r w:rsidRPr="00B7770E">
                              <w:rPr>
                                <w:rFonts w:ascii="標楷體" w:eastAsia="標楷體" w:hAnsi="標楷體" w:hint="eastAsia"/>
                                <w:color w:val="000000" w:themeColor="text1"/>
                              </w:rPr>
                              <w:t>工作負荷風險程度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400DB2" id="流程圖: 替代處理程序 33" o:spid="_x0000_s1051" type="#_x0000_t176" style="position:absolute;margin-left:108pt;margin-top:37.85pt;width:73.5pt;height: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" filled="f" strokecolor="#1f4d78 [1604]" strokeweight="1pt">
                <v:textbox>
                  <w:txbxContent>
                    <w:p w:rsidR="00344E76" w:rsidRPr="00A533B6" w:rsidRDefault="00344E76" w:rsidP="004C4B25">
                      <w:pPr>
                        <w:jc w:val="center"/>
                        <w:rPr>
                          <w:rFonts w:ascii="標楷體" w:eastAsia="標楷體" w:hAnsi="標楷體"/>
                          <w:color w:val="000000" w:themeColor="text1"/>
                        </w:rPr>
                      </w:pPr>
                      <w:r w:rsidRPr="00B7770E">
                        <w:rPr>
                          <w:rFonts w:ascii="標楷體" w:eastAsia="標楷體" w:hAnsi="標楷體" w:hint="eastAsia"/>
                          <w:color w:val="000000" w:themeColor="text1"/>
                        </w:rPr>
                        <w:t>工作負荷風險程度</w:t>
                      </w:r>
                    </w:p>
                  </w:txbxContent>
                </v:textbox>
              </v:shape>
            </w:pict>
          </mc:Fallback>
        </mc:AlternateContent>
      </w:r>
      <w:r w:rsidRPr="00EB1F26">
        <w:rPr>
          <w:noProof/>
        </w:rPr>
        <mc:AlternateContent>
          <mc:Choice Requires="wps">
            <w:drawing>
              <wp:anchor distT="0" distB="0" distL="114300" distR="114300" simplePos="0" relativeHeight="251705344" behindDoc="0" locked="0" layoutInCell="1" allowOverlap="1" wp14:anchorId="7A34D5B0" wp14:editId="57F6C46F">
                <wp:simplePos x="0" y="0"/>
                <wp:positionH relativeFrom="column">
                  <wp:posOffset>1590675</wp:posOffset>
                </wp:positionH>
                <wp:positionV relativeFrom="paragraph">
                  <wp:posOffset>97790</wp:posOffset>
                </wp:positionV>
                <wp:extent cx="428625" cy="292735"/>
                <wp:effectExtent l="10795" t="8255" r="39370" b="39370"/>
                <wp:wrapNone/>
                <wp:docPr id="31" name="向右箭號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625" cy="292735"/>
                        </a:xfrm>
                        <a:prstGeom prst="rightArrow">
                          <a:avLst>
                            <a:gd name="adj1" fmla="val 50000"/>
                            <a:gd name="adj2" fmla="val 50000"/>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B67236" id="向右箭號 31" o:spid="_x0000_s1026" type="#_x0000_t13" style="position:absolute;margin-left:125.25pt;margin-top:7.7pt;width:33.75pt;height:23.0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" adj="14224" filled="f" strokecolor="#1f4d78 [1604]" strokeweight="1pt"/>
            </w:pict>
          </mc:Fallback>
        </mc:AlternateContent>
      </w:r>
      <w:r w:rsidRPr="00EB1F26">
        <w:rPr>
          <w:noProof/>
        </w:rPr>
        <mc:AlternateContent>
          <mc:Choice Requires="wps">
            <w:drawing>
              <wp:anchor distT="0" distB="0" distL="114300" distR="114300" simplePos="0" relativeHeight="251704320" behindDoc="0" locked="0" layoutInCell="1" allowOverlap="1" wp14:anchorId="30DACE23" wp14:editId="5522D933">
                <wp:simplePos x="0" y="0"/>
                <wp:positionH relativeFrom="column">
                  <wp:posOffset>3733800</wp:posOffset>
                </wp:positionH>
                <wp:positionV relativeFrom="paragraph">
                  <wp:posOffset>108585</wp:posOffset>
                </wp:positionV>
                <wp:extent cx="428625" cy="292735"/>
                <wp:effectExtent l="10795" t="8255" r="39370" b="39370"/>
                <wp:wrapNone/>
                <wp:docPr id="30" name="向右箭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625" cy="292735"/>
                        </a:xfrm>
                        <a:prstGeom prst="rightArrow">
                          <a:avLst>
                            <a:gd name="adj1" fmla="val 50000"/>
                            <a:gd name="adj2" fmla="val 50000"/>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028A6E4" id="向右箭號 30" o:spid="_x0000_s1026" type="#_x0000_t13" style="position:absolute;margin-left:294pt;margin-top:8.55pt;width:33.75pt;height:23.0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" adj="14224" filled="f" strokecolor="#1f4d78 [1604]" strokeweight="1pt"/>
            </w:pict>
          </mc:Fallback>
        </mc:AlternateContent>
      </w:r>
      <w:r w:rsidRPr="00EB1F26">
        <w:rPr>
          <w:noProof/>
        </w:rPr>
        <mc:AlternateContent>
          <mc:Choice Requires="wps">
            <w:drawing>
              <wp:anchor distT="0" distB="0" distL="114300" distR="114300" simplePos="0" relativeHeight="251706368" behindDoc="0" locked="0" layoutInCell="1" allowOverlap="1" wp14:anchorId="34F3541E" wp14:editId="75EECD86">
                <wp:simplePos x="0" y="0"/>
                <wp:positionH relativeFrom="column">
                  <wp:posOffset>3495675</wp:posOffset>
                </wp:positionH>
                <wp:positionV relativeFrom="paragraph">
                  <wp:posOffset>478790</wp:posOffset>
                </wp:positionV>
                <wp:extent cx="1057275" cy="638175"/>
                <wp:effectExtent l="0" t="0" r="28575" b="28575"/>
                <wp:wrapNone/>
                <wp:docPr id="9" name="流程圖: 替代處理程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38175"/>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Default="00344E76" w:rsidP="004C4B25">
                            <w:pPr>
                              <w:rPr>
                                <w:rFonts w:ascii="標楷體" w:eastAsia="標楷體" w:hAnsi="標楷體"/>
                                <w:color w:val="000000" w:themeColor="text1"/>
                              </w:rPr>
                            </w:pPr>
                            <w:r>
                              <w:rPr>
                                <w:rFonts w:ascii="標楷體" w:eastAsia="標楷體" w:hAnsi="標楷體" w:hint="eastAsia"/>
                                <w:color w:val="000000" w:themeColor="text1"/>
                              </w:rPr>
                              <w:t>心血管疾病</w:t>
                            </w:r>
                          </w:p>
                          <w:p w:rsidR="00344E76" w:rsidRPr="00A533B6" w:rsidRDefault="00344E76" w:rsidP="004C4B25">
                            <w:pPr>
                              <w:rPr>
                                <w:rFonts w:ascii="標楷體" w:eastAsia="標楷體" w:hAnsi="標楷體"/>
                                <w:color w:val="000000" w:themeColor="text1"/>
                              </w:rPr>
                            </w:pPr>
                            <w:r w:rsidRPr="00A533B6">
                              <w:rPr>
                                <w:rFonts w:ascii="標楷體" w:eastAsia="標楷體" w:hAnsi="標楷體" w:hint="eastAsia"/>
                                <w:color w:val="000000" w:themeColor="text1"/>
                              </w:rPr>
                              <w:t>風險程度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F3541E" id="流程圖: 替代處理程序 32" o:spid="_x0000_s1052" type="#_x0000_t176" style="position:absolute;margin-left:275.25pt;margin-top:37.7pt;width:83.25pt;height:5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" filled="f" strokecolor="#1f4d78 [1604]" strokeweight="1pt">
                <v:textbox>
                  <w:txbxContent>
                    <w:p w:rsidR="00344E76" w:rsidRDefault="00344E76" w:rsidP="004C4B25">
                      <w:pPr>
                        <w:rPr>
                          <w:rFonts w:ascii="標楷體" w:eastAsia="標楷體" w:hAnsi="標楷體"/>
                          <w:color w:val="000000" w:themeColor="text1"/>
                        </w:rPr>
                      </w:pPr>
                      <w:r>
                        <w:rPr>
                          <w:rFonts w:ascii="標楷體" w:eastAsia="標楷體" w:hAnsi="標楷體" w:hint="eastAsia"/>
                          <w:color w:val="000000" w:themeColor="text1"/>
                        </w:rPr>
                        <w:t>心血管疾病</w:t>
                      </w:r>
                    </w:p>
                    <w:p w:rsidR="00344E76" w:rsidRPr="00A533B6" w:rsidRDefault="00344E76" w:rsidP="004C4B25">
                      <w:pPr>
                        <w:rPr>
                          <w:rFonts w:ascii="標楷體" w:eastAsia="標楷體" w:hAnsi="標楷體"/>
                          <w:color w:val="000000" w:themeColor="text1"/>
                        </w:rPr>
                      </w:pPr>
                      <w:r w:rsidRPr="00A533B6">
                        <w:rPr>
                          <w:rFonts w:ascii="標楷體" w:eastAsia="標楷體" w:hAnsi="標楷體" w:hint="eastAsia"/>
                          <w:color w:val="000000" w:themeColor="text1"/>
                        </w:rPr>
                        <w:t>風險程度</w:t>
                      </w:r>
                    </w:p>
                  </w:txbxContent>
                </v:textbox>
              </v:shape>
            </w:pict>
          </mc:Fallback>
        </mc:AlternateContent>
      </w:r>
      <w:r w:rsidRPr="00EB1F26">
        <w:rPr>
          <w:noProof/>
        </w:rPr>
        <mc:AlternateContent>
          <mc:Choice Requires="wps">
            <w:drawing>
              <wp:anchor distT="0" distB="0" distL="114300" distR="114300" simplePos="0" relativeHeight="251710464" behindDoc="0" locked="0" layoutInCell="1" allowOverlap="1" wp14:anchorId="654F8A95" wp14:editId="37846E8A">
                <wp:simplePos x="0" y="0"/>
                <wp:positionH relativeFrom="column">
                  <wp:posOffset>2457450</wp:posOffset>
                </wp:positionH>
                <wp:positionV relativeFrom="paragraph">
                  <wp:posOffset>3136265</wp:posOffset>
                </wp:positionV>
                <wp:extent cx="923925" cy="485775"/>
                <wp:effectExtent l="0" t="0" r="28575" b="28575"/>
                <wp:wrapNone/>
                <wp:docPr id="36" name="流程圖: 替代處理程序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85775"/>
                        </a:xfrm>
                        <a:prstGeom prst="flowChartAlternateProcess">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Pr="00A533B6" w:rsidRDefault="00344E76" w:rsidP="004C4B25">
                            <w:pPr>
                              <w:jc w:val="center"/>
                              <w:rPr>
                                <w:rFonts w:ascii="標楷體" w:eastAsia="標楷體" w:hAnsi="標楷體"/>
                                <w:color w:val="000000" w:themeColor="text1"/>
                              </w:rPr>
                            </w:pPr>
                            <w:r>
                              <w:rPr>
                                <w:rFonts w:ascii="標楷體" w:eastAsia="標楷體" w:hAnsi="標楷體" w:hint="eastAsia"/>
                                <w:color w:val="000000" w:themeColor="text1"/>
                              </w:rPr>
                              <w:t>高風險群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F8A95" id="流程圖: 替代處理程序 36" o:spid="_x0000_s1053" type="#_x0000_t176" style="position:absolute;margin-left:193.5pt;margin-top:246.95pt;width:72.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" filled="f" strokecolor="#1f4d78 [1604]" strokeweight="1pt">
                <v:textbox>
                  <w:txbxContent>
                    <w:p w:rsidR="00344E76" w:rsidRPr="00A533B6" w:rsidRDefault="00344E76" w:rsidP="004C4B25">
                      <w:pPr>
                        <w:jc w:val="center"/>
                        <w:rPr>
                          <w:rFonts w:ascii="標楷體" w:eastAsia="標楷體" w:hAnsi="標楷體"/>
                          <w:color w:val="000000" w:themeColor="text1"/>
                        </w:rPr>
                      </w:pPr>
                      <w:r>
                        <w:rPr>
                          <w:rFonts w:ascii="標楷體" w:eastAsia="標楷體" w:hAnsi="標楷體" w:hint="eastAsia"/>
                          <w:color w:val="000000" w:themeColor="text1"/>
                        </w:rPr>
                        <w:t>高風險群</w:t>
                      </w:r>
                    </w:p>
                  </w:txbxContent>
                </v:textbox>
              </v:shape>
            </w:pict>
          </mc:Fallback>
        </mc:AlternateContent>
      </w:r>
      <w:r w:rsidRPr="00EB1F26">
        <w:rPr>
          <w:noProof/>
        </w:rPr>
        <mc:AlternateContent>
          <mc:Choice Requires="wps">
            <w:drawing>
              <wp:anchor distT="0" distB="0" distL="114300" distR="114300" simplePos="0" relativeHeight="251711488" behindDoc="0" locked="0" layoutInCell="1" allowOverlap="1" wp14:anchorId="6E917A00" wp14:editId="5E0231FB">
                <wp:simplePos x="0" y="0"/>
                <wp:positionH relativeFrom="column">
                  <wp:posOffset>2686050</wp:posOffset>
                </wp:positionH>
                <wp:positionV relativeFrom="paragraph">
                  <wp:posOffset>2762885</wp:posOffset>
                </wp:positionV>
                <wp:extent cx="428625" cy="292735"/>
                <wp:effectExtent l="10795" t="8255" r="39370" b="39370"/>
                <wp:wrapNone/>
                <wp:docPr id="37" name="向右箭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625" cy="292735"/>
                        </a:xfrm>
                        <a:prstGeom prst="rightArrow">
                          <a:avLst>
                            <a:gd name="adj1" fmla="val 50000"/>
                            <a:gd name="adj2" fmla="val 50000"/>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2784B4" id="向右箭號 37" o:spid="_x0000_s1026" type="#_x0000_t13" style="position:absolute;margin-left:211.5pt;margin-top:217.55pt;width:33.75pt;height:23.0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" adj="14224" filled="f" strokecolor="#1f4d78 [1604]" strokeweight="1pt"/>
            </w:pict>
          </mc:Fallback>
        </mc:AlternateContent>
      </w:r>
    </w:p>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 w:rsidR="004C4B25" w:rsidRPr="00EB1F26" w:rsidRDefault="004C4B25" w:rsidP="004C4B25">
      <w:pPr>
        <w:pStyle w:val="a7"/>
        <w:kinsoku w:val="0"/>
        <w:overflowPunct w:val="0"/>
        <w:spacing w:before="72" w:line="287" w:lineRule="auto"/>
        <w:ind w:right="79"/>
        <w:jc w:val="center"/>
      </w:pPr>
      <w:r w:rsidRPr="00EB1F26">
        <w:rPr>
          <w:spacing w:val="-1"/>
        </w:rPr>
        <w:t>圖</w:t>
      </w:r>
      <w:r w:rsidRPr="00EB1F26">
        <w:rPr>
          <w:rFonts w:hint="eastAsia"/>
          <w:spacing w:val="-1"/>
        </w:rPr>
        <w:t>二 異常工作負荷促發疾病高風險群之評估操作流程</w:t>
      </w:r>
    </w:p>
    <w:p w:rsidR="006A45AA" w:rsidRPr="00EB1F26" w:rsidRDefault="006A45AA">
      <w:pPr>
        <w:widowControl/>
        <w:autoSpaceDE/>
        <w:autoSpaceDN/>
        <w:adjustRightInd/>
        <w:rPr>
          <w:rFonts w:ascii="標楷體" w:eastAsia="標楷體" w:cs="標楷體"/>
        </w:rPr>
      </w:pPr>
    </w:p>
    <w:p w:rsidR="006A45AA" w:rsidRPr="00EB1F26" w:rsidRDefault="006A45AA" w:rsidP="005F69E9">
      <w:pPr>
        <w:widowControl/>
        <w:autoSpaceDE/>
        <w:autoSpaceDN/>
        <w:adjustRightInd/>
        <w:rPr>
          <w:rFonts w:ascii="標楷體" w:eastAsia="標楷體" w:cs="標楷體"/>
        </w:rPr>
        <w:sectPr w:rsidR="006A45AA" w:rsidRPr="00EB1F26" w:rsidSect="00D67526">
          <w:footerReference w:type="default" r:id="rId9"/>
          <w:pgSz w:w="11910" w:h="16840"/>
          <w:pgMar w:top="1457" w:right="1276" w:bottom="1179" w:left="1276" w:header="0" w:footer="998" w:gutter="0"/>
          <w:cols w:space="720" w:equalWidth="0">
            <w:col w:w="9334"/>
          </w:cols>
          <w:noEndnote/>
        </w:sectPr>
      </w:pPr>
    </w:p>
    <w:p w:rsidR="00C55065" w:rsidRDefault="00C55065" w:rsidP="00C55065">
      <w:pPr>
        <w:pStyle w:val="a7"/>
        <w:kinsoku w:val="0"/>
        <w:overflowPunct w:val="0"/>
        <w:spacing w:line="288" w:lineRule="auto"/>
        <w:ind w:left="936" w:right="227" w:hanging="836"/>
        <w:rPr>
          <w:b/>
          <w:bCs/>
          <w:spacing w:val="28"/>
        </w:rPr>
      </w:pPr>
      <w:r>
        <w:rPr>
          <w:rFonts w:hint="eastAsia"/>
          <w:b/>
          <w:bCs/>
          <w:spacing w:val="-1"/>
        </w:rPr>
        <w:lastRenderedPageBreak/>
        <w:t>（二）安排醫師面談及健康指導</w:t>
      </w:r>
      <w:r>
        <w:rPr>
          <w:b/>
          <w:bCs/>
          <w:spacing w:val="28"/>
        </w:rPr>
        <w:t xml:space="preserve"> </w:t>
      </w:r>
    </w:p>
    <w:p w:rsidR="003E744C" w:rsidRPr="00E264B0" w:rsidRDefault="00C55065" w:rsidP="00E264B0">
      <w:pPr>
        <w:pStyle w:val="a7"/>
        <w:kinsoku w:val="0"/>
        <w:overflowPunct w:val="0"/>
        <w:spacing w:before="19" w:line="287" w:lineRule="auto"/>
        <w:ind w:left="426"/>
        <w:rPr>
          <w:color w:val="7030A0"/>
          <w:spacing w:val="-1"/>
        </w:rPr>
      </w:pPr>
      <w:r>
        <w:rPr>
          <w:rFonts w:hint="eastAsia"/>
          <w:spacing w:val="-1"/>
        </w:rPr>
        <w:t xml:space="preserve">    面談及指導的</w:t>
      </w:r>
      <w:r w:rsidRPr="0066375B">
        <w:rPr>
          <w:rFonts w:hint="eastAsia"/>
          <w:spacing w:val="-3"/>
        </w:rPr>
        <w:t>目的</w:t>
      </w:r>
      <w:r>
        <w:rPr>
          <w:rFonts w:hint="eastAsia"/>
          <w:spacing w:val="-1"/>
        </w:rPr>
        <w:t>，在於防止高危險群或是有危險性的勞工，因過度操勞而促</w:t>
      </w:r>
      <w:proofErr w:type="gramStart"/>
      <w:r>
        <w:rPr>
          <w:rFonts w:hint="eastAsia"/>
          <w:spacing w:val="-1"/>
        </w:rPr>
        <w:t>發腦心</w:t>
      </w:r>
      <w:proofErr w:type="gramEnd"/>
      <w:r>
        <w:rPr>
          <w:rFonts w:hint="eastAsia"/>
          <w:spacing w:val="-1"/>
        </w:rPr>
        <w:t>血管疾病，並期望達到早期發現、早期治療的目的</w:t>
      </w:r>
      <w:r w:rsidR="00E264B0">
        <w:rPr>
          <w:rFonts w:hint="eastAsia"/>
          <w:spacing w:val="-1"/>
        </w:rPr>
        <w:t>。</w:t>
      </w:r>
    </w:p>
    <w:p w:rsidR="00C55065" w:rsidRDefault="00C55065" w:rsidP="00C55065">
      <w:pPr>
        <w:pStyle w:val="a7"/>
        <w:kinsoku w:val="0"/>
        <w:overflowPunct w:val="0"/>
        <w:spacing w:before="17" w:line="288" w:lineRule="auto"/>
        <w:ind w:left="998" w:right="109" w:hanging="480"/>
        <w:jc w:val="both"/>
        <w:rPr>
          <w:spacing w:val="-1"/>
        </w:rPr>
      </w:pPr>
      <w:r>
        <w:rPr>
          <w:spacing w:val="-2"/>
        </w:rPr>
        <w:t>1</w:t>
      </w:r>
      <w:r>
        <w:rPr>
          <w:rFonts w:hint="eastAsia"/>
        </w:rPr>
        <w:t>、</w:t>
      </w:r>
      <w:r>
        <w:rPr>
          <w:spacing w:val="-81"/>
        </w:rPr>
        <w:t xml:space="preserve"> </w:t>
      </w:r>
      <w:r>
        <w:rPr>
          <w:rFonts w:hint="eastAsia"/>
        </w:rPr>
        <w:t>面談及</w:t>
      </w:r>
      <w:r>
        <w:rPr>
          <w:rFonts w:hint="eastAsia"/>
          <w:spacing w:val="-3"/>
        </w:rPr>
        <w:t>指</w:t>
      </w:r>
      <w:r>
        <w:rPr>
          <w:rFonts w:hint="eastAsia"/>
        </w:rPr>
        <w:t>導的</w:t>
      </w:r>
      <w:r>
        <w:rPr>
          <w:rFonts w:hint="eastAsia"/>
          <w:spacing w:val="-3"/>
        </w:rPr>
        <w:t>實施</w:t>
      </w:r>
      <w:r>
        <w:rPr>
          <w:rFonts w:hint="eastAsia"/>
          <w:spacing w:val="-46"/>
        </w:rPr>
        <w:t>者：</w:t>
      </w:r>
      <w:r>
        <w:rPr>
          <w:rFonts w:hint="eastAsia"/>
        </w:rPr>
        <w:t>面談指</w:t>
      </w:r>
      <w:r>
        <w:rPr>
          <w:rFonts w:hint="eastAsia"/>
          <w:spacing w:val="-3"/>
        </w:rPr>
        <w:t>導</w:t>
      </w:r>
      <w:r>
        <w:rPr>
          <w:rFonts w:hint="eastAsia"/>
        </w:rPr>
        <w:t>由醫</w:t>
      </w:r>
      <w:r>
        <w:rPr>
          <w:rFonts w:hint="eastAsia"/>
          <w:spacing w:val="-2"/>
        </w:rPr>
        <w:t>師</w:t>
      </w:r>
      <w:r>
        <w:rPr>
          <w:spacing w:val="-2"/>
        </w:rPr>
        <w:t>(</w:t>
      </w:r>
      <w:r>
        <w:rPr>
          <w:rFonts w:hint="eastAsia"/>
        </w:rPr>
        <w:t>從事勞工</w:t>
      </w:r>
      <w:r>
        <w:rPr>
          <w:rFonts w:hint="eastAsia"/>
          <w:spacing w:val="-3"/>
        </w:rPr>
        <w:t>健</w:t>
      </w:r>
      <w:r>
        <w:rPr>
          <w:rFonts w:hint="eastAsia"/>
        </w:rPr>
        <w:t>康服</w:t>
      </w:r>
      <w:r>
        <w:rPr>
          <w:rFonts w:hint="eastAsia"/>
          <w:spacing w:val="-3"/>
        </w:rPr>
        <w:t>務</w:t>
      </w:r>
      <w:r>
        <w:rPr>
          <w:rFonts w:hint="eastAsia"/>
        </w:rPr>
        <w:t>之醫師或職業醫</w:t>
      </w:r>
      <w:r>
        <w:rPr>
          <w:rFonts w:hint="eastAsia"/>
          <w:spacing w:val="-3"/>
        </w:rPr>
        <w:t>學</w:t>
      </w:r>
      <w:r>
        <w:rPr>
          <w:rFonts w:hint="eastAsia"/>
        </w:rPr>
        <w:t>科專</w:t>
      </w:r>
      <w:r>
        <w:rPr>
          <w:rFonts w:hint="eastAsia"/>
          <w:spacing w:val="-3"/>
        </w:rPr>
        <w:t>科醫</w:t>
      </w:r>
      <w:r>
        <w:rPr>
          <w:rFonts w:hint="eastAsia"/>
        </w:rPr>
        <w:t>師</w:t>
      </w:r>
      <w:r>
        <w:rPr>
          <w:spacing w:val="-2"/>
        </w:rPr>
        <w:t>)</w:t>
      </w:r>
      <w:r>
        <w:rPr>
          <w:rFonts w:hint="eastAsia"/>
        </w:rPr>
        <w:t>負責執</w:t>
      </w:r>
      <w:r>
        <w:rPr>
          <w:rFonts w:hint="eastAsia"/>
          <w:spacing w:val="-46"/>
        </w:rPr>
        <w:t>行；</w:t>
      </w:r>
      <w:r>
        <w:rPr>
          <w:rFonts w:hint="eastAsia"/>
          <w:spacing w:val="-3"/>
        </w:rPr>
        <w:t>事業</w:t>
      </w:r>
      <w:r>
        <w:rPr>
          <w:rFonts w:hint="eastAsia"/>
        </w:rPr>
        <w:t>單位</w:t>
      </w:r>
      <w:proofErr w:type="gramStart"/>
      <w:r>
        <w:rPr>
          <w:rFonts w:hint="eastAsia"/>
        </w:rPr>
        <w:t>未</w:t>
      </w:r>
      <w:r>
        <w:rPr>
          <w:rFonts w:hint="eastAsia"/>
          <w:spacing w:val="-3"/>
        </w:rPr>
        <w:t>達</w:t>
      </w:r>
      <w:r>
        <w:rPr>
          <w:rFonts w:hint="eastAsia"/>
        </w:rPr>
        <w:t>需設</w:t>
      </w:r>
      <w:r>
        <w:rPr>
          <w:rFonts w:hint="eastAsia"/>
          <w:spacing w:val="-3"/>
        </w:rPr>
        <w:t>置</w:t>
      </w:r>
      <w:proofErr w:type="gramEnd"/>
      <w:r>
        <w:rPr>
          <w:rFonts w:hint="eastAsia"/>
          <w:spacing w:val="-2"/>
        </w:rPr>
        <w:t>醫護人員者，可尋求</w:t>
      </w:r>
      <w:proofErr w:type="gramStart"/>
      <w:r>
        <w:rPr>
          <w:rFonts w:hint="eastAsia"/>
          <w:spacing w:val="-2"/>
        </w:rPr>
        <w:t>職安署</w:t>
      </w:r>
      <w:proofErr w:type="gramEnd"/>
      <w:r>
        <w:rPr>
          <w:rFonts w:hint="eastAsia"/>
          <w:spacing w:val="-2"/>
        </w:rPr>
        <w:t>委託設置之各區職業傷病防治中心或勞</w:t>
      </w:r>
      <w:r>
        <w:rPr>
          <w:rFonts w:hint="eastAsia"/>
          <w:spacing w:val="-1"/>
        </w:rPr>
        <w:t>工健康服務中心資源提供協助。</w:t>
      </w:r>
    </w:p>
    <w:p w:rsidR="00C55065" w:rsidRDefault="00C55065" w:rsidP="00C55065">
      <w:pPr>
        <w:pStyle w:val="a7"/>
        <w:kinsoku w:val="0"/>
        <w:overflowPunct w:val="0"/>
        <w:spacing w:before="19" w:line="287" w:lineRule="auto"/>
        <w:ind w:left="998" w:right="165" w:hanging="480"/>
        <w:jc w:val="both"/>
        <w:rPr>
          <w:spacing w:val="-1"/>
        </w:rPr>
      </w:pPr>
      <w:r>
        <w:rPr>
          <w:spacing w:val="-1"/>
        </w:rPr>
        <w:t>2</w:t>
      </w:r>
      <w:r>
        <w:rPr>
          <w:rFonts w:hint="eastAsia"/>
          <w:spacing w:val="-1"/>
        </w:rPr>
        <w:t>、</w:t>
      </w:r>
      <w:r>
        <w:rPr>
          <w:spacing w:val="-81"/>
        </w:rPr>
        <w:t xml:space="preserve"> </w:t>
      </w:r>
      <w:r>
        <w:rPr>
          <w:rFonts w:hint="eastAsia"/>
          <w:spacing w:val="-1"/>
        </w:rPr>
        <w:t>面談及指導的場所：必須選擇適當且具隱私的場所，如事業單位的保健室</w:t>
      </w:r>
      <w:r>
        <w:rPr>
          <w:spacing w:val="-1"/>
        </w:rPr>
        <w:t>(</w:t>
      </w:r>
      <w:r>
        <w:rPr>
          <w:rFonts w:hint="eastAsia"/>
          <w:spacing w:val="-1"/>
        </w:rPr>
        <w:t>醫務室</w:t>
      </w:r>
      <w:r>
        <w:rPr>
          <w:spacing w:val="-1"/>
        </w:rPr>
        <w:t>)</w:t>
      </w:r>
      <w:r>
        <w:rPr>
          <w:rFonts w:hint="eastAsia"/>
          <w:spacing w:val="-1"/>
        </w:rPr>
        <w:t>、諮詢室等，若無上開空間，亦可考慮使用小型會議室、休息室等。</w:t>
      </w:r>
    </w:p>
    <w:p w:rsidR="00C55065" w:rsidRDefault="00C55065" w:rsidP="00C55065">
      <w:pPr>
        <w:pStyle w:val="a7"/>
        <w:kinsoku w:val="0"/>
        <w:overflowPunct w:val="0"/>
        <w:spacing w:before="19"/>
        <w:ind w:left="518"/>
        <w:rPr>
          <w:spacing w:val="-1"/>
        </w:rPr>
      </w:pPr>
      <w:r>
        <w:rPr>
          <w:spacing w:val="-1"/>
        </w:rPr>
        <w:t>3</w:t>
      </w:r>
      <w:r>
        <w:rPr>
          <w:rFonts w:hint="eastAsia"/>
          <w:spacing w:val="-1"/>
        </w:rPr>
        <w:t>、</w:t>
      </w:r>
      <w:r>
        <w:rPr>
          <w:spacing w:val="-81"/>
        </w:rPr>
        <w:t xml:space="preserve"> </w:t>
      </w:r>
      <w:r>
        <w:rPr>
          <w:rFonts w:hint="eastAsia"/>
          <w:spacing w:val="-1"/>
        </w:rPr>
        <w:t>面談指導的對象：</w:t>
      </w:r>
    </w:p>
    <w:p w:rsidR="00C55065" w:rsidRPr="002A310F" w:rsidRDefault="00C55065" w:rsidP="00C55065">
      <w:pPr>
        <w:pStyle w:val="a7"/>
        <w:numPr>
          <w:ilvl w:val="0"/>
          <w:numId w:val="8"/>
        </w:numPr>
        <w:kinsoku w:val="0"/>
        <w:overflowPunct w:val="0"/>
        <w:spacing w:before="72"/>
        <w:ind w:left="1134" w:hanging="425"/>
        <w:rPr>
          <w:spacing w:val="-1"/>
        </w:rPr>
      </w:pPr>
      <w:r w:rsidRPr="002A310F">
        <w:rPr>
          <w:rFonts w:hint="eastAsia"/>
          <w:spacing w:val="-1"/>
        </w:rPr>
        <w:t>針對</w:t>
      </w:r>
      <w:r w:rsidR="000E2D05" w:rsidRPr="002A310F">
        <w:rPr>
          <w:rFonts w:hint="eastAsia"/>
          <w:spacing w:val="-1"/>
        </w:rPr>
        <w:t>前述評估為</w:t>
      </w:r>
      <w:r w:rsidR="00B84B29" w:rsidRPr="002A310F">
        <w:rPr>
          <w:rFonts w:hint="eastAsia"/>
          <w:spacing w:val="-1"/>
        </w:rPr>
        <w:t>高風險者，包括</w:t>
      </w:r>
      <w:r w:rsidR="000E2D05" w:rsidRPr="002A310F">
        <w:rPr>
          <w:rFonts w:hint="eastAsia"/>
          <w:spacing w:val="-1"/>
        </w:rPr>
        <w:t>職業促</w:t>
      </w:r>
      <w:proofErr w:type="gramStart"/>
      <w:r w:rsidR="000E2D05" w:rsidRPr="002A310F">
        <w:rPr>
          <w:rFonts w:hint="eastAsia"/>
          <w:spacing w:val="-1"/>
        </w:rPr>
        <w:t>發腦心</w:t>
      </w:r>
      <w:proofErr w:type="gramEnd"/>
      <w:r w:rsidR="000E2D05" w:rsidRPr="002A310F">
        <w:rPr>
          <w:rFonts w:hint="eastAsia"/>
          <w:spacing w:val="-1"/>
        </w:rPr>
        <w:t>血管疾病</w:t>
      </w:r>
      <w:r w:rsidRPr="002A310F">
        <w:rPr>
          <w:rFonts w:hint="eastAsia"/>
          <w:spacing w:val="-1"/>
        </w:rPr>
        <w:t>高</w:t>
      </w:r>
      <w:r w:rsidR="000E2D05" w:rsidRPr="002A310F">
        <w:rPr>
          <w:rFonts w:hint="eastAsia"/>
          <w:spacing w:val="-1"/>
        </w:rPr>
        <w:t>度</w:t>
      </w:r>
      <w:r w:rsidRPr="002A310F">
        <w:rPr>
          <w:rFonts w:hint="eastAsia"/>
          <w:spacing w:val="-1"/>
        </w:rPr>
        <w:t>風險</w:t>
      </w:r>
      <w:r w:rsidR="000E2D05" w:rsidRPr="002A310F">
        <w:rPr>
          <w:rFonts w:hint="eastAsia"/>
          <w:spacing w:val="-1"/>
        </w:rPr>
        <w:t>者，或</w:t>
      </w:r>
      <w:r w:rsidR="00152A7D" w:rsidRPr="002A310F">
        <w:rPr>
          <w:rFonts w:hint="eastAsia"/>
          <w:spacing w:val="-1"/>
        </w:rPr>
        <w:t>10</w:t>
      </w:r>
      <w:r w:rsidR="000E2D05" w:rsidRPr="002A310F">
        <w:rPr>
          <w:rFonts w:hint="eastAsia"/>
          <w:spacing w:val="-1"/>
        </w:rPr>
        <w:t>年內心血管疾病高</w:t>
      </w:r>
      <w:r w:rsidR="00773E9F" w:rsidRPr="002A310F">
        <w:rPr>
          <w:rFonts w:hint="eastAsia"/>
          <w:spacing w:val="-1"/>
        </w:rPr>
        <w:t>度風險以上</w:t>
      </w:r>
      <w:r w:rsidR="000E2D05" w:rsidRPr="002A310F">
        <w:rPr>
          <w:rFonts w:hint="eastAsia"/>
          <w:spacing w:val="-1"/>
        </w:rPr>
        <w:t>或工作負荷</w:t>
      </w:r>
      <w:r w:rsidR="00773E9F" w:rsidRPr="002A310F">
        <w:rPr>
          <w:rFonts w:hint="eastAsia"/>
          <w:spacing w:val="-1"/>
        </w:rPr>
        <w:t>為高負荷</w:t>
      </w:r>
      <w:r w:rsidR="00C402B1" w:rsidRPr="002A310F">
        <w:rPr>
          <w:rFonts w:hint="eastAsia"/>
          <w:spacing w:val="-1"/>
        </w:rPr>
        <w:t>等</w:t>
      </w:r>
      <w:r w:rsidR="00773E9F" w:rsidRPr="002A310F">
        <w:rPr>
          <w:rFonts w:hint="eastAsia"/>
          <w:spacing w:val="-1"/>
        </w:rPr>
        <w:t>；必要時得視勞工個人情形，將中度風險（負荷）者納入</w:t>
      </w:r>
      <w:r w:rsidR="00AB7D71" w:rsidRPr="002A310F">
        <w:rPr>
          <w:rFonts w:hint="eastAsia"/>
          <w:spacing w:val="-1"/>
        </w:rPr>
        <w:t>(表五)</w:t>
      </w:r>
      <w:r w:rsidRPr="002A310F">
        <w:rPr>
          <w:rFonts w:hint="eastAsia"/>
          <w:spacing w:val="-1"/>
        </w:rPr>
        <w:t>。</w:t>
      </w:r>
    </w:p>
    <w:p w:rsidR="00C55065" w:rsidRDefault="00C55065" w:rsidP="00C55065">
      <w:pPr>
        <w:pStyle w:val="a7"/>
        <w:numPr>
          <w:ilvl w:val="0"/>
          <w:numId w:val="8"/>
        </w:numPr>
        <w:kinsoku w:val="0"/>
        <w:overflowPunct w:val="0"/>
        <w:spacing w:before="72"/>
        <w:ind w:left="1134" w:hanging="425"/>
      </w:pPr>
      <w:r>
        <w:rPr>
          <w:rFonts w:hint="eastAsia"/>
          <w:spacing w:val="-1"/>
        </w:rPr>
        <w:t>除前開對象外，若勞工長時間</w:t>
      </w:r>
      <w:r w:rsidR="00773E9F">
        <w:rPr>
          <w:rFonts w:hint="eastAsia"/>
          <w:spacing w:val="-1"/>
        </w:rPr>
        <w:t>工作</w:t>
      </w:r>
      <w:r>
        <w:rPr>
          <w:rFonts w:hint="eastAsia"/>
        </w:rPr>
        <w:t>造成</w:t>
      </w:r>
      <w:r>
        <w:rPr>
          <w:rFonts w:hint="eastAsia"/>
          <w:spacing w:val="-3"/>
        </w:rPr>
        <w:t>過</w:t>
      </w:r>
      <w:r>
        <w:rPr>
          <w:rFonts w:hint="eastAsia"/>
        </w:rPr>
        <w:t>度</w:t>
      </w:r>
      <w:proofErr w:type="gramStart"/>
      <w:r>
        <w:rPr>
          <w:rFonts w:hint="eastAsia"/>
          <w:spacing w:val="-3"/>
        </w:rPr>
        <w:t>疲</w:t>
      </w:r>
      <w:r>
        <w:rPr>
          <w:rFonts w:hint="eastAsia"/>
          <w:spacing w:val="-34"/>
        </w:rPr>
        <w:t>勞，</w:t>
      </w:r>
      <w:proofErr w:type="gramEnd"/>
      <w:r>
        <w:rPr>
          <w:rFonts w:hint="eastAsia"/>
        </w:rPr>
        <w:t>且勞工本</w:t>
      </w:r>
      <w:r>
        <w:rPr>
          <w:rFonts w:hint="eastAsia"/>
          <w:spacing w:val="-3"/>
        </w:rPr>
        <w:t>身</w:t>
      </w:r>
      <w:r>
        <w:rPr>
          <w:rFonts w:hint="eastAsia"/>
        </w:rPr>
        <w:t>對</w:t>
      </w:r>
      <w:r>
        <w:rPr>
          <w:rFonts w:hint="eastAsia"/>
          <w:spacing w:val="-3"/>
        </w:rPr>
        <w:t>健</w:t>
      </w:r>
      <w:r>
        <w:rPr>
          <w:rFonts w:hint="eastAsia"/>
        </w:rPr>
        <w:t>康感到</w:t>
      </w:r>
      <w:r>
        <w:rPr>
          <w:rFonts w:hint="eastAsia"/>
          <w:spacing w:val="-3"/>
        </w:rPr>
        <w:t>擔</w:t>
      </w:r>
      <w:r>
        <w:rPr>
          <w:rFonts w:hint="eastAsia"/>
        </w:rPr>
        <w:t>心</w:t>
      </w:r>
      <w:r>
        <w:rPr>
          <w:rFonts w:hint="eastAsia"/>
          <w:spacing w:val="2"/>
        </w:rPr>
        <w:t>而</w:t>
      </w:r>
      <w:r>
        <w:rPr>
          <w:rFonts w:hint="eastAsia"/>
          <w:spacing w:val="-3"/>
        </w:rPr>
        <w:t>主動</w:t>
      </w:r>
      <w:r>
        <w:rPr>
          <w:rFonts w:hint="eastAsia"/>
        </w:rPr>
        <w:t>提出申請</w:t>
      </w:r>
      <w:r w:rsidR="00277E80">
        <w:rPr>
          <w:rFonts w:hint="eastAsia"/>
        </w:rPr>
        <w:t>者</w:t>
      </w:r>
      <w:r>
        <w:rPr>
          <w:rFonts w:hint="eastAsia"/>
        </w:rPr>
        <w:t>。</w:t>
      </w:r>
    </w:p>
    <w:p w:rsidR="00C55065" w:rsidRPr="00FF6C29" w:rsidRDefault="00C55065" w:rsidP="00C55065">
      <w:pPr>
        <w:pStyle w:val="a7"/>
        <w:kinsoku w:val="0"/>
        <w:overflowPunct w:val="0"/>
        <w:spacing w:before="47"/>
        <w:ind w:left="797"/>
        <w:rPr>
          <w:spacing w:val="-1"/>
        </w:rPr>
      </w:pPr>
      <w:r w:rsidRPr="00FF6C29">
        <w:rPr>
          <w:rFonts w:hint="eastAsia"/>
        </w:rPr>
        <w:t>表</w:t>
      </w:r>
      <w:r w:rsidR="00870887" w:rsidRPr="00FF6C29">
        <w:rPr>
          <w:rFonts w:hint="eastAsia"/>
        </w:rPr>
        <w:t>五</w:t>
      </w:r>
      <w:r w:rsidRPr="00FF6C29">
        <w:rPr>
          <w:spacing w:val="-1"/>
        </w:rPr>
        <w:t xml:space="preserve"> </w:t>
      </w:r>
      <w:r w:rsidR="00152A7D" w:rsidRPr="00FF6C29">
        <w:rPr>
          <w:rFonts w:hint="eastAsia"/>
          <w:spacing w:val="-1"/>
        </w:rPr>
        <w:t>風險</w:t>
      </w:r>
      <w:r w:rsidRPr="00FF6C29">
        <w:rPr>
          <w:rFonts w:hint="eastAsia"/>
          <w:spacing w:val="-1"/>
        </w:rPr>
        <w:t>分級與面談建議表</w:t>
      </w:r>
    </w:p>
    <w:tbl>
      <w:tblPr>
        <w:tblW w:w="0" w:type="auto"/>
        <w:tblInd w:w="463" w:type="dxa"/>
        <w:tblLayout w:type="fixed"/>
        <w:tblCellMar>
          <w:left w:w="0" w:type="dxa"/>
          <w:right w:w="0" w:type="dxa"/>
        </w:tblCellMar>
        <w:tblLook w:val="0000" w:firstRow="0" w:lastRow="0" w:firstColumn="0" w:lastColumn="0" w:noHBand="0" w:noVBand="0"/>
      </w:tblPr>
      <w:tblGrid>
        <w:gridCol w:w="1020"/>
        <w:gridCol w:w="994"/>
        <w:gridCol w:w="2127"/>
        <w:gridCol w:w="1982"/>
        <w:gridCol w:w="2219"/>
      </w:tblGrid>
      <w:tr w:rsidR="00094ACB" w:rsidTr="00FF6C29">
        <w:trPr>
          <w:trHeight w:hRule="exact" w:val="501"/>
        </w:trPr>
        <w:tc>
          <w:tcPr>
            <w:tcW w:w="2014" w:type="dxa"/>
            <w:gridSpan w:val="2"/>
            <w:vMerge w:val="restart"/>
            <w:tcBorders>
              <w:top w:val="single" w:sz="4" w:space="0" w:color="auto"/>
              <w:left w:val="single" w:sz="4" w:space="0" w:color="auto"/>
              <w:bottom w:val="single" w:sz="4" w:space="0" w:color="auto"/>
              <w:right w:val="single" w:sz="4" w:space="0" w:color="auto"/>
            </w:tcBorders>
            <w:shd w:val="clear" w:color="auto" w:fill="DFDFDF"/>
          </w:tcPr>
          <w:p w:rsidR="00094ACB" w:rsidRPr="00FF6C29" w:rsidRDefault="00094ACB" w:rsidP="00094ACB">
            <w:pPr>
              <w:pStyle w:val="TableParagraph"/>
              <w:kinsoku w:val="0"/>
              <w:overflowPunct w:val="0"/>
              <w:spacing w:before="1" w:line="480" w:lineRule="exact"/>
              <w:ind w:left="294" w:right="297" w:firstLine="139"/>
            </w:pPr>
            <w:r w:rsidRPr="00FF6C29">
              <w:rPr>
                <w:rFonts w:ascii="標楷體" w:eastAsia="標楷體" w:cs="標楷體" w:hint="eastAsia"/>
                <w:sz w:val="28"/>
                <w:szCs w:val="28"/>
              </w:rPr>
              <w:t>風險分級</w:t>
            </w:r>
            <w:r w:rsidRPr="00FF6C29">
              <w:rPr>
                <w:rFonts w:ascii="標楷體" w:eastAsia="標楷體" w:cs="標楷體"/>
                <w:sz w:val="28"/>
                <w:szCs w:val="28"/>
              </w:rPr>
              <w:t xml:space="preserve"> </w:t>
            </w:r>
            <w:r w:rsidRPr="00FF6C29">
              <w:rPr>
                <w:rFonts w:ascii="標楷體" w:eastAsia="標楷體" w:cs="標楷體" w:hint="eastAsia"/>
                <w:spacing w:val="-2"/>
                <w:sz w:val="28"/>
                <w:szCs w:val="28"/>
              </w:rPr>
              <w:t>與面談建議</w:t>
            </w:r>
          </w:p>
        </w:tc>
        <w:tc>
          <w:tcPr>
            <w:tcW w:w="6328" w:type="dxa"/>
            <w:gridSpan w:val="3"/>
            <w:tcBorders>
              <w:top w:val="single" w:sz="4" w:space="0" w:color="auto"/>
              <w:left w:val="single" w:sz="4" w:space="0" w:color="auto"/>
              <w:bottom w:val="single" w:sz="4" w:space="0" w:color="auto"/>
              <w:right w:val="single" w:sz="4" w:space="0" w:color="auto"/>
            </w:tcBorders>
            <w:shd w:val="clear" w:color="auto" w:fill="DFDFDF"/>
          </w:tcPr>
          <w:p w:rsidR="00094ACB" w:rsidRPr="00FF6C29" w:rsidRDefault="00094ACB" w:rsidP="00094ACB">
            <w:pPr>
              <w:pStyle w:val="TableParagraph"/>
              <w:kinsoku w:val="0"/>
              <w:overflowPunct w:val="0"/>
              <w:spacing w:before="74"/>
              <w:ind w:left="2031"/>
            </w:pPr>
            <w:r w:rsidRPr="00FF6C29">
              <w:rPr>
                <w:rFonts w:ascii="標楷體" w:eastAsia="標楷體" w:cs="標楷體" w:hint="eastAsia"/>
                <w:spacing w:val="-1"/>
                <w:sz w:val="28"/>
                <w:szCs w:val="28"/>
              </w:rPr>
              <w:t>腦、心血管疾病風險</w:t>
            </w:r>
          </w:p>
        </w:tc>
      </w:tr>
      <w:tr w:rsidR="00094ACB" w:rsidTr="00FF6C29">
        <w:trPr>
          <w:trHeight w:hRule="exact" w:val="499"/>
        </w:trPr>
        <w:tc>
          <w:tcPr>
            <w:tcW w:w="2014" w:type="dxa"/>
            <w:gridSpan w:val="2"/>
            <w:vMerge/>
            <w:tcBorders>
              <w:top w:val="single" w:sz="4" w:space="0" w:color="auto"/>
              <w:left w:val="single" w:sz="4" w:space="0" w:color="auto"/>
              <w:bottom w:val="single" w:sz="4" w:space="0" w:color="auto"/>
              <w:right w:val="single" w:sz="4" w:space="0" w:color="auto"/>
            </w:tcBorders>
            <w:shd w:val="clear" w:color="auto" w:fill="DFDFDF"/>
          </w:tcPr>
          <w:p w:rsidR="00094ACB" w:rsidRPr="00FF6C29" w:rsidRDefault="00094ACB" w:rsidP="00094ACB">
            <w:pPr>
              <w:pStyle w:val="TableParagraph"/>
              <w:kinsoku w:val="0"/>
              <w:overflowPunct w:val="0"/>
              <w:spacing w:before="74"/>
              <w:ind w:left="2031"/>
            </w:pPr>
          </w:p>
        </w:tc>
        <w:tc>
          <w:tcPr>
            <w:tcW w:w="2127" w:type="dxa"/>
            <w:tcBorders>
              <w:top w:val="single" w:sz="4" w:space="0" w:color="auto"/>
              <w:left w:val="single" w:sz="4" w:space="0" w:color="auto"/>
              <w:bottom w:val="single" w:sz="8" w:space="0" w:color="000000"/>
              <w:right w:val="single" w:sz="8" w:space="0" w:color="000000"/>
            </w:tcBorders>
            <w:shd w:val="clear" w:color="auto" w:fill="DFDFDF"/>
          </w:tcPr>
          <w:p w:rsidR="00094ACB" w:rsidRPr="00FF6C29" w:rsidRDefault="00094ACB" w:rsidP="00094ACB">
            <w:pPr>
              <w:pStyle w:val="TableParagraph"/>
              <w:kinsoku w:val="0"/>
              <w:overflowPunct w:val="0"/>
              <w:spacing w:before="72"/>
              <w:jc w:val="center"/>
            </w:pPr>
            <w:r w:rsidRPr="00FF6C29">
              <w:rPr>
                <w:rFonts w:ascii="標楷體" w:eastAsia="標楷體" w:cs="標楷體" w:hint="eastAsia"/>
                <w:sz w:val="28"/>
                <w:szCs w:val="28"/>
              </w:rPr>
              <w:t>低</w:t>
            </w:r>
          </w:p>
        </w:tc>
        <w:tc>
          <w:tcPr>
            <w:tcW w:w="1982" w:type="dxa"/>
            <w:tcBorders>
              <w:top w:val="single" w:sz="4" w:space="0" w:color="auto"/>
              <w:left w:val="single" w:sz="8" w:space="0" w:color="000000"/>
              <w:bottom w:val="single" w:sz="8" w:space="0" w:color="000000"/>
              <w:right w:val="single" w:sz="8" w:space="0" w:color="000000"/>
            </w:tcBorders>
            <w:shd w:val="clear" w:color="auto" w:fill="DFDFDF"/>
          </w:tcPr>
          <w:p w:rsidR="00094ACB" w:rsidRPr="00FF6C29" w:rsidRDefault="00094ACB" w:rsidP="00094ACB">
            <w:pPr>
              <w:pStyle w:val="TableParagraph"/>
              <w:kinsoku w:val="0"/>
              <w:overflowPunct w:val="0"/>
              <w:spacing w:before="72"/>
              <w:jc w:val="center"/>
            </w:pPr>
            <w:r w:rsidRPr="00FF6C29">
              <w:rPr>
                <w:rFonts w:ascii="標楷體" w:eastAsia="標楷體" w:cs="標楷體" w:hint="eastAsia"/>
                <w:sz w:val="28"/>
                <w:szCs w:val="28"/>
              </w:rPr>
              <w:t>中</w:t>
            </w:r>
          </w:p>
        </w:tc>
        <w:tc>
          <w:tcPr>
            <w:tcW w:w="2219" w:type="dxa"/>
            <w:tcBorders>
              <w:top w:val="single" w:sz="4" w:space="0" w:color="auto"/>
              <w:left w:val="single" w:sz="8" w:space="0" w:color="000000"/>
              <w:bottom w:val="single" w:sz="8" w:space="0" w:color="000000"/>
              <w:right w:val="single" w:sz="8" w:space="0" w:color="000000"/>
            </w:tcBorders>
            <w:shd w:val="clear" w:color="auto" w:fill="DFDFDF"/>
          </w:tcPr>
          <w:p w:rsidR="00094ACB" w:rsidRPr="00FF6C29" w:rsidRDefault="00094ACB" w:rsidP="00094ACB">
            <w:pPr>
              <w:pStyle w:val="TableParagraph"/>
              <w:kinsoku w:val="0"/>
              <w:overflowPunct w:val="0"/>
              <w:spacing w:before="72"/>
              <w:ind w:right="1"/>
              <w:jc w:val="center"/>
            </w:pPr>
            <w:r w:rsidRPr="00FF6C29">
              <w:rPr>
                <w:rFonts w:ascii="標楷體" w:eastAsia="標楷體" w:cs="標楷體" w:hint="eastAsia"/>
                <w:sz w:val="28"/>
                <w:szCs w:val="28"/>
              </w:rPr>
              <w:t>高</w:t>
            </w:r>
          </w:p>
        </w:tc>
      </w:tr>
      <w:tr w:rsidR="00094ACB" w:rsidTr="00FF6C29">
        <w:trPr>
          <w:trHeight w:hRule="exact" w:val="499"/>
        </w:trPr>
        <w:tc>
          <w:tcPr>
            <w:tcW w:w="1020" w:type="dxa"/>
            <w:vMerge w:val="restart"/>
            <w:tcBorders>
              <w:top w:val="single" w:sz="4" w:space="0" w:color="auto"/>
              <w:left w:val="single" w:sz="4" w:space="0" w:color="auto"/>
              <w:bottom w:val="single" w:sz="4" w:space="0" w:color="auto"/>
              <w:right w:val="single" w:sz="4" w:space="0" w:color="auto"/>
            </w:tcBorders>
          </w:tcPr>
          <w:p w:rsidR="00094ACB" w:rsidRPr="00FF6C29" w:rsidRDefault="00094ACB" w:rsidP="00094ACB">
            <w:pPr>
              <w:pStyle w:val="TableParagraph"/>
              <w:kinsoku w:val="0"/>
              <w:overflowPunct w:val="0"/>
              <w:spacing w:before="62" w:line="314" w:lineRule="auto"/>
              <w:ind w:left="95" w:right="340"/>
            </w:pPr>
            <w:r w:rsidRPr="00FF6C29">
              <w:rPr>
                <w:rFonts w:ascii="標楷體" w:eastAsia="標楷體" w:cs="標楷體" w:hint="eastAsia"/>
                <w:sz w:val="28"/>
                <w:szCs w:val="28"/>
              </w:rPr>
              <w:t>工作負荷風險</w:t>
            </w:r>
          </w:p>
        </w:tc>
        <w:tc>
          <w:tcPr>
            <w:tcW w:w="994" w:type="dxa"/>
            <w:tcBorders>
              <w:top w:val="single" w:sz="4" w:space="0" w:color="auto"/>
              <w:left w:val="single" w:sz="4" w:space="0" w:color="auto"/>
              <w:bottom w:val="single" w:sz="4" w:space="0" w:color="auto"/>
              <w:right w:val="single" w:sz="4" w:space="0" w:color="auto"/>
            </w:tcBorders>
          </w:tcPr>
          <w:p w:rsidR="00094ACB" w:rsidRPr="00FF6C29" w:rsidRDefault="00094ACB" w:rsidP="00094ACB">
            <w:pPr>
              <w:pStyle w:val="TableParagraph"/>
              <w:kinsoku w:val="0"/>
              <w:overflowPunct w:val="0"/>
              <w:spacing w:before="62"/>
              <w:ind w:right="1"/>
              <w:jc w:val="center"/>
            </w:pPr>
            <w:r w:rsidRPr="00FF6C29">
              <w:rPr>
                <w:rFonts w:ascii="標楷體" w:eastAsia="標楷體" w:cs="標楷體" w:hint="eastAsia"/>
                <w:sz w:val="28"/>
                <w:szCs w:val="28"/>
              </w:rPr>
              <w:t>低</w:t>
            </w:r>
          </w:p>
        </w:tc>
        <w:tc>
          <w:tcPr>
            <w:tcW w:w="2127" w:type="dxa"/>
            <w:tcBorders>
              <w:top w:val="single" w:sz="8" w:space="0" w:color="000000"/>
              <w:left w:val="single" w:sz="4" w:space="0" w:color="auto"/>
              <w:bottom w:val="single" w:sz="8" w:space="0" w:color="000000"/>
              <w:right w:val="single" w:sz="8" w:space="0" w:color="000000"/>
            </w:tcBorders>
          </w:tcPr>
          <w:p w:rsidR="00094ACB" w:rsidRPr="00FF6C29" w:rsidRDefault="00094ACB" w:rsidP="00094ACB">
            <w:pPr>
              <w:pStyle w:val="TableParagraph"/>
              <w:kinsoku w:val="0"/>
              <w:overflowPunct w:val="0"/>
              <w:spacing w:before="72"/>
              <w:ind w:left="491"/>
            </w:pPr>
            <w:r w:rsidRPr="00FF6C29">
              <w:rPr>
                <w:rFonts w:ascii="標楷體" w:eastAsia="標楷體" w:cs="標楷體" w:hint="eastAsia"/>
                <w:sz w:val="28"/>
                <w:szCs w:val="28"/>
              </w:rPr>
              <w:t>不需面談</w:t>
            </w:r>
          </w:p>
        </w:tc>
        <w:tc>
          <w:tcPr>
            <w:tcW w:w="1982" w:type="dxa"/>
            <w:tcBorders>
              <w:top w:val="single" w:sz="8" w:space="0" w:color="000000"/>
              <w:left w:val="single" w:sz="8" w:space="0" w:color="000000"/>
              <w:bottom w:val="single" w:sz="8" w:space="0" w:color="000000"/>
              <w:right w:val="single" w:sz="8" w:space="0" w:color="000000"/>
            </w:tcBorders>
          </w:tcPr>
          <w:p w:rsidR="00094ACB" w:rsidRPr="00FF6C29" w:rsidRDefault="00094ACB" w:rsidP="00094ACB">
            <w:pPr>
              <w:pStyle w:val="TableParagraph"/>
              <w:kinsoku w:val="0"/>
              <w:overflowPunct w:val="0"/>
              <w:spacing w:before="72"/>
              <w:ind w:left="419"/>
            </w:pPr>
            <w:r w:rsidRPr="00FF6C29">
              <w:rPr>
                <w:rFonts w:ascii="標楷體" w:eastAsia="標楷體" w:cs="標楷體" w:hint="eastAsia"/>
                <w:sz w:val="28"/>
                <w:szCs w:val="28"/>
              </w:rPr>
              <w:t>不需面談</w:t>
            </w:r>
          </w:p>
        </w:tc>
        <w:tc>
          <w:tcPr>
            <w:tcW w:w="2219" w:type="dxa"/>
            <w:tcBorders>
              <w:top w:val="single" w:sz="8" w:space="0" w:color="000000"/>
              <w:left w:val="single" w:sz="8" w:space="0" w:color="000000"/>
              <w:bottom w:val="single" w:sz="8" w:space="0" w:color="000000"/>
              <w:right w:val="single" w:sz="8" w:space="0" w:color="000000"/>
            </w:tcBorders>
          </w:tcPr>
          <w:p w:rsidR="00094ACB" w:rsidRPr="00FF6C29" w:rsidRDefault="00094ACB" w:rsidP="00094ACB">
            <w:pPr>
              <w:pStyle w:val="TableParagraph"/>
              <w:kinsoku w:val="0"/>
              <w:overflowPunct w:val="0"/>
              <w:spacing w:before="72"/>
              <w:ind w:left="537"/>
            </w:pPr>
            <w:r w:rsidRPr="00FF6C29">
              <w:rPr>
                <w:rFonts w:ascii="標楷體" w:eastAsia="標楷體" w:cs="標楷體" w:hint="eastAsia"/>
                <w:sz w:val="28"/>
                <w:szCs w:val="28"/>
              </w:rPr>
              <w:t>建議面談</w:t>
            </w:r>
          </w:p>
        </w:tc>
      </w:tr>
      <w:tr w:rsidR="00094ACB" w:rsidTr="00FF6C29">
        <w:trPr>
          <w:trHeight w:hRule="exact" w:val="502"/>
        </w:trPr>
        <w:tc>
          <w:tcPr>
            <w:tcW w:w="1020" w:type="dxa"/>
            <w:vMerge/>
            <w:tcBorders>
              <w:top w:val="single" w:sz="4" w:space="0" w:color="auto"/>
              <w:left w:val="single" w:sz="4" w:space="0" w:color="auto"/>
              <w:bottom w:val="single" w:sz="4" w:space="0" w:color="auto"/>
              <w:right w:val="single" w:sz="4" w:space="0" w:color="auto"/>
            </w:tcBorders>
          </w:tcPr>
          <w:p w:rsidR="00094ACB" w:rsidRPr="00FF6C29" w:rsidRDefault="00094ACB" w:rsidP="00094ACB">
            <w:pPr>
              <w:pStyle w:val="TableParagraph"/>
              <w:kinsoku w:val="0"/>
              <w:overflowPunct w:val="0"/>
              <w:spacing w:before="72"/>
              <w:ind w:left="537"/>
            </w:pPr>
          </w:p>
        </w:tc>
        <w:tc>
          <w:tcPr>
            <w:tcW w:w="994" w:type="dxa"/>
            <w:tcBorders>
              <w:top w:val="single" w:sz="4" w:space="0" w:color="auto"/>
              <w:left w:val="single" w:sz="4" w:space="0" w:color="auto"/>
              <w:bottom w:val="single" w:sz="4" w:space="0" w:color="auto"/>
              <w:right w:val="single" w:sz="4" w:space="0" w:color="auto"/>
            </w:tcBorders>
          </w:tcPr>
          <w:p w:rsidR="00094ACB" w:rsidRPr="00FF6C29" w:rsidRDefault="00094ACB" w:rsidP="00094ACB">
            <w:pPr>
              <w:pStyle w:val="TableParagraph"/>
              <w:kinsoku w:val="0"/>
              <w:overflowPunct w:val="0"/>
              <w:spacing w:before="74"/>
              <w:ind w:right="1"/>
              <w:jc w:val="center"/>
            </w:pPr>
            <w:r w:rsidRPr="00FF6C29">
              <w:rPr>
                <w:rFonts w:ascii="標楷體" w:eastAsia="標楷體" w:cs="標楷體" w:hint="eastAsia"/>
                <w:sz w:val="28"/>
                <w:szCs w:val="28"/>
              </w:rPr>
              <w:t>中</w:t>
            </w:r>
          </w:p>
        </w:tc>
        <w:tc>
          <w:tcPr>
            <w:tcW w:w="2127" w:type="dxa"/>
            <w:tcBorders>
              <w:top w:val="single" w:sz="8" w:space="0" w:color="000000"/>
              <w:left w:val="single" w:sz="4" w:space="0" w:color="auto"/>
              <w:bottom w:val="single" w:sz="8" w:space="0" w:color="000000"/>
              <w:right w:val="single" w:sz="8" w:space="0" w:color="000000"/>
            </w:tcBorders>
          </w:tcPr>
          <w:p w:rsidR="00094ACB" w:rsidRPr="00FF6C29" w:rsidRDefault="00094ACB" w:rsidP="00094ACB">
            <w:pPr>
              <w:pStyle w:val="TableParagraph"/>
              <w:kinsoku w:val="0"/>
              <w:overflowPunct w:val="0"/>
              <w:spacing w:before="74"/>
              <w:ind w:left="491"/>
            </w:pPr>
            <w:r w:rsidRPr="00FF6C29">
              <w:rPr>
                <w:rFonts w:ascii="標楷體" w:eastAsia="標楷體" w:cs="標楷體" w:hint="eastAsia"/>
                <w:sz w:val="28"/>
                <w:szCs w:val="28"/>
              </w:rPr>
              <w:t>不需面談</w:t>
            </w:r>
          </w:p>
        </w:tc>
        <w:tc>
          <w:tcPr>
            <w:tcW w:w="1982" w:type="dxa"/>
            <w:tcBorders>
              <w:top w:val="single" w:sz="8" w:space="0" w:color="000000"/>
              <w:left w:val="single" w:sz="8" w:space="0" w:color="000000"/>
              <w:bottom w:val="single" w:sz="8" w:space="0" w:color="000000"/>
              <w:right w:val="single" w:sz="8" w:space="0" w:color="000000"/>
            </w:tcBorders>
          </w:tcPr>
          <w:p w:rsidR="00094ACB" w:rsidRPr="00FF6C29" w:rsidRDefault="00094ACB" w:rsidP="00094ACB">
            <w:pPr>
              <w:pStyle w:val="TableParagraph"/>
              <w:kinsoku w:val="0"/>
              <w:overflowPunct w:val="0"/>
              <w:spacing w:before="74"/>
              <w:ind w:left="419"/>
            </w:pPr>
            <w:r w:rsidRPr="00FF6C29">
              <w:rPr>
                <w:rFonts w:ascii="標楷體" w:eastAsia="標楷體" w:cs="標楷體" w:hint="eastAsia"/>
                <w:sz w:val="28"/>
                <w:szCs w:val="28"/>
              </w:rPr>
              <w:t>建議面談</w:t>
            </w:r>
          </w:p>
        </w:tc>
        <w:tc>
          <w:tcPr>
            <w:tcW w:w="2219" w:type="dxa"/>
            <w:tcBorders>
              <w:top w:val="single" w:sz="8" w:space="0" w:color="000000"/>
              <w:left w:val="single" w:sz="8" w:space="0" w:color="000000"/>
              <w:bottom w:val="single" w:sz="8" w:space="0" w:color="000000"/>
              <w:right w:val="single" w:sz="8" w:space="0" w:color="000000"/>
            </w:tcBorders>
          </w:tcPr>
          <w:p w:rsidR="00094ACB" w:rsidRPr="00FF6C29" w:rsidRDefault="00094ACB" w:rsidP="00094ACB">
            <w:pPr>
              <w:pStyle w:val="TableParagraph"/>
              <w:kinsoku w:val="0"/>
              <w:overflowPunct w:val="0"/>
              <w:spacing w:before="74"/>
              <w:ind w:left="537"/>
            </w:pPr>
            <w:r w:rsidRPr="00FF6C29">
              <w:rPr>
                <w:rFonts w:ascii="標楷體" w:eastAsia="標楷體" w:cs="標楷體" w:hint="eastAsia"/>
                <w:sz w:val="28"/>
                <w:szCs w:val="28"/>
              </w:rPr>
              <w:t>需要面談</w:t>
            </w:r>
          </w:p>
        </w:tc>
      </w:tr>
      <w:tr w:rsidR="00094ACB" w:rsidTr="00FF6C29">
        <w:trPr>
          <w:trHeight w:hRule="exact" w:val="499"/>
        </w:trPr>
        <w:tc>
          <w:tcPr>
            <w:tcW w:w="1020" w:type="dxa"/>
            <w:vMerge/>
            <w:tcBorders>
              <w:top w:val="single" w:sz="4" w:space="0" w:color="auto"/>
              <w:left w:val="single" w:sz="4" w:space="0" w:color="auto"/>
              <w:bottom w:val="single" w:sz="4" w:space="0" w:color="auto"/>
              <w:right w:val="single" w:sz="4" w:space="0" w:color="auto"/>
            </w:tcBorders>
          </w:tcPr>
          <w:p w:rsidR="00094ACB" w:rsidRPr="00FF6C29" w:rsidRDefault="00094ACB" w:rsidP="00094ACB">
            <w:pPr>
              <w:pStyle w:val="TableParagraph"/>
              <w:kinsoku w:val="0"/>
              <w:overflowPunct w:val="0"/>
              <w:spacing w:before="74"/>
              <w:ind w:left="537"/>
            </w:pPr>
          </w:p>
        </w:tc>
        <w:tc>
          <w:tcPr>
            <w:tcW w:w="994" w:type="dxa"/>
            <w:tcBorders>
              <w:top w:val="single" w:sz="4" w:space="0" w:color="auto"/>
              <w:left w:val="single" w:sz="4" w:space="0" w:color="auto"/>
              <w:bottom w:val="single" w:sz="4" w:space="0" w:color="auto"/>
              <w:right w:val="single" w:sz="4" w:space="0" w:color="auto"/>
            </w:tcBorders>
          </w:tcPr>
          <w:p w:rsidR="00094ACB" w:rsidRPr="00FF6C29" w:rsidRDefault="00094ACB" w:rsidP="00094ACB">
            <w:pPr>
              <w:pStyle w:val="TableParagraph"/>
              <w:kinsoku w:val="0"/>
              <w:overflowPunct w:val="0"/>
              <w:spacing w:before="72"/>
              <w:ind w:right="1"/>
              <w:jc w:val="center"/>
            </w:pPr>
            <w:r w:rsidRPr="00FF6C29">
              <w:rPr>
                <w:rFonts w:ascii="標楷體" w:eastAsia="標楷體" w:cs="標楷體" w:hint="eastAsia"/>
                <w:sz w:val="28"/>
                <w:szCs w:val="28"/>
              </w:rPr>
              <w:t>高</w:t>
            </w:r>
          </w:p>
        </w:tc>
        <w:tc>
          <w:tcPr>
            <w:tcW w:w="2127" w:type="dxa"/>
            <w:tcBorders>
              <w:top w:val="single" w:sz="8" w:space="0" w:color="000000"/>
              <w:left w:val="single" w:sz="4" w:space="0" w:color="auto"/>
              <w:bottom w:val="single" w:sz="8" w:space="0" w:color="000000"/>
              <w:right w:val="single" w:sz="8" w:space="0" w:color="000000"/>
            </w:tcBorders>
          </w:tcPr>
          <w:p w:rsidR="00094ACB" w:rsidRPr="00FF6C29" w:rsidRDefault="00094ACB" w:rsidP="00094ACB">
            <w:pPr>
              <w:pStyle w:val="TableParagraph"/>
              <w:kinsoku w:val="0"/>
              <w:overflowPunct w:val="0"/>
              <w:spacing w:before="72"/>
              <w:ind w:left="491"/>
            </w:pPr>
            <w:r w:rsidRPr="00FF6C29">
              <w:rPr>
                <w:rFonts w:ascii="標楷體" w:eastAsia="標楷體" w:cs="標楷體" w:hint="eastAsia"/>
                <w:sz w:val="28"/>
                <w:szCs w:val="28"/>
              </w:rPr>
              <w:t>建議面談</w:t>
            </w:r>
          </w:p>
        </w:tc>
        <w:tc>
          <w:tcPr>
            <w:tcW w:w="1982" w:type="dxa"/>
            <w:tcBorders>
              <w:top w:val="single" w:sz="8" w:space="0" w:color="000000"/>
              <w:left w:val="single" w:sz="8" w:space="0" w:color="000000"/>
              <w:bottom w:val="single" w:sz="8" w:space="0" w:color="000000"/>
              <w:right w:val="single" w:sz="8" w:space="0" w:color="000000"/>
            </w:tcBorders>
          </w:tcPr>
          <w:p w:rsidR="00094ACB" w:rsidRPr="00FF6C29" w:rsidRDefault="00094ACB" w:rsidP="00094ACB">
            <w:pPr>
              <w:pStyle w:val="TableParagraph"/>
              <w:kinsoku w:val="0"/>
              <w:overflowPunct w:val="0"/>
              <w:spacing w:before="72"/>
              <w:ind w:left="419"/>
            </w:pPr>
            <w:r w:rsidRPr="00FF6C29">
              <w:rPr>
                <w:rFonts w:ascii="標楷體" w:eastAsia="標楷體" w:cs="標楷體" w:hint="eastAsia"/>
                <w:sz w:val="28"/>
                <w:szCs w:val="28"/>
              </w:rPr>
              <w:t>需要面談</w:t>
            </w:r>
          </w:p>
        </w:tc>
        <w:tc>
          <w:tcPr>
            <w:tcW w:w="2219" w:type="dxa"/>
            <w:tcBorders>
              <w:top w:val="single" w:sz="8" w:space="0" w:color="000000"/>
              <w:left w:val="single" w:sz="8" w:space="0" w:color="000000"/>
              <w:bottom w:val="single" w:sz="8" w:space="0" w:color="000000"/>
              <w:right w:val="single" w:sz="8" w:space="0" w:color="000000"/>
            </w:tcBorders>
          </w:tcPr>
          <w:p w:rsidR="00094ACB" w:rsidRPr="00FF6C29" w:rsidRDefault="00094ACB" w:rsidP="00094ACB">
            <w:pPr>
              <w:pStyle w:val="TableParagraph"/>
              <w:kinsoku w:val="0"/>
              <w:overflowPunct w:val="0"/>
              <w:spacing w:before="72"/>
              <w:ind w:left="537"/>
            </w:pPr>
            <w:r w:rsidRPr="00FF6C29">
              <w:rPr>
                <w:rFonts w:ascii="標楷體" w:eastAsia="標楷體" w:cs="標楷體" w:hint="eastAsia"/>
                <w:sz w:val="28"/>
                <w:szCs w:val="28"/>
              </w:rPr>
              <w:t>需要面談</w:t>
            </w:r>
          </w:p>
        </w:tc>
      </w:tr>
    </w:tbl>
    <w:p w:rsidR="00C55065" w:rsidRDefault="00C55065" w:rsidP="00C55065">
      <w:pPr>
        <w:pStyle w:val="a7"/>
        <w:kinsoku w:val="0"/>
        <w:overflowPunct w:val="0"/>
        <w:spacing w:before="47"/>
        <w:ind w:left="797"/>
        <w:rPr>
          <w:spacing w:val="-1"/>
        </w:rPr>
      </w:pPr>
    </w:p>
    <w:p w:rsidR="00C55065" w:rsidRDefault="00C55065" w:rsidP="008F6838">
      <w:pPr>
        <w:pStyle w:val="a7"/>
        <w:kinsoku w:val="0"/>
        <w:overflowPunct w:val="0"/>
        <w:spacing w:before="1"/>
        <w:ind w:left="0"/>
        <w:jc w:val="both"/>
        <w:rPr>
          <w:sz w:val="3"/>
          <w:szCs w:val="3"/>
        </w:rPr>
      </w:pPr>
    </w:p>
    <w:p w:rsidR="00C55065" w:rsidRDefault="00C55065" w:rsidP="008F6838">
      <w:pPr>
        <w:pStyle w:val="a7"/>
        <w:kinsoku w:val="0"/>
        <w:overflowPunct w:val="0"/>
        <w:spacing w:before="41"/>
        <w:ind w:left="521"/>
        <w:jc w:val="both"/>
        <w:rPr>
          <w:spacing w:val="-1"/>
        </w:rPr>
      </w:pPr>
      <w:r>
        <w:rPr>
          <w:rFonts w:ascii="Times New Roman" w:eastAsiaTheme="minorEastAsia" w:cs="Times New Roman"/>
          <w:spacing w:val="-1"/>
        </w:rPr>
        <w:t>4</w:t>
      </w:r>
      <w:r>
        <w:rPr>
          <w:rFonts w:hint="eastAsia"/>
          <w:spacing w:val="-1"/>
        </w:rPr>
        <w:t>、面談指導之注意事項及後續處理：</w:t>
      </w:r>
    </w:p>
    <w:p w:rsidR="007833E6" w:rsidRPr="00344E76" w:rsidRDefault="00C55065" w:rsidP="007833E6">
      <w:pPr>
        <w:pStyle w:val="a7"/>
        <w:kinsoku w:val="0"/>
        <w:overflowPunct w:val="0"/>
        <w:spacing w:before="70" w:line="286" w:lineRule="auto"/>
        <w:ind w:left="1270" w:right="173" w:hanging="720"/>
        <w:jc w:val="both"/>
        <w:rPr>
          <w:spacing w:val="-1"/>
        </w:rPr>
      </w:pPr>
      <w:r>
        <w:rPr>
          <w:rFonts w:hint="eastAsia"/>
          <w:spacing w:val="-1"/>
        </w:rPr>
        <w:t>（</w:t>
      </w:r>
      <w:r>
        <w:rPr>
          <w:rFonts w:ascii="Times New Roman" w:cs="Times New Roman"/>
          <w:spacing w:val="-1"/>
        </w:rPr>
        <w:t>1</w:t>
      </w:r>
      <w:r>
        <w:rPr>
          <w:rFonts w:hint="eastAsia"/>
          <w:spacing w:val="-1"/>
        </w:rPr>
        <w:t>）</w:t>
      </w:r>
      <w:r w:rsidR="007833E6" w:rsidRPr="00344E76">
        <w:rPr>
          <w:rFonts w:hint="eastAsia"/>
          <w:spacing w:val="-1"/>
        </w:rPr>
        <w:t>為利醫師可以確實評估及對勞工提出建議，</w:t>
      </w:r>
      <w:r w:rsidRPr="00344E76">
        <w:rPr>
          <w:rFonts w:hint="eastAsia"/>
          <w:spacing w:val="-1"/>
        </w:rPr>
        <w:t>事業單位應先準備勞工之工作時間</w:t>
      </w:r>
      <w:r w:rsidR="00BB4508" w:rsidRPr="00344E76">
        <w:rPr>
          <w:rFonts w:hint="eastAsia"/>
          <w:spacing w:val="-1"/>
        </w:rPr>
        <w:t>(</w:t>
      </w:r>
      <w:r w:rsidR="00BB4508" w:rsidRPr="00344E76">
        <w:rPr>
          <w:spacing w:val="-1"/>
        </w:rPr>
        <w:t>含加班情形</w:t>
      </w:r>
      <w:r w:rsidR="00BB4508" w:rsidRPr="00344E76">
        <w:rPr>
          <w:rFonts w:hint="eastAsia"/>
          <w:spacing w:val="-1"/>
        </w:rPr>
        <w:t>)</w:t>
      </w:r>
      <w:r w:rsidRPr="00344E76">
        <w:rPr>
          <w:rFonts w:hint="eastAsia"/>
          <w:spacing w:val="-1"/>
        </w:rPr>
        <w:t>、輪班情形</w:t>
      </w:r>
      <w:r w:rsidR="007833E6" w:rsidRPr="00344E76">
        <w:rPr>
          <w:rFonts w:hint="eastAsia"/>
          <w:spacing w:val="-1"/>
        </w:rPr>
        <w:t>及</w:t>
      </w:r>
      <w:r w:rsidRPr="00344E76">
        <w:rPr>
          <w:rFonts w:hint="eastAsia"/>
          <w:spacing w:val="-1"/>
        </w:rPr>
        <w:t>工作性質、健康檢查結果及作業環境等資訊予醫師參考。</w:t>
      </w:r>
    </w:p>
    <w:p w:rsidR="00C55065" w:rsidRPr="00344E76" w:rsidRDefault="00C55065" w:rsidP="008F6838">
      <w:pPr>
        <w:pStyle w:val="a7"/>
        <w:kinsoku w:val="0"/>
        <w:overflowPunct w:val="0"/>
        <w:spacing w:before="21" w:line="287" w:lineRule="auto"/>
        <w:ind w:left="1270" w:right="173" w:hanging="720"/>
        <w:jc w:val="both"/>
      </w:pPr>
      <w:r w:rsidRPr="00344E76">
        <w:rPr>
          <w:rFonts w:hint="eastAsia"/>
          <w:spacing w:val="-1"/>
        </w:rPr>
        <w:t>（</w:t>
      </w:r>
      <w:r w:rsidRPr="00344E76">
        <w:rPr>
          <w:rFonts w:ascii="Times New Roman" w:cs="Times New Roman"/>
          <w:spacing w:val="-1"/>
        </w:rPr>
        <w:t>2</w:t>
      </w:r>
      <w:r w:rsidRPr="00344E76">
        <w:rPr>
          <w:rFonts w:hint="eastAsia"/>
          <w:spacing w:val="-1"/>
        </w:rPr>
        <w:t>）從事面談指導之相關人員，須事先向勞工說明，因實施業務得知之勞工健康或隱私等相關事宜，將遵守個資法等相關規定，不會洩漏個人之相關資料，使勞工可以放心地接受面談</w:t>
      </w:r>
      <w:r w:rsidRPr="00344E76">
        <w:rPr>
          <w:rFonts w:hint="eastAsia"/>
        </w:rPr>
        <w:t>指導。</w:t>
      </w:r>
    </w:p>
    <w:p w:rsidR="00F86F61" w:rsidRPr="00F86F61" w:rsidRDefault="00C55065" w:rsidP="00657A6C">
      <w:pPr>
        <w:pStyle w:val="a7"/>
        <w:kinsoku w:val="0"/>
        <w:overflowPunct w:val="0"/>
        <w:spacing w:before="21" w:line="287" w:lineRule="auto"/>
        <w:ind w:left="1270" w:right="173" w:hanging="720"/>
        <w:jc w:val="both"/>
        <w:rPr>
          <w:spacing w:val="12"/>
        </w:rPr>
      </w:pPr>
      <w:r w:rsidRPr="00344E76">
        <w:rPr>
          <w:rFonts w:hint="eastAsia"/>
          <w:spacing w:val="-1"/>
        </w:rPr>
        <w:t>（</w:t>
      </w:r>
      <w:r w:rsidRPr="00344E76">
        <w:rPr>
          <w:rFonts w:ascii="Times New Roman" w:cs="Times New Roman"/>
          <w:spacing w:val="-1"/>
        </w:rPr>
        <w:t>3</w:t>
      </w:r>
      <w:r w:rsidRPr="00344E76">
        <w:rPr>
          <w:rFonts w:hint="eastAsia"/>
          <w:spacing w:val="-1"/>
        </w:rPr>
        <w:t>）依風險評估之程度安排面談指導之時間，針對高風險者建議每</w:t>
      </w:r>
      <w:proofErr w:type="gramStart"/>
      <w:r w:rsidRPr="00344E76">
        <w:rPr>
          <w:rFonts w:hint="eastAsia"/>
          <w:spacing w:val="10"/>
        </w:rPr>
        <w:t>個</w:t>
      </w:r>
      <w:proofErr w:type="gramEnd"/>
      <w:r w:rsidRPr="00344E76">
        <w:rPr>
          <w:rFonts w:hint="eastAsia"/>
          <w:spacing w:val="10"/>
        </w:rPr>
        <w:t>月面談一次</w:t>
      </w:r>
      <w:r w:rsidR="00BB4508" w:rsidRPr="00344E76">
        <w:rPr>
          <w:rFonts w:hint="eastAsia"/>
          <w:spacing w:val="10"/>
        </w:rPr>
        <w:t>或依醫師建議時間安排</w:t>
      </w:r>
      <w:r w:rsidRPr="00344E76">
        <w:rPr>
          <w:rFonts w:hint="eastAsia"/>
          <w:spacing w:val="10"/>
        </w:rPr>
        <w:t>，惟此時間仍須視勞工</w:t>
      </w:r>
      <w:r w:rsidRPr="00344E76">
        <w:rPr>
          <w:rFonts w:hint="eastAsia"/>
          <w:spacing w:val="12"/>
        </w:rPr>
        <w:t>之個</w:t>
      </w:r>
      <w:r w:rsidRPr="00344E76">
        <w:rPr>
          <w:rFonts w:hint="eastAsia"/>
          <w:spacing w:val="12"/>
        </w:rPr>
        <w:lastRenderedPageBreak/>
        <w:t>別性安排。</w:t>
      </w:r>
    </w:p>
    <w:p w:rsidR="00820442" w:rsidRDefault="00C55065" w:rsidP="008F6838">
      <w:pPr>
        <w:pStyle w:val="a7"/>
        <w:kinsoku w:val="0"/>
        <w:overflowPunct w:val="0"/>
        <w:spacing w:before="21" w:line="287" w:lineRule="auto"/>
        <w:ind w:left="1270" w:right="173" w:hanging="720"/>
        <w:jc w:val="both"/>
        <w:rPr>
          <w:spacing w:val="-3"/>
        </w:rPr>
      </w:pPr>
      <w:r>
        <w:rPr>
          <w:rFonts w:hint="eastAsia"/>
          <w:spacing w:val="-1"/>
        </w:rPr>
        <w:t>（</w:t>
      </w:r>
      <w:r>
        <w:rPr>
          <w:rFonts w:ascii="Times New Roman" w:cs="Times New Roman"/>
          <w:spacing w:val="-1"/>
        </w:rPr>
        <w:t>4</w:t>
      </w:r>
      <w:r>
        <w:rPr>
          <w:rFonts w:hint="eastAsia"/>
          <w:spacing w:val="-1"/>
        </w:rPr>
        <w:t>）面談後應依勞工之個別性提出面談結果及處理措施報告或紀錄</w:t>
      </w:r>
      <w:r>
        <w:rPr>
          <w:rFonts w:hint="eastAsia"/>
        </w:rPr>
        <w:t>（附錄</w:t>
      </w:r>
      <w:r w:rsidR="003A4419" w:rsidRPr="005E2B2E">
        <w:rPr>
          <w:rFonts w:hint="eastAsia"/>
          <w:spacing w:val="-2"/>
        </w:rPr>
        <w:t>四</w:t>
      </w:r>
      <w:r>
        <w:rPr>
          <w:rFonts w:hint="eastAsia"/>
        </w:rPr>
        <w:t>），</w:t>
      </w:r>
      <w:r>
        <w:rPr>
          <w:rFonts w:hint="eastAsia"/>
          <w:spacing w:val="-3"/>
        </w:rPr>
        <w:t>並且</w:t>
      </w:r>
      <w:r w:rsidR="00152A7D">
        <w:rPr>
          <w:rFonts w:hint="eastAsia"/>
        </w:rPr>
        <w:t>保存3</w:t>
      </w:r>
      <w:r>
        <w:rPr>
          <w:rFonts w:hint="eastAsia"/>
          <w:spacing w:val="-3"/>
        </w:rPr>
        <w:t>年</w:t>
      </w:r>
      <w:r>
        <w:rPr>
          <w:rFonts w:hint="eastAsia"/>
        </w:rPr>
        <w:t>；該</w:t>
      </w:r>
      <w:r>
        <w:rPr>
          <w:rFonts w:hint="eastAsia"/>
          <w:spacing w:val="-3"/>
        </w:rPr>
        <w:t>面談</w:t>
      </w:r>
      <w:r>
        <w:rPr>
          <w:rFonts w:hint="eastAsia"/>
        </w:rPr>
        <w:t>結果可</w:t>
      </w:r>
      <w:r>
        <w:rPr>
          <w:rFonts w:hint="eastAsia"/>
          <w:spacing w:val="-3"/>
        </w:rPr>
        <w:t>將</w:t>
      </w:r>
      <w:r w:rsidR="00820442">
        <w:rPr>
          <w:rFonts w:hint="eastAsia"/>
          <w:spacing w:val="-3"/>
        </w:rPr>
        <w:t>之依</w:t>
      </w:r>
      <w:r w:rsidR="00152A7D">
        <w:rPr>
          <w:rFonts w:hAnsi="標楷體" w:hint="eastAsia"/>
          <w:spacing w:val="-3"/>
        </w:rPr>
        <w:t>「診斷」、「指導」及「工作」區分為3</w:t>
      </w:r>
      <w:r w:rsidR="00820442">
        <w:rPr>
          <w:rFonts w:hAnsi="標楷體" w:hint="eastAsia"/>
          <w:spacing w:val="-3"/>
        </w:rPr>
        <w:t>類。</w:t>
      </w:r>
    </w:p>
    <w:p w:rsidR="00C55065" w:rsidRDefault="00C55065" w:rsidP="008F6838">
      <w:pPr>
        <w:pStyle w:val="a7"/>
        <w:kinsoku w:val="0"/>
        <w:overflowPunct w:val="0"/>
        <w:spacing w:before="15" w:line="285" w:lineRule="auto"/>
        <w:ind w:left="1560" w:hanging="248"/>
        <w:jc w:val="both"/>
        <w:rPr>
          <w:rFonts w:hAnsi="Wingdings" w:hint="eastAsia"/>
        </w:rPr>
      </w:pPr>
      <w:r>
        <w:rPr>
          <w:rFonts w:ascii="Wingdings" w:eastAsiaTheme="minorEastAsia" w:hAnsi="Wingdings" w:cs="Wingdings"/>
          <w:spacing w:val="-1"/>
        </w:rPr>
        <w:t></w:t>
      </w:r>
      <w:r>
        <w:rPr>
          <w:rFonts w:hAnsi="Wingdings" w:hint="eastAsia"/>
          <w:spacing w:val="2"/>
        </w:rPr>
        <w:t>診</w:t>
      </w:r>
      <w:r>
        <w:rPr>
          <w:rFonts w:hAnsi="Wingdings" w:hint="eastAsia"/>
        </w:rPr>
        <w:t>斷區</w:t>
      </w:r>
      <w:r>
        <w:rPr>
          <w:rFonts w:hAnsi="Wingdings" w:hint="eastAsia"/>
          <w:spacing w:val="-33"/>
        </w:rPr>
        <w:t>分</w:t>
      </w:r>
      <w:r>
        <w:rPr>
          <w:rFonts w:hAnsi="Wingdings" w:hint="eastAsia"/>
          <w:spacing w:val="-36"/>
        </w:rPr>
        <w:t>：</w:t>
      </w:r>
      <w:r>
        <w:rPr>
          <w:rFonts w:hAnsi="Wingdings" w:hint="eastAsia"/>
        </w:rPr>
        <w:t>可區</w:t>
      </w:r>
      <w:r>
        <w:rPr>
          <w:rFonts w:hAnsi="Wingdings" w:hint="eastAsia"/>
          <w:spacing w:val="-3"/>
        </w:rPr>
        <w:t>分</w:t>
      </w:r>
      <w:r>
        <w:rPr>
          <w:rFonts w:hAnsi="Wingdings" w:hint="eastAsia"/>
        </w:rPr>
        <w:t>為無</w:t>
      </w:r>
      <w:r>
        <w:rPr>
          <w:rFonts w:hAnsi="Wingdings" w:hint="eastAsia"/>
          <w:spacing w:val="-3"/>
        </w:rPr>
        <w:t>異</w:t>
      </w:r>
      <w:r>
        <w:rPr>
          <w:rFonts w:hAnsi="Wingdings" w:hint="eastAsia"/>
          <w:spacing w:val="-34"/>
        </w:rPr>
        <w:t>常、</w:t>
      </w:r>
      <w:r>
        <w:rPr>
          <w:rFonts w:hAnsi="Wingdings" w:hint="eastAsia"/>
          <w:spacing w:val="-3"/>
        </w:rPr>
        <w:t>需</w:t>
      </w:r>
      <w:r>
        <w:rPr>
          <w:rFonts w:hAnsi="Wingdings" w:hint="eastAsia"/>
        </w:rPr>
        <w:t>觀察</w:t>
      </w:r>
      <w:r>
        <w:rPr>
          <w:rFonts w:hAnsi="Wingdings" w:hint="eastAsia"/>
          <w:spacing w:val="-3"/>
        </w:rPr>
        <w:t>或</w:t>
      </w:r>
      <w:r>
        <w:rPr>
          <w:rFonts w:hAnsi="Wingdings" w:hint="eastAsia"/>
        </w:rPr>
        <w:t>進一</w:t>
      </w:r>
      <w:r>
        <w:rPr>
          <w:rFonts w:hAnsi="Wingdings" w:hint="eastAsia"/>
          <w:spacing w:val="-3"/>
        </w:rPr>
        <w:t>步</w:t>
      </w:r>
      <w:r>
        <w:rPr>
          <w:rFonts w:hAnsi="Wingdings" w:hint="eastAsia"/>
        </w:rPr>
        <w:t>追蹤檢</w:t>
      </w:r>
      <w:r>
        <w:rPr>
          <w:rFonts w:hAnsi="Wingdings" w:hint="eastAsia"/>
          <w:spacing w:val="-1"/>
        </w:rPr>
        <w:t>查</w:t>
      </w:r>
      <w:r>
        <w:rPr>
          <w:rFonts w:hAnsi="Wingdings" w:hint="eastAsia"/>
        </w:rPr>
        <w:t>及需</w:t>
      </w:r>
      <w:r>
        <w:rPr>
          <w:rFonts w:hAnsi="Wingdings" w:hint="eastAsia"/>
          <w:spacing w:val="-3"/>
        </w:rPr>
        <w:t>進行</w:t>
      </w:r>
      <w:r>
        <w:rPr>
          <w:rFonts w:hAnsi="Wingdings" w:hint="eastAsia"/>
        </w:rPr>
        <w:t>醫療。</w:t>
      </w:r>
    </w:p>
    <w:p w:rsidR="00C55065" w:rsidRDefault="00C55065" w:rsidP="00FB55B8">
      <w:pPr>
        <w:pStyle w:val="a7"/>
        <w:numPr>
          <w:ilvl w:val="0"/>
          <w:numId w:val="15"/>
        </w:numPr>
        <w:kinsoku w:val="0"/>
        <w:overflowPunct w:val="0"/>
        <w:spacing w:before="22" w:line="286" w:lineRule="auto"/>
        <w:ind w:left="1843" w:hanging="283"/>
        <w:jc w:val="both"/>
        <w:rPr>
          <w:spacing w:val="-1"/>
        </w:rPr>
      </w:pPr>
      <w:r>
        <w:rPr>
          <w:rFonts w:hint="eastAsia"/>
        </w:rPr>
        <w:t>無異</w:t>
      </w:r>
      <w:r>
        <w:rPr>
          <w:rFonts w:hint="eastAsia"/>
          <w:spacing w:val="-24"/>
        </w:rPr>
        <w:t>常：</w:t>
      </w:r>
      <w:r>
        <w:rPr>
          <w:rFonts w:hint="eastAsia"/>
          <w:spacing w:val="-3"/>
        </w:rPr>
        <w:t>勞</w:t>
      </w:r>
      <w:r>
        <w:rPr>
          <w:rFonts w:hint="eastAsia"/>
        </w:rPr>
        <w:t>工自覺</w:t>
      </w:r>
      <w:r>
        <w:rPr>
          <w:rFonts w:hint="eastAsia"/>
          <w:spacing w:val="-3"/>
        </w:rPr>
        <w:t>加</w:t>
      </w:r>
      <w:r>
        <w:rPr>
          <w:rFonts w:hint="eastAsia"/>
        </w:rPr>
        <w:t>班時</w:t>
      </w:r>
      <w:r>
        <w:rPr>
          <w:rFonts w:hint="eastAsia"/>
          <w:spacing w:val="-3"/>
        </w:rPr>
        <w:t>間非</w:t>
      </w:r>
      <w:r>
        <w:rPr>
          <w:rFonts w:hint="eastAsia"/>
        </w:rPr>
        <w:t>常</w:t>
      </w:r>
      <w:r>
        <w:rPr>
          <w:rFonts w:hint="eastAsia"/>
          <w:spacing w:val="-24"/>
        </w:rPr>
        <w:t>多</w:t>
      </w:r>
      <w:r>
        <w:rPr>
          <w:rFonts w:hint="eastAsia"/>
          <w:spacing w:val="-27"/>
        </w:rPr>
        <w:t>，</w:t>
      </w:r>
      <w:r>
        <w:rPr>
          <w:rFonts w:hint="eastAsia"/>
        </w:rPr>
        <w:t>未出</w:t>
      </w:r>
      <w:r>
        <w:rPr>
          <w:rFonts w:hint="eastAsia"/>
          <w:spacing w:val="-3"/>
        </w:rPr>
        <w:t>現</w:t>
      </w:r>
      <w:r>
        <w:rPr>
          <w:rFonts w:hint="eastAsia"/>
        </w:rPr>
        <w:t>生</w:t>
      </w:r>
      <w:r>
        <w:rPr>
          <w:rFonts w:hint="eastAsia"/>
          <w:spacing w:val="-3"/>
        </w:rPr>
        <w:t>理</w:t>
      </w:r>
      <w:r>
        <w:rPr>
          <w:rFonts w:hint="eastAsia"/>
        </w:rPr>
        <w:t>與心理</w:t>
      </w:r>
      <w:proofErr w:type="gramStart"/>
      <w:r>
        <w:rPr>
          <w:rFonts w:hint="eastAsia"/>
          <w:spacing w:val="-3"/>
        </w:rPr>
        <w:t>自</w:t>
      </w:r>
      <w:r>
        <w:rPr>
          <w:rFonts w:hint="eastAsia"/>
        </w:rPr>
        <w:t>覺症</w:t>
      </w:r>
      <w:proofErr w:type="gramEnd"/>
      <w:r>
        <w:t xml:space="preserve"> </w:t>
      </w:r>
      <w:r>
        <w:rPr>
          <w:rFonts w:hint="eastAsia"/>
          <w:spacing w:val="-1"/>
        </w:rPr>
        <w:t>狀，及檢查結果全部在正常範圍內，且其可自我調整因過度工作造成之生理與心理的壓力。</w:t>
      </w:r>
    </w:p>
    <w:p w:rsidR="00C55065" w:rsidRPr="00FB55B8" w:rsidRDefault="00C55065" w:rsidP="00FB55B8">
      <w:pPr>
        <w:pStyle w:val="a7"/>
        <w:numPr>
          <w:ilvl w:val="0"/>
          <w:numId w:val="15"/>
        </w:numPr>
        <w:kinsoku w:val="0"/>
        <w:overflowPunct w:val="0"/>
        <w:spacing w:before="22" w:line="286" w:lineRule="auto"/>
        <w:ind w:left="1843" w:hanging="283"/>
        <w:jc w:val="both"/>
        <w:rPr>
          <w:spacing w:val="-1"/>
        </w:rPr>
      </w:pPr>
      <w:r w:rsidRPr="00FB55B8">
        <w:rPr>
          <w:rFonts w:hint="eastAsia"/>
          <w:spacing w:val="-1"/>
        </w:rPr>
        <w:t>需觀察或進一步追蹤檢查：針對自覺加班時間非常多，未出現生理與心理自覺症狀，雖檢查結果出現輕度異常值，惟其個人瞭解異常之原因，且勞工可自我調整因過度工作造成之生理與心理的壓力者，可再予觀察；若已出現生理與心理自覺症狀，且檢查結果有</w:t>
      </w:r>
      <w:r w:rsidRPr="00FB55B8">
        <w:rPr>
          <w:spacing w:val="-1"/>
        </w:rPr>
        <w:t>1</w:t>
      </w:r>
      <w:r w:rsidRPr="00FB55B8">
        <w:rPr>
          <w:rFonts w:hint="eastAsia"/>
          <w:spacing w:val="-1"/>
        </w:rPr>
        <w:t>至</w:t>
      </w:r>
      <w:r w:rsidRPr="00FB55B8">
        <w:rPr>
          <w:spacing w:val="-1"/>
        </w:rPr>
        <w:t>2</w:t>
      </w:r>
      <w:r w:rsidRPr="00FB55B8">
        <w:rPr>
          <w:rFonts w:hint="eastAsia"/>
          <w:spacing w:val="-1"/>
        </w:rPr>
        <w:t>項目輕度至中度的異常情形，則需進一步</w:t>
      </w:r>
      <w:proofErr w:type="gramStart"/>
      <w:r w:rsidRPr="00FB55B8">
        <w:rPr>
          <w:rFonts w:hint="eastAsia"/>
          <w:spacing w:val="-1"/>
        </w:rPr>
        <w:t>複</w:t>
      </w:r>
      <w:proofErr w:type="gramEnd"/>
      <w:r w:rsidRPr="00FB55B8">
        <w:rPr>
          <w:rFonts w:hint="eastAsia"/>
          <w:spacing w:val="-1"/>
        </w:rPr>
        <w:t>檢。</w:t>
      </w:r>
    </w:p>
    <w:p w:rsidR="00C55065" w:rsidRPr="00FB55B8" w:rsidRDefault="00C55065" w:rsidP="00FB55B8">
      <w:pPr>
        <w:pStyle w:val="a7"/>
        <w:numPr>
          <w:ilvl w:val="0"/>
          <w:numId w:val="15"/>
        </w:numPr>
        <w:kinsoku w:val="0"/>
        <w:overflowPunct w:val="0"/>
        <w:spacing w:before="22" w:line="286" w:lineRule="auto"/>
        <w:ind w:left="1843" w:hanging="283"/>
        <w:jc w:val="both"/>
        <w:rPr>
          <w:spacing w:val="-1"/>
        </w:rPr>
      </w:pPr>
      <w:r w:rsidRPr="00FB55B8">
        <w:rPr>
          <w:rFonts w:hint="eastAsia"/>
          <w:spacing w:val="-1"/>
        </w:rPr>
        <w:t>需進行醫療：勞工自覺生理與心理慢性</w:t>
      </w:r>
      <w:proofErr w:type="gramStart"/>
      <w:r w:rsidRPr="00FB55B8">
        <w:rPr>
          <w:rFonts w:hint="eastAsia"/>
          <w:spacing w:val="-1"/>
        </w:rPr>
        <w:t>疲勞，</w:t>
      </w:r>
      <w:proofErr w:type="gramEnd"/>
      <w:r w:rsidRPr="00FB55B8">
        <w:rPr>
          <w:rFonts w:hint="eastAsia"/>
          <w:spacing w:val="-1"/>
        </w:rPr>
        <w:t>且出現明顯疾病</w:t>
      </w:r>
      <w:r w:rsidRPr="00FB55B8">
        <w:rPr>
          <w:spacing w:val="-1"/>
        </w:rPr>
        <w:t xml:space="preserve"> </w:t>
      </w:r>
      <w:r w:rsidRPr="00FB55B8">
        <w:rPr>
          <w:rFonts w:hint="eastAsia"/>
          <w:spacing w:val="-1"/>
        </w:rPr>
        <w:t>惡化之情形。</w:t>
      </w:r>
    </w:p>
    <w:p w:rsidR="00C55065" w:rsidRDefault="00C55065" w:rsidP="008F6838">
      <w:pPr>
        <w:pStyle w:val="a7"/>
        <w:kinsoku w:val="0"/>
        <w:overflowPunct w:val="0"/>
        <w:spacing w:before="15" w:line="285" w:lineRule="auto"/>
        <w:ind w:left="1560" w:hanging="248"/>
        <w:jc w:val="both"/>
        <w:rPr>
          <w:rFonts w:hAnsi="Wingdings" w:hint="eastAsia"/>
        </w:rPr>
      </w:pPr>
      <w:r>
        <w:rPr>
          <w:rFonts w:ascii="Wingdings" w:eastAsiaTheme="minorEastAsia" w:hAnsi="Wingdings" w:cs="Wingdings"/>
          <w:spacing w:val="-1"/>
        </w:rPr>
        <w:t></w:t>
      </w:r>
      <w:r w:rsidRPr="00FA3ED8">
        <w:rPr>
          <w:rFonts w:hint="eastAsia"/>
        </w:rPr>
        <w:t>指導區分：可區分為「不需指導」、「需進行健康指導」、「需進行醫療指導」。</w:t>
      </w:r>
    </w:p>
    <w:p w:rsidR="00C55065" w:rsidRPr="005C29EE" w:rsidRDefault="00C55065" w:rsidP="00AB7D71">
      <w:pPr>
        <w:pStyle w:val="a7"/>
        <w:numPr>
          <w:ilvl w:val="0"/>
          <w:numId w:val="19"/>
        </w:numPr>
        <w:kinsoku w:val="0"/>
        <w:overflowPunct w:val="0"/>
        <w:spacing w:before="22" w:line="286" w:lineRule="auto"/>
        <w:ind w:left="1843" w:hanging="283"/>
        <w:jc w:val="both"/>
        <w:rPr>
          <w:spacing w:val="-1"/>
        </w:rPr>
      </w:pPr>
      <w:r>
        <w:rPr>
          <w:rFonts w:hint="eastAsia"/>
          <w:spacing w:val="-1"/>
        </w:rPr>
        <w:t>不需指導：基本上勞工仍需自主積極地改善睡眠、飲食等不</w:t>
      </w:r>
      <w:r w:rsidRPr="005C29EE">
        <w:rPr>
          <w:rFonts w:hint="eastAsia"/>
          <w:spacing w:val="-1"/>
        </w:rPr>
        <w:t>良之生活習慣、長時間勞動等作業習慣，以實施促進健康的活動。</w:t>
      </w:r>
    </w:p>
    <w:p w:rsidR="00C55065" w:rsidRPr="00832C56" w:rsidRDefault="00C55065" w:rsidP="00FB55B8">
      <w:pPr>
        <w:pStyle w:val="a7"/>
        <w:numPr>
          <w:ilvl w:val="0"/>
          <w:numId w:val="19"/>
        </w:numPr>
        <w:kinsoku w:val="0"/>
        <w:overflowPunct w:val="0"/>
        <w:spacing w:before="22" w:line="286" w:lineRule="auto"/>
        <w:ind w:left="1843" w:hanging="283"/>
        <w:jc w:val="both"/>
        <w:rPr>
          <w:spacing w:val="-1"/>
        </w:rPr>
      </w:pPr>
      <w:r w:rsidRPr="00832C56">
        <w:rPr>
          <w:rFonts w:hint="eastAsia"/>
          <w:spacing w:val="-1"/>
        </w:rPr>
        <w:t>需進行健康指導：其目的為疾病之預防，</w:t>
      </w:r>
      <w:r w:rsidR="00260620" w:rsidRPr="00832C56">
        <w:rPr>
          <w:rFonts w:hint="eastAsia"/>
          <w:spacing w:val="-1"/>
        </w:rPr>
        <w:t>可透過</w:t>
      </w:r>
      <w:r w:rsidR="00260620" w:rsidRPr="00832C56">
        <w:rPr>
          <w:rFonts w:hint="eastAsia"/>
        </w:rPr>
        <w:t>衛教活動、運動或飲食指導等，</w:t>
      </w:r>
      <w:r w:rsidR="00260620" w:rsidRPr="00832C56">
        <w:rPr>
          <w:rFonts w:hint="eastAsia"/>
          <w:spacing w:val="-1"/>
        </w:rPr>
        <w:t>協助勞工</w:t>
      </w:r>
      <w:r w:rsidRPr="00832C56">
        <w:rPr>
          <w:rFonts w:hint="eastAsia"/>
          <w:spacing w:val="-1"/>
        </w:rPr>
        <w:t>確立生活步調與改善生活習慣，</w:t>
      </w:r>
      <w:proofErr w:type="gramStart"/>
      <w:r w:rsidRPr="00832C56">
        <w:rPr>
          <w:rFonts w:hint="eastAsia"/>
          <w:spacing w:val="-1"/>
        </w:rPr>
        <w:t>改善腦心血管</w:t>
      </w:r>
      <w:proofErr w:type="gramEnd"/>
      <w:r w:rsidRPr="00832C56">
        <w:rPr>
          <w:rFonts w:hint="eastAsia"/>
          <w:spacing w:val="-1"/>
        </w:rPr>
        <w:t>疾病，或是心理健康失調等相關現象。</w:t>
      </w:r>
    </w:p>
    <w:p w:rsidR="00C55065" w:rsidRDefault="00C55065" w:rsidP="00FB55B8">
      <w:pPr>
        <w:pStyle w:val="a7"/>
        <w:numPr>
          <w:ilvl w:val="0"/>
          <w:numId w:val="19"/>
        </w:numPr>
        <w:kinsoku w:val="0"/>
        <w:overflowPunct w:val="0"/>
        <w:spacing w:before="22" w:line="286" w:lineRule="auto"/>
        <w:ind w:left="1843" w:hanging="283"/>
        <w:jc w:val="both"/>
        <w:rPr>
          <w:spacing w:val="-1"/>
        </w:rPr>
      </w:pPr>
      <w:r>
        <w:rPr>
          <w:rFonts w:hint="eastAsia"/>
          <w:spacing w:val="-1"/>
        </w:rPr>
        <w:t>需進行醫療指導：其目的為避免疾病惡化，當一般定期健康</w:t>
      </w:r>
      <w:r w:rsidRPr="005C29EE">
        <w:rPr>
          <w:rFonts w:hint="eastAsia"/>
          <w:spacing w:val="-1"/>
        </w:rPr>
        <w:t>檢查項目</w:t>
      </w:r>
      <w:proofErr w:type="gramStart"/>
      <w:r w:rsidRPr="005C29EE">
        <w:rPr>
          <w:rFonts w:hint="eastAsia"/>
          <w:spacing w:val="-1"/>
        </w:rPr>
        <w:t>（</w:t>
      </w:r>
      <w:proofErr w:type="gramEnd"/>
      <w:r w:rsidRPr="005C29EE">
        <w:rPr>
          <w:rFonts w:hint="eastAsia"/>
          <w:spacing w:val="-1"/>
        </w:rPr>
        <w:t>血壓、</w:t>
      </w:r>
      <w:r w:rsidRPr="00FB55B8">
        <w:rPr>
          <w:rFonts w:hint="eastAsia"/>
          <w:spacing w:val="-1"/>
        </w:rPr>
        <w:t>體重、膽固醇、血糖値）持續異常，必須以藥物等方式進行治療者。尤其針對可能出現因症狀減輕就擅自</w:t>
      </w:r>
      <w:r w:rsidR="007E4860">
        <w:rPr>
          <w:rFonts w:hint="eastAsia"/>
          <w:spacing w:val="-1"/>
        </w:rPr>
        <w:t>不</w:t>
      </w:r>
      <w:r w:rsidRPr="00FB55B8">
        <w:rPr>
          <w:spacing w:val="-1"/>
        </w:rPr>
        <w:t xml:space="preserve"> </w:t>
      </w:r>
      <w:r>
        <w:rPr>
          <w:rFonts w:hint="eastAsia"/>
          <w:spacing w:val="-1"/>
        </w:rPr>
        <w:t>遵守用藥指示之勞工，應實施醫療及遵守用藥的指導。</w:t>
      </w:r>
    </w:p>
    <w:p w:rsidR="00C55065" w:rsidRPr="00FA3ED8" w:rsidRDefault="00C55065" w:rsidP="008F6838">
      <w:pPr>
        <w:pStyle w:val="a7"/>
        <w:kinsoku w:val="0"/>
        <w:overflowPunct w:val="0"/>
        <w:spacing w:before="15" w:line="285" w:lineRule="auto"/>
        <w:ind w:left="1560" w:hanging="248"/>
        <w:jc w:val="both"/>
      </w:pPr>
      <w:r>
        <w:rPr>
          <w:rFonts w:ascii="Wingdings" w:eastAsiaTheme="minorEastAsia" w:hAnsi="Wingdings" w:cs="Wingdings"/>
          <w:spacing w:val="-1"/>
        </w:rPr>
        <w:t></w:t>
      </w:r>
      <w:r w:rsidRPr="00A836F0">
        <w:rPr>
          <w:rFonts w:hint="eastAsia"/>
        </w:rPr>
        <w:t>工作區分：可區分為「一般工作」、「工作限制」及「需休假」。</w:t>
      </w:r>
    </w:p>
    <w:p w:rsidR="00C55065" w:rsidRDefault="00C55065" w:rsidP="00FB55B8">
      <w:pPr>
        <w:pStyle w:val="a7"/>
        <w:numPr>
          <w:ilvl w:val="0"/>
          <w:numId w:val="20"/>
        </w:numPr>
        <w:kinsoku w:val="0"/>
        <w:overflowPunct w:val="0"/>
        <w:spacing w:before="22" w:line="286" w:lineRule="auto"/>
        <w:ind w:left="1843" w:hanging="283"/>
        <w:jc w:val="both"/>
        <w:rPr>
          <w:spacing w:val="-1"/>
        </w:rPr>
      </w:pPr>
      <w:r w:rsidRPr="00FB55B8">
        <w:rPr>
          <w:rFonts w:hint="eastAsia"/>
          <w:spacing w:val="-1"/>
        </w:rPr>
        <w:t>一般工</w:t>
      </w:r>
      <w:r w:rsidRPr="005C29EE">
        <w:rPr>
          <w:rFonts w:hint="eastAsia"/>
          <w:spacing w:val="-1"/>
        </w:rPr>
        <w:t>作：適用於各種檢查無異常現象或是出現輕度檢查值</w:t>
      </w:r>
      <w:r w:rsidRPr="005C29EE">
        <w:rPr>
          <w:spacing w:val="-1"/>
        </w:rPr>
        <w:t xml:space="preserve"> </w:t>
      </w:r>
      <w:r w:rsidRPr="005C29EE">
        <w:rPr>
          <w:rFonts w:hint="eastAsia"/>
          <w:spacing w:val="-1"/>
        </w:rPr>
        <w:lastRenderedPageBreak/>
        <w:t>異常，但可透過治療妥善控制疾病的勞工，其並未有工作時</w:t>
      </w:r>
      <w:r>
        <w:rPr>
          <w:rFonts w:hint="eastAsia"/>
          <w:spacing w:val="-1"/>
        </w:rPr>
        <w:t>間之限制，可從事原工作。</w:t>
      </w:r>
    </w:p>
    <w:p w:rsidR="00C55065" w:rsidRDefault="00C55065" w:rsidP="00FB55B8">
      <w:pPr>
        <w:pStyle w:val="a7"/>
        <w:numPr>
          <w:ilvl w:val="0"/>
          <w:numId w:val="20"/>
        </w:numPr>
        <w:kinsoku w:val="0"/>
        <w:overflowPunct w:val="0"/>
        <w:spacing w:before="22" w:line="286" w:lineRule="auto"/>
        <w:ind w:left="1843" w:hanging="283"/>
        <w:jc w:val="both"/>
        <w:rPr>
          <w:spacing w:val="-1"/>
        </w:rPr>
      </w:pPr>
      <w:r w:rsidRPr="005C29EE">
        <w:rPr>
          <w:rFonts w:hint="eastAsia"/>
          <w:spacing w:val="-1"/>
        </w:rPr>
        <w:t>工作限制：針對需觀察或進一步追蹤檢查之勞工，需限制勞</w:t>
      </w:r>
      <w:r>
        <w:rPr>
          <w:rFonts w:hint="eastAsia"/>
          <w:spacing w:val="-1"/>
        </w:rPr>
        <w:t>工之工作時間</w:t>
      </w:r>
      <w:r w:rsidRPr="00832C56">
        <w:rPr>
          <w:rFonts w:hint="eastAsia"/>
          <w:spacing w:val="-1"/>
        </w:rPr>
        <w:t>，</w:t>
      </w:r>
      <w:r w:rsidR="00ED4208" w:rsidRPr="00832C56">
        <w:rPr>
          <w:rFonts w:hint="eastAsia"/>
          <w:spacing w:val="-1"/>
        </w:rPr>
        <w:t>以</w:t>
      </w:r>
      <w:proofErr w:type="gramStart"/>
      <w:r w:rsidR="00ED4208" w:rsidRPr="00832C56">
        <w:rPr>
          <w:rFonts w:hint="eastAsia"/>
          <w:spacing w:val="-1"/>
        </w:rPr>
        <w:t>預防腦心血管</w:t>
      </w:r>
      <w:proofErr w:type="gramEnd"/>
      <w:r w:rsidR="00ED4208" w:rsidRPr="00832C56">
        <w:rPr>
          <w:rFonts w:hint="eastAsia"/>
          <w:spacing w:val="-1"/>
        </w:rPr>
        <w:t>疾病之促發，</w:t>
      </w:r>
      <w:r w:rsidRPr="00832C56">
        <w:rPr>
          <w:rFonts w:hint="eastAsia"/>
          <w:spacing w:val="-1"/>
        </w:rPr>
        <w:t>含縮短工作時間、限制出差、限制加班</w:t>
      </w:r>
      <w:r w:rsidR="005E2B2E" w:rsidRPr="00832C56">
        <w:rPr>
          <w:rFonts w:hint="eastAsia"/>
          <w:spacing w:val="-1"/>
        </w:rPr>
        <w:t>時間、限制輪班間隔時間、限制轉換夜間工作、</w:t>
      </w:r>
      <w:r w:rsidRPr="00832C56">
        <w:rPr>
          <w:rFonts w:hint="eastAsia"/>
          <w:spacing w:val="-1"/>
        </w:rPr>
        <w:t>限制工作負擔、轉換作業、工作場所的變更、減少夜班次數</w:t>
      </w:r>
      <w:r w:rsidR="005E2B2E" w:rsidRPr="00832C56">
        <w:rPr>
          <w:rFonts w:hint="eastAsia"/>
          <w:spacing w:val="-1"/>
        </w:rPr>
        <w:t>等</w:t>
      </w:r>
      <w:r w:rsidRPr="00832C56">
        <w:rPr>
          <w:rFonts w:hint="eastAsia"/>
          <w:spacing w:val="-1"/>
        </w:rPr>
        <w:t>。</w:t>
      </w:r>
    </w:p>
    <w:p w:rsidR="00C55065" w:rsidRDefault="00C55065" w:rsidP="00FB55B8">
      <w:pPr>
        <w:pStyle w:val="a7"/>
        <w:numPr>
          <w:ilvl w:val="0"/>
          <w:numId w:val="20"/>
        </w:numPr>
        <w:kinsoku w:val="0"/>
        <w:overflowPunct w:val="0"/>
        <w:spacing w:before="22" w:line="286" w:lineRule="auto"/>
        <w:ind w:left="1843" w:hanging="283"/>
        <w:jc w:val="both"/>
        <w:rPr>
          <w:spacing w:val="-1"/>
        </w:rPr>
      </w:pPr>
      <w:r w:rsidRPr="005C29EE">
        <w:rPr>
          <w:rFonts w:hint="eastAsia"/>
          <w:spacing w:val="-1"/>
        </w:rPr>
        <w:t>需休假：其係以療養為目的給予勞工休假與停職等，在一定期間內</w:t>
      </w:r>
      <w:proofErr w:type="gramStart"/>
      <w:r w:rsidRPr="005C29EE">
        <w:rPr>
          <w:rFonts w:hint="eastAsia"/>
          <w:spacing w:val="-1"/>
        </w:rPr>
        <w:t>不</w:t>
      </w:r>
      <w:proofErr w:type="gramEnd"/>
      <w:r w:rsidRPr="005C29EE">
        <w:rPr>
          <w:rFonts w:hint="eastAsia"/>
          <w:spacing w:val="-1"/>
        </w:rPr>
        <w:t>指派工作。當勞工已明顯感受慢性疲勞感等自覺症狀、喪失工作意願，且出現睡</w:t>
      </w:r>
      <w:r w:rsidRPr="00FB55B8">
        <w:rPr>
          <w:rFonts w:hint="eastAsia"/>
          <w:spacing w:val="-1"/>
        </w:rPr>
        <w:t>眠不足、飲食習慣改變、體重</w:t>
      </w:r>
      <w:r>
        <w:rPr>
          <w:rFonts w:hint="eastAsia"/>
          <w:spacing w:val="-1"/>
        </w:rPr>
        <w:t>增減等現象及檢查結果出現明顯異常或疾病出現急速惡化的趨勢，必須住院治療時，應予休假休養。</w:t>
      </w:r>
    </w:p>
    <w:p w:rsidR="00C55065" w:rsidRDefault="00C55065" w:rsidP="008F6838">
      <w:pPr>
        <w:pStyle w:val="a7"/>
        <w:kinsoku w:val="0"/>
        <w:overflowPunct w:val="0"/>
        <w:spacing w:before="21" w:line="287" w:lineRule="auto"/>
        <w:ind w:left="1270" w:right="173" w:hanging="720"/>
        <w:jc w:val="both"/>
      </w:pPr>
      <w:r>
        <w:rPr>
          <w:rFonts w:hint="eastAsia"/>
          <w:spacing w:val="-1"/>
        </w:rPr>
        <w:t>（</w:t>
      </w:r>
      <w:r>
        <w:rPr>
          <w:rFonts w:ascii="Times New Roman" w:cs="Times New Roman"/>
          <w:spacing w:val="-1"/>
        </w:rPr>
        <w:t>5</w:t>
      </w:r>
      <w:r>
        <w:rPr>
          <w:rFonts w:hint="eastAsia"/>
          <w:spacing w:val="-1"/>
        </w:rPr>
        <w:t>）根據面談指導結果，必須提出工作限制時，對勞工來說，會擔心</w:t>
      </w:r>
      <w:r>
        <w:rPr>
          <w:rFonts w:hint="eastAsia"/>
        </w:rPr>
        <w:t>降低自</w:t>
      </w:r>
      <w:r>
        <w:rPr>
          <w:rFonts w:hint="eastAsia"/>
          <w:spacing w:val="-3"/>
        </w:rPr>
        <w:t>己</w:t>
      </w:r>
      <w:r>
        <w:rPr>
          <w:rFonts w:hint="eastAsia"/>
        </w:rPr>
        <w:t>的職</w:t>
      </w:r>
      <w:r>
        <w:rPr>
          <w:rFonts w:hint="eastAsia"/>
          <w:spacing w:val="-3"/>
        </w:rPr>
        <w:t>能評</w:t>
      </w:r>
      <w:r>
        <w:rPr>
          <w:rFonts w:hint="eastAsia"/>
          <w:spacing w:val="-34"/>
        </w:rPr>
        <w:t>分</w:t>
      </w:r>
      <w:r>
        <w:rPr>
          <w:rFonts w:hint="eastAsia"/>
          <w:spacing w:val="-32"/>
        </w:rPr>
        <w:t>，</w:t>
      </w:r>
      <w:r>
        <w:rPr>
          <w:rFonts w:hint="eastAsia"/>
          <w:spacing w:val="1"/>
        </w:rPr>
        <w:t>故</w:t>
      </w:r>
      <w:r>
        <w:rPr>
          <w:rFonts w:hint="eastAsia"/>
        </w:rPr>
        <w:t>醫</w:t>
      </w:r>
      <w:r>
        <w:rPr>
          <w:rFonts w:hint="eastAsia"/>
          <w:spacing w:val="-2"/>
        </w:rPr>
        <w:t>師</w:t>
      </w:r>
      <w:r>
        <w:rPr>
          <w:rFonts w:hint="eastAsia"/>
        </w:rPr>
        <w:t>於提</w:t>
      </w:r>
      <w:r>
        <w:rPr>
          <w:rFonts w:hint="eastAsia"/>
          <w:spacing w:val="-3"/>
        </w:rPr>
        <w:t>出工</w:t>
      </w:r>
      <w:r>
        <w:rPr>
          <w:rFonts w:hint="eastAsia"/>
        </w:rPr>
        <w:t>作限制</w:t>
      </w:r>
      <w:r>
        <w:rPr>
          <w:rFonts w:hint="eastAsia"/>
          <w:spacing w:val="-3"/>
        </w:rPr>
        <w:t>的</w:t>
      </w:r>
      <w:r>
        <w:rPr>
          <w:rFonts w:hint="eastAsia"/>
        </w:rPr>
        <w:t>建議</w:t>
      </w:r>
      <w:r>
        <w:rPr>
          <w:rFonts w:hint="eastAsia"/>
          <w:spacing w:val="-34"/>
        </w:rPr>
        <w:t>時，</w:t>
      </w:r>
      <w:r>
        <w:rPr>
          <w:rFonts w:hint="eastAsia"/>
          <w:spacing w:val="-3"/>
        </w:rPr>
        <w:t>必</w:t>
      </w:r>
      <w:r>
        <w:rPr>
          <w:rFonts w:hint="eastAsia"/>
        </w:rPr>
        <w:t>須仔細向勞工</w:t>
      </w:r>
      <w:r>
        <w:rPr>
          <w:rFonts w:hint="eastAsia"/>
          <w:spacing w:val="-3"/>
        </w:rPr>
        <w:t>說</w:t>
      </w:r>
      <w:r>
        <w:rPr>
          <w:rFonts w:hint="eastAsia"/>
          <w:spacing w:val="-34"/>
        </w:rPr>
        <w:t>明</w:t>
      </w:r>
      <w:r>
        <w:rPr>
          <w:rFonts w:hint="eastAsia"/>
          <w:spacing w:val="-32"/>
        </w:rPr>
        <w:t>，</w:t>
      </w:r>
      <w:r>
        <w:rPr>
          <w:rFonts w:hint="eastAsia"/>
        </w:rPr>
        <w:t>該</w:t>
      </w:r>
      <w:r>
        <w:rPr>
          <w:rFonts w:hint="eastAsia"/>
          <w:spacing w:val="-3"/>
        </w:rPr>
        <w:t>判斷</w:t>
      </w:r>
      <w:r>
        <w:rPr>
          <w:rFonts w:hint="eastAsia"/>
        </w:rPr>
        <w:t>的理由</w:t>
      </w:r>
      <w:r>
        <w:rPr>
          <w:rFonts w:hint="eastAsia"/>
          <w:spacing w:val="-3"/>
        </w:rPr>
        <w:t>與</w:t>
      </w:r>
      <w:r>
        <w:rPr>
          <w:rFonts w:hint="eastAsia"/>
        </w:rPr>
        <w:t>預期</w:t>
      </w:r>
      <w:r>
        <w:rPr>
          <w:rFonts w:hint="eastAsia"/>
          <w:spacing w:val="-3"/>
        </w:rPr>
        <w:t>的經</w:t>
      </w:r>
      <w:r>
        <w:rPr>
          <w:rFonts w:hint="eastAsia"/>
        </w:rPr>
        <w:t>過</w:t>
      </w:r>
      <w:r>
        <w:rPr>
          <w:rFonts w:hint="eastAsia"/>
          <w:spacing w:val="-34"/>
        </w:rPr>
        <w:t>等</w:t>
      </w:r>
      <w:r>
        <w:rPr>
          <w:rFonts w:hint="eastAsia"/>
          <w:spacing w:val="-32"/>
        </w:rPr>
        <w:t>，</w:t>
      </w:r>
      <w:r>
        <w:rPr>
          <w:rFonts w:hint="eastAsia"/>
        </w:rPr>
        <w:t>取</w:t>
      </w:r>
      <w:r>
        <w:rPr>
          <w:rFonts w:hint="eastAsia"/>
          <w:spacing w:val="-3"/>
        </w:rPr>
        <w:t>得</w:t>
      </w:r>
      <w:r>
        <w:rPr>
          <w:rFonts w:hint="eastAsia"/>
        </w:rPr>
        <w:t>勞工</w:t>
      </w:r>
      <w:r>
        <w:rPr>
          <w:rFonts w:hint="eastAsia"/>
          <w:spacing w:val="-3"/>
        </w:rPr>
        <w:t>的了</w:t>
      </w:r>
      <w:r>
        <w:rPr>
          <w:rFonts w:hint="eastAsia"/>
        </w:rPr>
        <w:t>解與同</w:t>
      </w:r>
      <w:r>
        <w:rPr>
          <w:rFonts w:hint="eastAsia"/>
          <w:spacing w:val="-6"/>
        </w:rPr>
        <w:t>意之後，再向事業單位提出報告。尤其是心理健康方面的問題，更</w:t>
      </w:r>
      <w:r>
        <w:rPr>
          <w:rFonts w:hint="eastAsia"/>
        </w:rPr>
        <w:t>是重要。</w:t>
      </w:r>
    </w:p>
    <w:p w:rsidR="00C55065" w:rsidRDefault="00C55065" w:rsidP="00C55065">
      <w:pPr>
        <w:pStyle w:val="a7"/>
        <w:kinsoku w:val="0"/>
        <w:overflowPunct w:val="0"/>
        <w:spacing w:before="12"/>
        <w:ind w:left="0"/>
        <w:rPr>
          <w:sz w:val="34"/>
          <w:szCs w:val="34"/>
        </w:rPr>
      </w:pPr>
    </w:p>
    <w:p w:rsidR="00C55065" w:rsidRDefault="00C55065" w:rsidP="00C55065">
      <w:pPr>
        <w:pStyle w:val="a7"/>
        <w:kinsoku w:val="0"/>
        <w:overflowPunct w:val="0"/>
        <w:spacing w:before="0" w:line="289" w:lineRule="auto"/>
        <w:ind w:left="1234" w:hanging="1116"/>
        <w:rPr>
          <w:b/>
          <w:bCs/>
          <w:spacing w:val="30"/>
        </w:rPr>
      </w:pPr>
      <w:r>
        <w:rPr>
          <w:rFonts w:hint="eastAsia"/>
          <w:b/>
          <w:bCs/>
          <w:spacing w:val="-1"/>
        </w:rPr>
        <w:t>（三）調整或縮短工作時間及更換工作內容之措施</w:t>
      </w:r>
      <w:r>
        <w:rPr>
          <w:b/>
          <w:bCs/>
          <w:spacing w:val="30"/>
        </w:rPr>
        <w:t xml:space="preserve"> </w:t>
      </w:r>
    </w:p>
    <w:p w:rsidR="00C55065" w:rsidRPr="007969B3" w:rsidRDefault="00C55065" w:rsidP="008F6838">
      <w:pPr>
        <w:pStyle w:val="a7"/>
        <w:kinsoku w:val="0"/>
        <w:overflowPunct w:val="0"/>
        <w:spacing w:before="19" w:line="288" w:lineRule="auto"/>
        <w:ind w:left="425"/>
        <w:jc w:val="both"/>
        <w:rPr>
          <w:spacing w:val="-1"/>
        </w:rPr>
      </w:pPr>
      <w:r>
        <w:rPr>
          <w:rFonts w:hint="eastAsia"/>
          <w:spacing w:val="-1"/>
        </w:rPr>
        <w:t xml:space="preserve">    </w:t>
      </w:r>
      <w:r w:rsidRPr="007969B3">
        <w:rPr>
          <w:rFonts w:hint="eastAsia"/>
          <w:spacing w:val="-1"/>
        </w:rPr>
        <w:t>事業單位應參照醫師根據面談指導結果所提出的必要處置，採取相關措施，並留存紀錄</w:t>
      </w:r>
      <w:r w:rsidRPr="007969B3">
        <w:rPr>
          <w:rFonts w:ascii="Times New Roman" w:cs="Times New Roman"/>
          <w:spacing w:val="-1"/>
        </w:rPr>
        <w:t>(</w:t>
      </w:r>
      <w:r w:rsidRPr="007969B3">
        <w:rPr>
          <w:rFonts w:hint="eastAsia"/>
          <w:spacing w:val="-1"/>
        </w:rPr>
        <w:t>附錄</w:t>
      </w:r>
      <w:r w:rsidR="00AB7D71" w:rsidRPr="007969B3">
        <w:rPr>
          <w:rFonts w:hint="eastAsia"/>
          <w:spacing w:val="-1"/>
        </w:rPr>
        <w:t>四</w:t>
      </w:r>
      <w:r w:rsidRPr="007969B3">
        <w:rPr>
          <w:rFonts w:ascii="Times New Roman" w:cs="Times New Roman"/>
          <w:spacing w:val="-1"/>
        </w:rPr>
        <w:t>)</w:t>
      </w:r>
      <w:r w:rsidRPr="007969B3">
        <w:rPr>
          <w:rFonts w:hint="eastAsia"/>
          <w:spacing w:val="-1"/>
        </w:rPr>
        <w:t>。若勞工經醫師專業說明，仍不願意</w:t>
      </w:r>
      <w:r w:rsidRPr="007969B3">
        <w:rPr>
          <w:rFonts w:hint="eastAsia"/>
          <w:spacing w:val="-5"/>
        </w:rPr>
        <w:t>配合工作調整，必要時，建議納入安全衛生工作守則，據以使事業單位</w:t>
      </w:r>
      <w:r w:rsidRPr="007969B3">
        <w:rPr>
          <w:rFonts w:hint="eastAsia"/>
        </w:rPr>
        <w:t>勞工遵</w:t>
      </w:r>
      <w:r w:rsidRPr="007969B3">
        <w:rPr>
          <w:rFonts w:hint="eastAsia"/>
          <w:spacing w:val="-29"/>
        </w:rPr>
        <w:t>循。</w:t>
      </w:r>
      <w:proofErr w:type="gramStart"/>
      <w:r w:rsidRPr="007969B3">
        <w:rPr>
          <w:rFonts w:hint="eastAsia"/>
        </w:rPr>
        <w:t>此</w:t>
      </w:r>
      <w:r w:rsidRPr="007969B3">
        <w:rPr>
          <w:rFonts w:hint="eastAsia"/>
          <w:spacing w:val="-29"/>
        </w:rPr>
        <w:t>外</w:t>
      </w:r>
      <w:r w:rsidRPr="007969B3">
        <w:rPr>
          <w:rFonts w:hint="eastAsia"/>
          <w:spacing w:val="-27"/>
        </w:rPr>
        <w:t>，</w:t>
      </w:r>
      <w:proofErr w:type="gramEnd"/>
      <w:r w:rsidRPr="007969B3">
        <w:rPr>
          <w:rFonts w:hint="eastAsia"/>
          <w:spacing w:val="-3"/>
        </w:rPr>
        <w:t>醫</w:t>
      </w:r>
      <w:r w:rsidRPr="007969B3">
        <w:rPr>
          <w:rFonts w:hint="eastAsia"/>
        </w:rPr>
        <w:t>師</w:t>
      </w:r>
      <w:r w:rsidRPr="007969B3">
        <w:rPr>
          <w:rFonts w:hint="eastAsia"/>
          <w:spacing w:val="1"/>
        </w:rPr>
        <w:t>所</w:t>
      </w:r>
      <w:r w:rsidRPr="007969B3">
        <w:rPr>
          <w:rFonts w:hint="eastAsia"/>
        </w:rPr>
        <w:t>提</w:t>
      </w:r>
      <w:r w:rsidRPr="007969B3">
        <w:rPr>
          <w:rFonts w:hint="eastAsia"/>
          <w:spacing w:val="-3"/>
        </w:rPr>
        <w:t>出</w:t>
      </w:r>
      <w:r w:rsidRPr="007969B3">
        <w:rPr>
          <w:rFonts w:hint="eastAsia"/>
        </w:rPr>
        <w:t>之工</w:t>
      </w:r>
      <w:r w:rsidRPr="007969B3">
        <w:rPr>
          <w:rFonts w:hint="eastAsia"/>
          <w:spacing w:val="-3"/>
        </w:rPr>
        <w:t>作時</w:t>
      </w:r>
      <w:r w:rsidRPr="007969B3">
        <w:rPr>
          <w:rFonts w:hint="eastAsia"/>
        </w:rPr>
        <w:t>間調整</w:t>
      </w:r>
      <w:r w:rsidRPr="007969B3">
        <w:rPr>
          <w:rFonts w:hint="eastAsia"/>
          <w:spacing w:val="-3"/>
        </w:rPr>
        <w:t>或</w:t>
      </w:r>
      <w:r w:rsidRPr="007969B3">
        <w:rPr>
          <w:rFonts w:hint="eastAsia"/>
        </w:rPr>
        <w:t>變更</w:t>
      </w:r>
      <w:r w:rsidRPr="007969B3">
        <w:rPr>
          <w:rFonts w:hint="eastAsia"/>
          <w:spacing w:val="-3"/>
        </w:rPr>
        <w:t>工作</w:t>
      </w:r>
      <w:r w:rsidRPr="007969B3">
        <w:rPr>
          <w:rFonts w:hint="eastAsia"/>
          <w:spacing w:val="1"/>
        </w:rPr>
        <w:t>等</w:t>
      </w:r>
      <w:r w:rsidRPr="007969B3">
        <w:rPr>
          <w:rFonts w:hint="eastAsia"/>
        </w:rPr>
        <w:t>後續</w:t>
      </w:r>
      <w:r w:rsidRPr="007969B3">
        <w:rPr>
          <w:rFonts w:hint="eastAsia"/>
          <w:spacing w:val="-3"/>
        </w:rPr>
        <w:t>建</w:t>
      </w:r>
      <w:r w:rsidRPr="007969B3">
        <w:rPr>
          <w:rFonts w:hint="eastAsia"/>
        </w:rPr>
        <w:t>議措</w:t>
      </w:r>
      <w:r w:rsidRPr="007969B3">
        <w:rPr>
          <w:rFonts w:hint="eastAsia"/>
          <w:spacing w:val="-5"/>
        </w:rPr>
        <w:t>施，必須是勞工與管理者雙方都能了解與接受的內容；</w:t>
      </w:r>
      <w:proofErr w:type="gramStart"/>
      <w:r w:rsidRPr="007969B3">
        <w:rPr>
          <w:rFonts w:hint="eastAsia"/>
          <w:spacing w:val="-5"/>
        </w:rPr>
        <w:t>另</w:t>
      </w:r>
      <w:proofErr w:type="gramEnd"/>
      <w:r w:rsidRPr="007969B3">
        <w:rPr>
          <w:rFonts w:hint="eastAsia"/>
          <w:spacing w:val="-5"/>
        </w:rPr>
        <w:t>，若此工作之</w:t>
      </w:r>
      <w:r w:rsidRPr="007969B3">
        <w:rPr>
          <w:rFonts w:hint="eastAsia"/>
          <w:spacing w:val="-3"/>
        </w:rPr>
        <w:t>調整涉及勞動契約內容，應依勞動基準法之規定辦理，避免勞資爭議。</w:t>
      </w:r>
    </w:p>
    <w:p w:rsidR="00C55065" w:rsidRPr="007969B3" w:rsidRDefault="00C55065" w:rsidP="00E71546">
      <w:pPr>
        <w:pStyle w:val="a7"/>
        <w:kinsoku w:val="0"/>
        <w:overflowPunct w:val="0"/>
        <w:spacing w:before="0" w:line="289" w:lineRule="auto"/>
        <w:ind w:leftChars="237" w:left="992" w:hanging="423"/>
        <w:rPr>
          <w:spacing w:val="-1"/>
        </w:rPr>
      </w:pPr>
      <w:r w:rsidRPr="007969B3">
        <w:rPr>
          <w:rFonts w:ascii="Times New Roman" w:cs="Times New Roman"/>
          <w:spacing w:val="-1"/>
        </w:rPr>
        <w:t>1</w:t>
      </w:r>
      <w:r w:rsidRPr="007969B3">
        <w:rPr>
          <w:rFonts w:hint="eastAsia"/>
          <w:spacing w:val="-1"/>
        </w:rPr>
        <w:t>、調整或縮短工作時間：此建議儘量填寫數字或是具體表述，可以</w:t>
      </w:r>
      <w:r w:rsidR="00152A7D" w:rsidRPr="007969B3">
        <w:rPr>
          <w:rFonts w:hint="eastAsia"/>
          <w:spacing w:val="-1"/>
        </w:rPr>
        <w:t>1</w:t>
      </w:r>
      <w:r w:rsidRPr="007969B3">
        <w:rPr>
          <w:rFonts w:hint="eastAsia"/>
          <w:spacing w:val="-1"/>
        </w:rPr>
        <w:t>個月為目標實施縮短工作時間，必要時於</w:t>
      </w:r>
      <w:r w:rsidR="00152A7D" w:rsidRPr="007969B3">
        <w:rPr>
          <w:rFonts w:hint="eastAsia"/>
          <w:spacing w:val="-1"/>
        </w:rPr>
        <w:t>1</w:t>
      </w:r>
      <w:r w:rsidRPr="007969B3">
        <w:rPr>
          <w:rFonts w:hint="eastAsia"/>
          <w:spacing w:val="-1"/>
        </w:rPr>
        <w:t>個月後再次進行面談，依個案身心</w:t>
      </w:r>
      <w:r w:rsidR="00EB00E2" w:rsidRPr="007969B3">
        <w:rPr>
          <w:rFonts w:hint="eastAsia"/>
          <w:spacing w:val="-1"/>
        </w:rPr>
        <w:t>健康</w:t>
      </w:r>
      <w:r w:rsidRPr="007969B3">
        <w:rPr>
          <w:rFonts w:hint="eastAsia"/>
          <w:spacing w:val="-1"/>
        </w:rPr>
        <w:t>情形，重新判定</w:t>
      </w:r>
      <w:proofErr w:type="gramStart"/>
      <w:r w:rsidRPr="007969B3">
        <w:rPr>
          <w:rFonts w:hint="eastAsia"/>
          <w:spacing w:val="-1"/>
        </w:rPr>
        <w:t>是否</w:t>
      </w:r>
      <w:r w:rsidR="00EB00E2" w:rsidRPr="007969B3">
        <w:rPr>
          <w:rFonts w:hint="eastAsia"/>
          <w:spacing w:val="-1"/>
        </w:rPr>
        <w:t>需予調整</w:t>
      </w:r>
      <w:proofErr w:type="gramEnd"/>
      <w:r w:rsidRPr="007969B3">
        <w:rPr>
          <w:rFonts w:hint="eastAsia"/>
          <w:spacing w:val="-1"/>
        </w:rPr>
        <w:t>。</w:t>
      </w:r>
    </w:p>
    <w:p w:rsidR="00C55065" w:rsidRPr="007969B3" w:rsidRDefault="00C55065" w:rsidP="00C55065">
      <w:pPr>
        <w:pStyle w:val="a7"/>
        <w:numPr>
          <w:ilvl w:val="0"/>
          <w:numId w:val="1"/>
        </w:numPr>
        <w:kinsoku w:val="0"/>
        <w:overflowPunct w:val="0"/>
        <w:spacing w:before="6" w:line="287" w:lineRule="auto"/>
        <w:rPr>
          <w:spacing w:val="-1"/>
        </w:rPr>
      </w:pPr>
      <w:r w:rsidRPr="007969B3">
        <w:rPr>
          <w:rFonts w:hint="eastAsia"/>
        </w:rPr>
        <w:t>限制加班，如每</w:t>
      </w:r>
      <w:proofErr w:type="gramStart"/>
      <w:r w:rsidRPr="007969B3">
        <w:rPr>
          <w:rFonts w:hint="eastAsia"/>
        </w:rPr>
        <w:t>個</w:t>
      </w:r>
      <w:proofErr w:type="gramEnd"/>
      <w:r w:rsidRPr="007969B3">
        <w:rPr>
          <w:rFonts w:hint="eastAsia"/>
        </w:rPr>
        <w:t>月許可加班幾個小時。</w:t>
      </w:r>
    </w:p>
    <w:p w:rsidR="00C55065" w:rsidRPr="007969B3" w:rsidRDefault="00C55065" w:rsidP="00C55065">
      <w:pPr>
        <w:pStyle w:val="a7"/>
        <w:numPr>
          <w:ilvl w:val="0"/>
          <w:numId w:val="1"/>
        </w:numPr>
        <w:kinsoku w:val="0"/>
        <w:overflowPunct w:val="0"/>
        <w:spacing w:before="6" w:line="287" w:lineRule="auto"/>
      </w:pPr>
      <w:r w:rsidRPr="007969B3">
        <w:rPr>
          <w:rFonts w:hint="eastAsia"/>
        </w:rPr>
        <w:t>不宜加班，讓勞工依規定工作時間</w:t>
      </w:r>
      <w:r w:rsidRPr="007969B3">
        <w:t>(</w:t>
      </w:r>
      <w:r w:rsidRPr="007969B3">
        <w:rPr>
          <w:rFonts w:hint="eastAsia"/>
        </w:rPr>
        <w:t>不超過</w:t>
      </w:r>
      <w:r w:rsidR="00152A7D" w:rsidRPr="007969B3">
        <w:rPr>
          <w:rFonts w:hint="eastAsia"/>
        </w:rPr>
        <w:t>8</w:t>
      </w:r>
      <w:r w:rsidRPr="007969B3">
        <w:rPr>
          <w:rFonts w:hint="eastAsia"/>
        </w:rPr>
        <w:t>小時</w:t>
      </w:r>
      <w:r w:rsidRPr="007969B3">
        <w:t>)</w:t>
      </w:r>
      <w:r w:rsidRPr="007969B3">
        <w:rPr>
          <w:rFonts w:hint="eastAsia"/>
        </w:rPr>
        <w:t>工作。</w:t>
      </w:r>
    </w:p>
    <w:p w:rsidR="00C55065" w:rsidRPr="007969B3" w:rsidRDefault="00C55065" w:rsidP="00C55065">
      <w:pPr>
        <w:pStyle w:val="a7"/>
        <w:numPr>
          <w:ilvl w:val="0"/>
          <w:numId w:val="1"/>
        </w:numPr>
        <w:kinsoku w:val="0"/>
        <w:overflowPunct w:val="0"/>
        <w:spacing w:before="6" w:line="287" w:lineRule="auto"/>
      </w:pPr>
      <w:r w:rsidRPr="007969B3">
        <w:rPr>
          <w:rFonts w:hint="eastAsia"/>
        </w:rPr>
        <w:t>限制工作時間，如每天幾點到幾點可以工作，只能工作幾小時或不能上夜班</w:t>
      </w:r>
      <w:r w:rsidR="00ED4208" w:rsidRPr="007969B3">
        <w:rPr>
          <w:rFonts w:hint="eastAsia"/>
        </w:rPr>
        <w:t>、</w:t>
      </w:r>
      <w:r w:rsidR="006738C7" w:rsidRPr="007969B3">
        <w:rPr>
          <w:rFonts w:hint="eastAsia"/>
        </w:rPr>
        <w:t>不能輪班或減少輪班頻率</w:t>
      </w:r>
      <w:r w:rsidRPr="007969B3">
        <w:rPr>
          <w:rFonts w:hint="eastAsia"/>
        </w:rPr>
        <w:t>等。</w:t>
      </w:r>
    </w:p>
    <w:p w:rsidR="00C55065" w:rsidRPr="005C29EE" w:rsidRDefault="00C55065" w:rsidP="00C55065">
      <w:pPr>
        <w:pStyle w:val="a7"/>
        <w:numPr>
          <w:ilvl w:val="0"/>
          <w:numId w:val="1"/>
        </w:numPr>
        <w:kinsoku w:val="0"/>
        <w:overflowPunct w:val="0"/>
        <w:spacing w:before="6" w:line="287" w:lineRule="auto"/>
      </w:pPr>
      <w:r w:rsidRPr="005C29EE">
        <w:rPr>
          <w:rFonts w:hint="eastAsia"/>
        </w:rPr>
        <w:lastRenderedPageBreak/>
        <w:t>不宜繼續工作，檢查結果出現明顯異常，或治療中的疾病出現急速惡化的情形，必須住院治療。休養期間結束後，需重新面談，確認已經恢復或參考其主治醫師的判定後做出決定。</w:t>
      </w:r>
    </w:p>
    <w:p w:rsidR="00C55065" w:rsidRDefault="00C55065" w:rsidP="00C55065">
      <w:pPr>
        <w:pStyle w:val="a7"/>
        <w:numPr>
          <w:ilvl w:val="0"/>
          <w:numId w:val="1"/>
        </w:numPr>
        <w:kinsoku w:val="0"/>
        <w:overflowPunct w:val="0"/>
        <w:spacing w:before="6" w:line="287" w:lineRule="auto"/>
      </w:pPr>
      <w:r w:rsidRPr="005C29EE">
        <w:rPr>
          <w:rFonts w:hint="eastAsia"/>
        </w:rPr>
        <w:t>其他，如不適合責任制或其他工作時間外之臨時交辦工作，如網</w:t>
      </w:r>
      <w:r w:rsidRPr="005C29EE">
        <w:t xml:space="preserve"> </w:t>
      </w:r>
      <w:r w:rsidRPr="005C29EE">
        <w:rPr>
          <w:rFonts w:hint="eastAsia"/>
        </w:rPr>
        <w:t>路軟體交辦工作，或配合家庭因素，如接送子女等彈性調整工作</w:t>
      </w:r>
      <w:r w:rsidRPr="005C29EE">
        <w:t xml:space="preserve"> </w:t>
      </w:r>
      <w:r>
        <w:rPr>
          <w:rFonts w:hint="eastAsia"/>
        </w:rPr>
        <w:t>時間。</w:t>
      </w:r>
    </w:p>
    <w:p w:rsidR="00C55065" w:rsidRDefault="00C55065" w:rsidP="00C55065">
      <w:pPr>
        <w:pStyle w:val="a7"/>
        <w:kinsoku w:val="0"/>
        <w:overflowPunct w:val="0"/>
        <w:spacing w:before="15" w:line="287" w:lineRule="auto"/>
        <w:ind w:left="536" w:firstLine="81"/>
        <w:rPr>
          <w:spacing w:val="-1"/>
        </w:rPr>
      </w:pPr>
      <w:r>
        <w:rPr>
          <w:rFonts w:ascii="Times New Roman" w:eastAsiaTheme="minorEastAsia" w:cs="Times New Roman"/>
          <w:spacing w:val="-1"/>
        </w:rPr>
        <w:t>2</w:t>
      </w:r>
      <w:r>
        <w:rPr>
          <w:rFonts w:hint="eastAsia"/>
          <w:spacing w:val="-1"/>
        </w:rPr>
        <w:t>、變更工作：需與現場負責人交換意見，且為可執行的內容。</w:t>
      </w:r>
    </w:p>
    <w:p w:rsidR="00C55065" w:rsidRDefault="00C55065" w:rsidP="00C55065">
      <w:pPr>
        <w:pStyle w:val="a7"/>
        <w:numPr>
          <w:ilvl w:val="0"/>
          <w:numId w:val="2"/>
        </w:numPr>
        <w:kinsoku w:val="0"/>
        <w:overflowPunct w:val="0"/>
        <w:spacing w:before="6" w:line="287" w:lineRule="auto"/>
        <w:rPr>
          <w:spacing w:val="-1"/>
        </w:rPr>
      </w:pPr>
      <w:r>
        <w:rPr>
          <w:rFonts w:hint="eastAsia"/>
          <w:spacing w:val="-1"/>
        </w:rPr>
        <w:t>變更工作場所：若勞工與主管之間的人際關係不佳，或是不適應工作場所等，使其強烈感受工作造成嚴重的身心負荷，甚至喪失</w:t>
      </w:r>
      <w:r>
        <w:rPr>
          <w:spacing w:val="22"/>
        </w:rPr>
        <w:t xml:space="preserve"> </w:t>
      </w:r>
      <w:r>
        <w:rPr>
          <w:rFonts w:hint="eastAsia"/>
          <w:spacing w:val="-1"/>
        </w:rPr>
        <w:t>工作意願，或勞工因作業環境</w:t>
      </w:r>
      <w:r>
        <w:rPr>
          <w:rFonts w:ascii="新細明體" w:eastAsia="新細明體" w:cs="新細明體" w:hint="eastAsia"/>
          <w:spacing w:val="-1"/>
        </w:rPr>
        <w:t>、</w:t>
      </w:r>
      <w:r>
        <w:rPr>
          <w:rFonts w:hint="eastAsia"/>
          <w:spacing w:val="-1"/>
        </w:rPr>
        <w:t>作業狀態</w:t>
      </w:r>
      <w:r>
        <w:rPr>
          <w:rFonts w:ascii="新細明體" w:eastAsia="新細明體" w:cs="新細明體" w:hint="eastAsia"/>
          <w:spacing w:val="-1"/>
        </w:rPr>
        <w:t>、</w:t>
      </w:r>
      <w:r>
        <w:rPr>
          <w:rFonts w:hint="eastAsia"/>
          <w:spacing w:val="-1"/>
        </w:rPr>
        <w:t>業務責任感的問題造成其工作負擔，則可考慮變更工作場所，惟對於勞工來說，一旦工作場所變更，就必須適應新的工作環境與新的人際關係，新職</w:t>
      </w:r>
      <w:r>
        <w:rPr>
          <w:spacing w:val="22"/>
        </w:rPr>
        <w:t xml:space="preserve"> </w:t>
      </w:r>
      <w:proofErr w:type="gramStart"/>
      <w:r>
        <w:rPr>
          <w:rFonts w:hint="eastAsia"/>
          <w:spacing w:val="-1"/>
        </w:rPr>
        <w:t>務</w:t>
      </w:r>
      <w:proofErr w:type="gramEnd"/>
      <w:r>
        <w:rPr>
          <w:rFonts w:hint="eastAsia"/>
          <w:spacing w:val="-1"/>
        </w:rPr>
        <w:t>的壓力或許更大，所以需與勞工充分溝通並尊重其意見。</w:t>
      </w:r>
    </w:p>
    <w:p w:rsidR="00C55065" w:rsidRDefault="00C55065" w:rsidP="00C55065">
      <w:pPr>
        <w:pStyle w:val="a7"/>
        <w:numPr>
          <w:ilvl w:val="0"/>
          <w:numId w:val="2"/>
        </w:numPr>
        <w:kinsoku w:val="0"/>
        <w:overflowPunct w:val="0"/>
        <w:spacing w:before="6" w:line="287" w:lineRule="auto"/>
        <w:rPr>
          <w:spacing w:val="-1"/>
        </w:rPr>
      </w:pPr>
      <w:r>
        <w:rPr>
          <w:rFonts w:hint="eastAsia"/>
          <w:spacing w:val="-1"/>
        </w:rPr>
        <w:t>變更工作內容</w:t>
      </w:r>
      <w:r w:rsidR="007E4860">
        <w:rPr>
          <w:rFonts w:hint="eastAsia"/>
          <w:spacing w:val="-1"/>
        </w:rPr>
        <w:t>：</w:t>
      </w:r>
      <w:r>
        <w:rPr>
          <w:rFonts w:hint="eastAsia"/>
          <w:spacing w:val="-1"/>
        </w:rPr>
        <w:t>轉調部門或轉換工作。為了降低勞工職務負擔而須轉換（減少／變更）作業時，需勞資雙方充</w:t>
      </w:r>
      <w:r w:rsidR="007E4860">
        <w:rPr>
          <w:rFonts w:hint="eastAsia"/>
          <w:spacing w:val="-1"/>
        </w:rPr>
        <w:t>分</w:t>
      </w:r>
      <w:r>
        <w:rPr>
          <w:rFonts w:hint="eastAsia"/>
          <w:spacing w:val="-1"/>
        </w:rPr>
        <w:t>交換意見。若勞工為生產線的工作，可以讓其負責輔佐作業型的補充工作，或是擔任比目前職務負擔更輕的工作，或考慮調整為身體</w:t>
      </w:r>
      <w:r>
        <w:rPr>
          <w:spacing w:val="22"/>
        </w:rPr>
        <w:t xml:space="preserve"> </w:t>
      </w:r>
      <w:r>
        <w:rPr>
          <w:rFonts w:hint="eastAsia"/>
          <w:spacing w:val="-1"/>
        </w:rPr>
        <w:t>負擔較輕的事務性工作。</w:t>
      </w:r>
    </w:p>
    <w:p w:rsidR="00C55065" w:rsidRDefault="00C55065" w:rsidP="00C55065">
      <w:pPr>
        <w:pStyle w:val="a7"/>
        <w:numPr>
          <w:ilvl w:val="0"/>
          <w:numId w:val="2"/>
        </w:numPr>
        <w:kinsoku w:val="0"/>
        <w:overflowPunct w:val="0"/>
        <w:spacing w:before="6" w:line="287" w:lineRule="auto"/>
        <w:rPr>
          <w:spacing w:val="-1"/>
        </w:rPr>
      </w:pPr>
      <w:r>
        <w:rPr>
          <w:rFonts w:hint="eastAsia"/>
          <w:spacing w:val="-1"/>
        </w:rPr>
        <w:t>變更工作型態：從事相同的工作內容，但需調整工作之型態。從輪班制的工作（包含夜班）調整為正常班別，或減少夜班次數、換成白班</w:t>
      </w:r>
      <w:r w:rsidR="00EB00E2">
        <w:rPr>
          <w:rFonts w:hint="eastAsia"/>
          <w:spacing w:val="-1"/>
        </w:rPr>
        <w:t>，</w:t>
      </w:r>
      <w:r w:rsidR="00EB00E2" w:rsidRPr="007969B3">
        <w:rPr>
          <w:rFonts w:hint="eastAsia"/>
          <w:spacing w:val="-1"/>
        </w:rPr>
        <w:t>或減少不規律工作之安排</w:t>
      </w:r>
      <w:r w:rsidRPr="007969B3">
        <w:rPr>
          <w:rFonts w:hint="eastAsia"/>
          <w:spacing w:val="-1"/>
        </w:rPr>
        <w:t>等</w:t>
      </w:r>
      <w:r>
        <w:rPr>
          <w:rFonts w:hint="eastAsia"/>
          <w:spacing w:val="-1"/>
        </w:rPr>
        <w:t>；尤其是針對正在就醫中的勞工，若醫師指示必須保持規律生活或是嚴格遵守服藥規定，或心理健康失調時，建議應該採取此措施。</w:t>
      </w:r>
    </w:p>
    <w:p w:rsidR="00C55065" w:rsidRDefault="00C55065" w:rsidP="00C55065">
      <w:pPr>
        <w:pStyle w:val="a7"/>
        <w:numPr>
          <w:ilvl w:val="0"/>
          <w:numId w:val="2"/>
        </w:numPr>
        <w:kinsoku w:val="0"/>
        <w:overflowPunct w:val="0"/>
        <w:spacing w:before="6" w:line="287" w:lineRule="auto"/>
        <w:rPr>
          <w:spacing w:val="-1"/>
        </w:rPr>
      </w:pPr>
      <w:r>
        <w:rPr>
          <w:rFonts w:hint="eastAsia"/>
          <w:spacing w:val="-1"/>
        </w:rPr>
        <w:t>其他，如調整出差頻率及範圍</w:t>
      </w:r>
      <w:r>
        <w:rPr>
          <w:rFonts w:ascii="新細明體" w:eastAsia="新細明體" w:cs="新細明體" w:hint="eastAsia"/>
          <w:spacing w:val="-1"/>
        </w:rPr>
        <w:t>、</w:t>
      </w:r>
      <w:r>
        <w:rPr>
          <w:rFonts w:hint="eastAsia"/>
          <w:spacing w:val="-1"/>
        </w:rPr>
        <w:t>調整勞動密度</w:t>
      </w:r>
      <w:r>
        <w:rPr>
          <w:rFonts w:ascii="新細明體" w:eastAsia="新細明體" w:cs="新細明體" w:hint="eastAsia"/>
          <w:spacing w:val="-1"/>
        </w:rPr>
        <w:t>、</w:t>
      </w:r>
      <w:r>
        <w:rPr>
          <w:rFonts w:hint="eastAsia"/>
          <w:spacing w:val="-1"/>
        </w:rPr>
        <w:t>休息時間、作業環境改善</w:t>
      </w:r>
      <w:r w:rsidR="007E4860">
        <w:rPr>
          <w:rFonts w:hint="eastAsia"/>
          <w:spacing w:val="-1"/>
        </w:rPr>
        <w:t>(</w:t>
      </w:r>
      <w:r>
        <w:rPr>
          <w:rFonts w:hint="eastAsia"/>
          <w:spacing w:val="-1"/>
        </w:rPr>
        <w:t>如空調或噪音等</w:t>
      </w:r>
      <w:r w:rsidR="007E4860">
        <w:rPr>
          <w:rFonts w:hint="eastAsia"/>
          <w:spacing w:val="-1"/>
        </w:rPr>
        <w:t>)</w:t>
      </w:r>
      <w:r>
        <w:rPr>
          <w:rFonts w:hint="eastAsia"/>
          <w:spacing w:val="-1"/>
        </w:rPr>
        <w:t>。</w:t>
      </w:r>
    </w:p>
    <w:p w:rsidR="00C55065" w:rsidRDefault="00C55065" w:rsidP="00C55065">
      <w:pPr>
        <w:pStyle w:val="a7"/>
        <w:kinsoku w:val="0"/>
        <w:overflowPunct w:val="0"/>
        <w:spacing w:before="1"/>
        <w:ind w:left="0"/>
        <w:rPr>
          <w:sz w:val="35"/>
          <w:szCs w:val="35"/>
        </w:rPr>
      </w:pPr>
    </w:p>
    <w:p w:rsidR="00C55065" w:rsidRPr="007969B3" w:rsidRDefault="00C55065" w:rsidP="00C55065">
      <w:pPr>
        <w:pStyle w:val="1"/>
        <w:kinsoku w:val="0"/>
        <w:overflowPunct w:val="0"/>
        <w:rPr>
          <w:b w:val="0"/>
          <w:bCs w:val="0"/>
        </w:rPr>
      </w:pPr>
      <w:r>
        <w:rPr>
          <w:rFonts w:hint="eastAsia"/>
          <w:spacing w:val="-1"/>
        </w:rPr>
        <w:t>（四）</w:t>
      </w:r>
      <w:r w:rsidRPr="007969B3">
        <w:rPr>
          <w:rFonts w:hint="eastAsia"/>
          <w:spacing w:val="-1"/>
        </w:rPr>
        <w:t>檢查、管理及健康促進</w:t>
      </w:r>
    </w:p>
    <w:p w:rsidR="00C55065" w:rsidRPr="007969B3" w:rsidRDefault="00C55065" w:rsidP="00C55065">
      <w:pPr>
        <w:pStyle w:val="a7"/>
        <w:kinsoku w:val="0"/>
        <w:overflowPunct w:val="0"/>
        <w:spacing w:before="19" w:line="287" w:lineRule="auto"/>
        <w:ind w:left="426"/>
        <w:rPr>
          <w:spacing w:val="-1"/>
        </w:rPr>
      </w:pPr>
      <w:r w:rsidRPr="007969B3">
        <w:rPr>
          <w:rFonts w:hint="eastAsia"/>
          <w:spacing w:val="-1"/>
        </w:rPr>
        <w:t xml:space="preserve">    </w:t>
      </w:r>
      <w:proofErr w:type="gramStart"/>
      <w:r w:rsidRPr="007969B3">
        <w:rPr>
          <w:rFonts w:hint="eastAsia"/>
          <w:spacing w:val="-1"/>
        </w:rPr>
        <w:t>依據職安法</w:t>
      </w:r>
      <w:proofErr w:type="gramEnd"/>
      <w:r w:rsidRPr="007969B3">
        <w:rPr>
          <w:rFonts w:hint="eastAsia"/>
          <w:spacing w:val="-1"/>
        </w:rPr>
        <w:t>第</w:t>
      </w:r>
      <w:r w:rsidRPr="007969B3">
        <w:rPr>
          <w:spacing w:val="-70"/>
        </w:rPr>
        <w:t xml:space="preserve"> </w:t>
      </w:r>
      <w:r w:rsidRPr="007969B3">
        <w:rPr>
          <w:rFonts w:ascii="Times New Roman" w:cs="Times New Roman"/>
          <w:spacing w:val="-1"/>
        </w:rPr>
        <w:t>20</w:t>
      </w:r>
      <w:r w:rsidRPr="007969B3">
        <w:rPr>
          <w:rFonts w:hint="eastAsia"/>
          <w:spacing w:val="-1"/>
        </w:rPr>
        <w:t>條，雇主於僱用勞工時，應施行體格檢查；對在</w:t>
      </w:r>
      <w:r w:rsidRPr="007969B3">
        <w:rPr>
          <w:rFonts w:hint="eastAsia"/>
          <w:spacing w:val="-2"/>
        </w:rPr>
        <w:t>職勞工應施行一般健康檢查、</w:t>
      </w:r>
      <w:r w:rsidRPr="007969B3">
        <w:rPr>
          <w:rFonts w:hint="eastAsia"/>
          <w:spacing w:val="-1"/>
        </w:rPr>
        <w:t>從事特別危害健康作業者之特殊健康檢查或經中央主管機關指定</w:t>
      </w:r>
      <w:r w:rsidRPr="007969B3">
        <w:rPr>
          <w:rFonts w:hint="eastAsia"/>
          <w:spacing w:val="-2"/>
        </w:rPr>
        <w:t>為特定對象及特定項目之健康檢查</w:t>
      </w:r>
      <w:r w:rsidR="006738C7" w:rsidRPr="007969B3">
        <w:rPr>
          <w:rFonts w:hint="eastAsia"/>
          <w:spacing w:val="-2"/>
        </w:rPr>
        <w:t>（如長期夜間工作者之</w:t>
      </w:r>
      <w:r w:rsidR="008170C1" w:rsidRPr="007969B3">
        <w:rPr>
          <w:rFonts w:hint="eastAsia"/>
          <w:spacing w:val="-2"/>
        </w:rPr>
        <w:t>健康</w:t>
      </w:r>
      <w:r w:rsidR="006738C7" w:rsidRPr="007969B3">
        <w:rPr>
          <w:rFonts w:hint="eastAsia"/>
          <w:spacing w:val="-2"/>
        </w:rPr>
        <w:t>檢查）</w:t>
      </w:r>
      <w:r w:rsidRPr="007969B3">
        <w:rPr>
          <w:rFonts w:hint="eastAsia"/>
          <w:spacing w:val="-2"/>
        </w:rPr>
        <w:t>。至施行健康</w:t>
      </w:r>
      <w:r w:rsidRPr="007969B3">
        <w:rPr>
          <w:rFonts w:hint="eastAsia"/>
          <w:spacing w:val="-3"/>
        </w:rPr>
        <w:t>檢查之項目及頻率，則分別依勞工健康保護規則第</w:t>
      </w:r>
      <w:r w:rsidRPr="007969B3">
        <w:rPr>
          <w:spacing w:val="-71"/>
        </w:rPr>
        <w:t xml:space="preserve"> </w:t>
      </w:r>
      <w:r w:rsidRPr="007969B3">
        <w:rPr>
          <w:rFonts w:ascii="Times New Roman" w:cs="Times New Roman"/>
          <w:spacing w:val="-1"/>
        </w:rPr>
        <w:t>1</w:t>
      </w:r>
      <w:r w:rsidRPr="007969B3">
        <w:rPr>
          <w:rFonts w:ascii="Times New Roman" w:cs="Times New Roman" w:hint="eastAsia"/>
          <w:spacing w:val="-1"/>
        </w:rPr>
        <w:t>4</w:t>
      </w:r>
      <w:r w:rsidRPr="007969B3">
        <w:rPr>
          <w:rFonts w:hint="eastAsia"/>
        </w:rPr>
        <w:t>條至第</w:t>
      </w:r>
      <w:r w:rsidRPr="007969B3">
        <w:rPr>
          <w:spacing w:val="-71"/>
        </w:rPr>
        <w:t xml:space="preserve"> </w:t>
      </w:r>
      <w:r w:rsidRPr="007969B3">
        <w:rPr>
          <w:rFonts w:ascii="Times New Roman" w:cs="Times New Roman"/>
          <w:spacing w:val="-1"/>
        </w:rPr>
        <w:t>1</w:t>
      </w:r>
      <w:r w:rsidRPr="007969B3">
        <w:rPr>
          <w:rFonts w:ascii="Times New Roman" w:cs="Times New Roman" w:hint="eastAsia"/>
          <w:spacing w:val="-1"/>
        </w:rPr>
        <w:t>7</w:t>
      </w:r>
      <w:r w:rsidRPr="007969B3">
        <w:rPr>
          <w:rFonts w:hint="eastAsia"/>
        </w:rPr>
        <w:t>條</w:t>
      </w:r>
      <w:r w:rsidR="006738C7" w:rsidRPr="007969B3">
        <w:rPr>
          <w:rFonts w:hint="eastAsia"/>
        </w:rPr>
        <w:t>或</w:t>
      </w:r>
      <w:r w:rsidR="007E4860" w:rsidRPr="007969B3">
        <w:rPr>
          <w:rFonts w:hint="eastAsia"/>
        </w:rPr>
        <w:t>相關</w:t>
      </w:r>
      <w:r w:rsidR="006738C7" w:rsidRPr="007969B3">
        <w:rPr>
          <w:rFonts w:hint="eastAsia"/>
        </w:rPr>
        <w:t>公告</w:t>
      </w:r>
      <w:r w:rsidRPr="007969B3">
        <w:rPr>
          <w:rFonts w:hint="eastAsia"/>
        </w:rPr>
        <w:t>規定</w:t>
      </w:r>
      <w:r w:rsidRPr="007969B3">
        <w:rPr>
          <w:rFonts w:hint="eastAsia"/>
          <w:spacing w:val="-1"/>
        </w:rPr>
        <w:t>辦理，檢查之醫療機構須為</w:t>
      </w:r>
      <w:r w:rsidR="007E4860" w:rsidRPr="007969B3">
        <w:rPr>
          <w:rFonts w:hint="eastAsia"/>
          <w:spacing w:val="-1"/>
        </w:rPr>
        <w:t>本</w:t>
      </w:r>
      <w:r w:rsidRPr="007969B3">
        <w:rPr>
          <w:rFonts w:hint="eastAsia"/>
          <w:spacing w:val="-1"/>
        </w:rPr>
        <w:t>部認可之</w:t>
      </w:r>
      <w:r w:rsidRPr="007969B3">
        <w:rPr>
          <w:rFonts w:hint="eastAsia"/>
          <w:spacing w:val="-1"/>
        </w:rPr>
        <w:lastRenderedPageBreak/>
        <w:t>醫療機構</w:t>
      </w:r>
      <w:r w:rsidRPr="007969B3">
        <w:rPr>
          <w:rFonts w:ascii="Times New Roman" w:cs="Times New Roman"/>
          <w:spacing w:val="-1"/>
        </w:rPr>
        <w:t>(</w:t>
      </w:r>
      <w:proofErr w:type="gramStart"/>
      <w:r w:rsidRPr="007969B3">
        <w:rPr>
          <w:rFonts w:hint="eastAsia"/>
          <w:spacing w:val="-1"/>
        </w:rPr>
        <w:t>詳可至職安署</w:t>
      </w:r>
      <w:proofErr w:type="gramEnd"/>
      <w:r w:rsidRPr="007969B3">
        <w:rPr>
          <w:rFonts w:hint="eastAsia"/>
          <w:spacing w:val="-1"/>
        </w:rPr>
        <w:t>網站</w:t>
      </w:r>
      <w:r w:rsidR="00B76751">
        <w:rPr>
          <w:rStyle w:val="ac"/>
          <w:rFonts w:ascii="Times New Roman"/>
          <w:color w:val="auto"/>
          <w:spacing w:val="-2"/>
          <w:u w:val="none"/>
        </w:rPr>
        <w:fldChar w:fldCharType="begin"/>
      </w:r>
      <w:r w:rsidR="00B76751">
        <w:rPr>
          <w:rStyle w:val="ac"/>
          <w:rFonts w:ascii="Times New Roman"/>
          <w:color w:val="auto"/>
          <w:spacing w:val="-2"/>
          <w:u w:val="none"/>
        </w:rPr>
        <w:instrText xml:space="preserve"> HYPERLINK "https://hrpts.osha.gov.tw/asshp/hrpm1055.aspx" </w:instrText>
      </w:r>
      <w:r w:rsidR="00B76751">
        <w:rPr>
          <w:rStyle w:val="ac"/>
          <w:rFonts w:ascii="Times New Roman"/>
          <w:color w:val="auto"/>
          <w:spacing w:val="-2"/>
          <w:u w:val="none"/>
        </w:rPr>
        <w:fldChar w:fldCharType="separate"/>
      </w:r>
      <w:r w:rsidRPr="007969B3">
        <w:rPr>
          <w:rStyle w:val="ac"/>
          <w:rFonts w:ascii="Times New Roman"/>
          <w:color w:val="auto"/>
          <w:spacing w:val="-2"/>
          <w:u w:val="none"/>
        </w:rPr>
        <w:t>http</w:t>
      </w:r>
      <w:r w:rsidRPr="007969B3">
        <w:rPr>
          <w:rStyle w:val="ac"/>
          <w:rFonts w:ascii="Times New Roman" w:hint="eastAsia"/>
          <w:color w:val="auto"/>
          <w:spacing w:val="-2"/>
          <w:u w:val="none"/>
        </w:rPr>
        <w:t>s</w:t>
      </w:r>
      <w:r w:rsidRPr="007969B3">
        <w:rPr>
          <w:rStyle w:val="ac"/>
          <w:rFonts w:ascii="Times New Roman"/>
          <w:color w:val="auto"/>
          <w:spacing w:val="-2"/>
          <w:u w:val="none"/>
        </w:rPr>
        <w:t>://hrpts.osha.gov.tw/asshp/hrpm1055.aspx</w:t>
      </w:r>
      <w:r w:rsidR="00B76751">
        <w:rPr>
          <w:rStyle w:val="ac"/>
          <w:rFonts w:ascii="Times New Roman"/>
          <w:color w:val="auto"/>
          <w:spacing w:val="-2"/>
          <w:u w:val="none"/>
        </w:rPr>
        <w:fldChar w:fldCharType="end"/>
      </w:r>
      <w:r w:rsidRPr="007969B3">
        <w:rPr>
          <w:rFonts w:hint="eastAsia"/>
          <w:spacing w:val="-4"/>
        </w:rPr>
        <w:t>查詢</w:t>
      </w:r>
      <w:r w:rsidRPr="007969B3">
        <w:rPr>
          <w:rFonts w:ascii="Times New Roman" w:cs="Times New Roman"/>
          <w:spacing w:val="-4"/>
        </w:rPr>
        <w:t>)</w:t>
      </w:r>
      <w:r w:rsidRPr="007969B3">
        <w:rPr>
          <w:rFonts w:hint="eastAsia"/>
          <w:spacing w:val="-4"/>
        </w:rPr>
        <w:t>；若勞工經評估為高風</w:t>
      </w:r>
      <w:r w:rsidRPr="007969B3">
        <w:rPr>
          <w:rFonts w:hint="eastAsia"/>
          <w:spacing w:val="-2"/>
        </w:rPr>
        <w:t>險族群，建議可洽詢醫師加強其健檢項目或頻率，惟此措施</w:t>
      </w:r>
      <w:proofErr w:type="gramStart"/>
      <w:r w:rsidRPr="007969B3">
        <w:rPr>
          <w:rFonts w:hint="eastAsia"/>
          <w:spacing w:val="-2"/>
        </w:rPr>
        <w:t>非職安</w:t>
      </w:r>
      <w:proofErr w:type="gramEnd"/>
      <w:r w:rsidRPr="007969B3">
        <w:rPr>
          <w:rFonts w:hint="eastAsia"/>
          <w:spacing w:val="-2"/>
        </w:rPr>
        <w:t>法所強制規定之措施，事業單位除須依個資法之規定辦理外，相關</w:t>
      </w:r>
      <w:r w:rsidRPr="007969B3">
        <w:rPr>
          <w:rFonts w:hint="eastAsia"/>
          <w:spacing w:val="-1"/>
        </w:rPr>
        <w:t>經費之支應，亦須經勞資雙方協商，避免後續爭議。</w:t>
      </w:r>
    </w:p>
    <w:p w:rsidR="00C55065" w:rsidRPr="007969B3" w:rsidRDefault="00C55065" w:rsidP="00FB55B8">
      <w:pPr>
        <w:pStyle w:val="a7"/>
        <w:kinsoku w:val="0"/>
        <w:overflowPunct w:val="0"/>
        <w:spacing w:before="19" w:line="287" w:lineRule="auto"/>
        <w:ind w:left="426"/>
        <w:rPr>
          <w:spacing w:val="-1"/>
        </w:rPr>
      </w:pPr>
      <w:r w:rsidRPr="007969B3">
        <w:rPr>
          <w:rFonts w:hint="eastAsia"/>
          <w:spacing w:val="-1"/>
        </w:rPr>
        <w:t xml:space="preserve">    針對健康檢查之結果，</w:t>
      </w:r>
      <w:r w:rsidR="006738C7" w:rsidRPr="007969B3">
        <w:rPr>
          <w:rFonts w:hint="eastAsia"/>
          <w:spacing w:val="-1"/>
        </w:rPr>
        <w:t>建議醫護或相關人員依勞工健康保護規則第10條規定，分析</w:t>
      </w:r>
      <w:r w:rsidRPr="007969B3">
        <w:rPr>
          <w:rFonts w:hint="eastAsia"/>
          <w:spacing w:val="-1"/>
        </w:rPr>
        <w:t>事業單位各部門及勞工個人之檢查結果，並與歷年（至少近</w:t>
      </w:r>
      <w:r w:rsidRPr="007969B3">
        <w:rPr>
          <w:spacing w:val="-1"/>
        </w:rPr>
        <w:t xml:space="preserve"> 2</w:t>
      </w:r>
      <w:r w:rsidR="006738C7" w:rsidRPr="007969B3">
        <w:rPr>
          <w:rFonts w:hint="eastAsia"/>
          <w:spacing w:val="-1"/>
        </w:rPr>
        <w:t>年）比較。</w:t>
      </w:r>
      <w:r w:rsidRPr="007969B3">
        <w:rPr>
          <w:rFonts w:hint="eastAsia"/>
          <w:spacing w:val="-1"/>
        </w:rPr>
        <w:t>為利</w:t>
      </w:r>
      <w:r w:rsidR="00A836F0" w:rsidRPr="007969B3">
        <w:rPr>
          <w:rFonts w:hint="eastAsia"/>
          <w:spacing w:val="-1"/>
        </w:rPr>
        <w:t>以</w:t>
      </w:r>
      <w:r w:rsidRPr="007969B3">
        <w:rPr>
          <w:rFonts w:hint="eastAsia"/>
          <w:spacing w:val="-1"/>
        </w:rPr>
        <w:t>系統化</w:t>
      </w:r>
      <w:r w:rsidR="00A836F0" w:rsidRPr="007969B3">
        <w:rPr>
          <w:rFonts w:hint="eastAsia"/>
          <w:spacing w:val="-1"/>
        </w:rPr>
        <w:t>方式</w:t>
      </w:r>
      <w:r w:rsidRPr="007969B3">
        <w:rPr>
          <w:rFonts w:hint="eastAsia"/>
          <w:spacing w:val="-1"/>
        </w:rPr>
        <w:t>管理及分析勞工健康檢查結果，</w:t>
      </w:r>
      <w:r w:rsidR="006738C7" w:rsidRPr="007969B3">
        <w:rPr>
          <w:rFonts w:hint="eastAsia"/>
          <w:spacing w:val="-1"/>
        </w:rPr>
        <w:t>建議</w:t>
      </w:r>
      <w:r w:rsidRPr="007969B3">
        <w:rPr>
          <w:rFonts w:hint="eastAsia"/>
          <w:spacing w:val="-1"/>
        </w:rPr>
        <w:t>可</w:t>
      </w:r>
      <w:r w:rsidR="00644A27" w:rsidRPr="007969B3">
        <w:rPr>
          <w:rFonts w:hint="eastAsia"/>
          <w:spacing w:val="-1"/>
        </w:rPr>
        <w:t>參考運用</w:t>
      </w:r>
      <w:proofErr w:type="gramStart"/>
      <w:r w:rsidRPr="007969B3">
        <w:rPr>
          <w:rFonts w:hint="eastAsia"/>
          <w:spacing w:val="-1"/>
        </w:rPr>
        <w:t>職安署</w:t>
      </w:r>
      <w:proofErr w:type="gramEnd"/>
      <w:r w:rsidRPr="007969B3">
        <w:rPr>
          <w:rFonts w:hint="eastAsia"/>
          <w:spacing w:val="-1"/>
        </w:rPr>
        <w:t>開發</w:t>
      </w:r>
      <w:r w:rsidR="00644A27" w:rsidRPr="007969B3">
        <w:rPr>
          <w:rFonts w:hint="eastAsia"/>
          <w:spacing w:val="-1"/>
        </w:rPr>
        <w:t>之</w:t>
      </w:r>
      <w:r w:rsidRPr="007969B3">
        <w:rPr>
          <w:rFonts w:hint="eastAsia"/>
          <w:spacing w:val="-1"/>
        </w:rPr>
        <w:t>「職場健康服務管理系統</w:t>
      </w:r>
      <w:proofErr w:type="spellStart"/>
      <w:r w:rsidRPr="007969B3">
        <w:rPr>
          <w:rFonts w:hint="eastAsia"/>
          <w:spacing w:val="-1"/>
        </w:rPr>
        <w:t>weCare</w:t>
      </w:r>
      <w:proofErr w:type="spellEnd"/>
      <w:r w:rsidRPr="007969B3">
        <w:rPr>
          <w:rFonts w:hint="eastAsia"/>
          <w:spacing w:val="-1"/>
        </w:rPr>
        <w:t>」，並可鼓勵勞工使用「勞工個人健康管理工具</w:t>
      </w:r>
      <w:proofErr w:type="spellStart"/>
      <w:r w:rsidRPr="007969B3">
        <w:rPr>
          <w:rFonts w:hint="eastAsia"/>
          <w:spacing w:val="-1"/>
        </w:rPr>
        <w:t>iCare</w:t>
      </w:r>
      <w:proofErr w:type="spellEnd"/>
      <w:r w:rsidRPr="007969B3">
        <w:rPr>
          <w:rFonts w:hint="eastAsia"/>
          <w:spacing w:val="-1"/>
        </w:rPr>
        <w:t>」，讓勞工可以即時評估及檢視自己健康風險狀況，如對健康狀況有疑義時，可即時洽詢醫護人員提供健康指導(相關工具可</w:t>
      </w:r>
      <w:proofErr w:type="gramStart"/>
      <w:r w:rsidRPr="007969B3">
        <w:rPr>
          <w:rFonts w:hint="eastAsia"/>
          <w:spacing w:val="-1"/>
        </w:rPr>
        <w:t>至職安署</w:t>
      </w:r>
      <w:proofErr w:type="gramEnd"/>
      <w:r w:rsidRPr="007969B3">
        <w:rPr>
          <w:rFonts w:hint="eastAsia"/>
          <w:spacing w:val="-1"/>
        </w:rPr>
        <w:t>勞工健康照護平台下載</w:t>
      </w:r>
      <w:r w:rsidR="00B76751">
        <w:rPr>
          <w:spacing w:val="-1"/>
        </w:rPr>
        <w:fldChar w:fldCharType="begin"/>
      </w:r>
      <w:r w:rsidR="00B76751">
        <w:rPr>
          <w:spacing w:val="-1"/>
        </w:rPr>
        <w:instrText xml:space="preserve"> HYPERLINK "https://ohsip.osha.gov.tw/" </w:instrText>
      </w:r>
      <w:r w:rsidR="00B76751">
        <w:rPr>
          <w:spacing w:val="-1"/>
        </w:rPr>
        <w:fldChar w:fldCharType="separate"/>
      </w:r>
      <w:r w:rsidRPr="007969B3">
        <w:rPr>
          <w:spacing w:val="-1"/>
        </w:rPr>
        <w:t>https://ohsip.osha.gov.tw/</w:t>
      </w:r>
      <w:r w:rsidR="00B76751">
        <w:rPr>
          <w:spacing w:val="-1"/>
        </w:rPr>
        <w:fldChar w:fldCharType="end"/>
      </w:r>
      <w:r w:rsidRPr="007969B3">
        <w:rPr>
          <w:rFonts w:hint="eastAsia"/>
          <w:spacing w:val="-1"/>
        </w:rPr>
        <w:t>)；若事業單位無</w:t>
      </w:r>
      <w:r w:rsidR="00644A27" w:rsidRPr="007969B3">
        <w:rPr>
          <w:rFonts w:hint="eastAsia"/>
          <w:spacing w:val="-1"/>
        </w:rPr>
        <w:t>醫護等專業人員或</w:t>
      </w:r>
      <w:r w:rsidRPr="007969B3">
        <w:rPr>
          <w:rFonts w:hint="eastAsia"/>
          <w:spacing w:val="-1"/>
        </w:rPr>
        <w:t>相關健康管理系統處理</w:t>
      </w:r>
      <w:r w:rsidR="00644A27" w:rsidRPr="007969B3">
        <w:rPr>
          <w:rFonts w:hint="eastAsia"/>
          <w:spacing w:val="-1"/>
        </w:rPr>
        <w:t>健檢資料者</w:t>
      </w:r>
      <w:r w:rsidRPr="007969B3">
        <w:rPr>
          <w:rFonts w:hint="eastAsia"/>
          <w:spacing w:val="-1"/>
        </w:rPr>
        <w:t>，建議可透過契約約定委託辦理勞工體格與健康檢查之醫療機構協助辦理。</w:t>
      </w:r>
      <w:r w:rsidRPr="007969B3">
        <w:rPr>
          <w:spacing w:val="-1"/>
        </w:rPr>
        <w:t xml:space="preserve"> </w:t>
      </w:r>
    </w:p>
    <w:p w:rsidR="00C55065" w:rsidRPr="007969B3" w:rsidRDefault="00C55065" w:rsidP="000D0037">
      <w:pPr>
        <w:pStyle w:val="a7"/>
        <w:kinsoku w:val="0"/>
        <w:overflowPunct w:val="0"/>
        <w:spacing w:before="19" w:line="287" w:lineRule="auto"/>
        <w:ind w:left="426"/>
        <w:rPr>
          <w:spacing w:val="-2"/>
        </w:rPr>
      </w:pPr>
      <w:r>
        <w:rPr>
          <w:rFonts w:hint="eastAsia"/>
          <w:color w:val="7030A0"/>
          <w:spacing w:val="-1"/>
        </w:rPr>
        <w:t xml:space="preserve">  </w:t>
      </w:r>
      <w:r w:rsidRPr="007969B3">
        <w:rPr>
          <w:rFonts w:hint="eastAsia"/>
          <w:spacing w:val="-1"/>
        </w:rPr>
        <w:t xml:space="preserve">  </w:t>
      </w:r>
      <w:proofErr w:type="gramStart"/>
      <w:r w:rsidR="00644A27" w:rsidRPr="007969B3">
        <w:rPr>
          <w:rFonts w:hint="eastAsia"/>
          <w:spacing w:val="-1"/>
        </w:rPr>
        <w:t>此外，</w:t>
      </w:r>
      <w:proofErr w:type="gramEnd"/>
      <w:r w:rsidR="00644A27" w:rsidRPr="007969B3">
        <w:rPr>
          <w:rFonts w:hint="eastAsia"/>
          <w:spacing w:val="-1"/>
        </w:rPr>
        <w:t>為促進勞工健康，</w:t>
      </w:r>
      <w:r w:rsidRPr="007969B3">
        <w:rPr>
          <w:rFonts w:hint="eastAsia"/>
          <w:spacing w:val="-1"/>
        </w:rPr>
        <w:t>事業單位可就異常發現率及勞工健康檢查紀錄表之生活習慣等統計之分析結果規劃健康促進計畫，相關內容可參考衛生福利部國民</w:t>
      </w:r>
      <w:proofErr w:type="gramStart"/>
      <w:r w:rsidRPr="007969B3">
        <w:rPr>
          <w:rFonts w:hint="eastAsia"/>
          <w:spacing w:val="-1"/>
        </w:rPr>
        <w:t>健康署</w:t>
      </w:r>
      <w:proofErr w:type="gramEnd"/>
      <w:r w:rsidRPr="007969B3">
        <w:rPr>
          <w:rFonts w:hint="eastAsia"/>
          <w:spacing w:val="-1"/>
        </w:rPr>
        <w:t>健康職場資訊網網站</w:t>
      </w:r>
      <w:r w:rsidRPr="007969B3">
        <w:rPr>
          <w:spacing w:val="-2"/>
        </w:rPr>
        <w:t>(</w:t>
      </w:r>
      <w:hyperlink r:id="rId10" w:history="1">
        <w:r w:rsidR="000D0037" w:rsidRPr="007969B3">
          <w:rPr>
            <w:rStyle w:val="ac"/>
            <w:rFonts w:cs="標楷體"/>
            <w:color w:val="auto"/>
            <w:spacing w:val="-2"/>
            <w:u w:val="none"/>
          </w:rPr>
          <w:t>https://health.hpa.gov.tw/hpa/info/index.aspx</w:t>
        </w:r>
      </w:hyperlink>
      <w:r w:rsidRPr="007969B3">
        <w:rPr>
          <w:spacing w:val="-2"/>
        </w:rPr>
        <w:t>)</w:t>
      </w:r>
      <w:r w:rsidRPr="007969B3">
        <w:rPr>
          <w:spacing w:val="-22"/>
        </w:rPr>
        <w:t xml:space="preserve"> </w:t>
      </w:r>
      <w:r w:rsidRPr="007969B3">
        <w:rPr>
          <w:rFonts w:hint="eastAsia"/>
          <w:spacing w:val="-1"/>
        </w:rPr>
        <w:t>，</w:t>
      </w:r>
      <w:proofErr w:type="gramStart"/>
      <w:r w:rsidR="00644A27" w:rsidRPr="007969B3">
        <w:rPr>
          <w:rFonts w:hint="eastAsia"/>
          <w:spacing w:val="-1"/>
        </w:rPr>
        <w:t>另</w:t>
      </w:r>
      <w:r w:rsidRPr="007969B3">
        <w:rPr>
          <w:rFonts w:hint="eastAsia"/>
          <w:spacing w:val="-1"/>
        </w:rPr>
        <w:t>上開</w:t>
      </w:r>
      <w:proofErr w:type="gramEnd"/>
      <w:r w:rsidR="00A3489B" w:rsidRPr="007969B3">
        <w:rPr>
          <w:rFonts w:hint="eastAsia"/>
          <w:spacing w:val="-1"/>
        </w:rPr>
        <w:t>健康檢查</w:t>
      </w:r>
      <w:r w:rsidRPr="007969B3">
        <w:rPr>
          <w:rFonts w:hint="eastAsia"/>
          <w:spacing w:val="-1"/>
        </w:rPr>
        <w:t>統計結果之資訊及健康促進計畫之內容，建議</w:t>
      </w:r>
      <w:r w:rsidR="00D40292" w:rsidRPr="007969B3">
        <w:rPr>
          <w:rFonts w:hint="eastAsia"/>
          <w:spacing w:val="-1"/>
        </w:rPr>
        <w:t>公開</w:t>
      </w:r>
      <w:r w:rsidR="007E4860" w:rsidRPr="007969B3">
        <w:rPr>
          <w:rFonts w:hint="eastAsia"/>
          <w:spacing w:val="-1"/>
        </w:rPr>
        <w:t>使</w:t>
      </w:r>
      <w:r w:rsidRPr="007969B3">
        <w:rPr>
          <w:rFonts w:hint="eastAsia"/>
          <w:spacing w:val="-1"/>
        </w:rPr>
        <w:t>事業單位</w:t>
      </w:r>
      <w:r w:rsidR="00D40292" w:rsidRPr="007969B3">
        <w:rPr>
          <w:rFonts w:hint="eastAsia"/>
          <w:spacing w:val="-1"/>
        </w:rPr>
        <w:t>所有同仁</w:t>
      </w:r>
      <w:r w:rsidR="007E4860" w:rsidRPr="007969B3">
        <w:rPr>
          <w:rFonts w:hint="eastAsia"/>
          <w:spacing w:val="-1"/>
        </w:rPr>
        <w:t>周知</w:t>
      </w:r>
      <w:r w:rsidR="00D40292" w:rsidRPr="007969B3">
        <w:rPr>
          <w:rFonts w:hint="eastAsia"/>
          <w:spacing w:val="-1"/>
        </w:rPr>
        <w:t>，促使勞資雙方重視身心健康及提升</w:t>
      </w:r>
      <w:r w:rsidR="0062257F" w:rsidRPr="007969B3">
        <w:rPr>
          <w:rFonts w:hint="eastAsia"/>
          <w:spacing w:val="-1"/>
        </w:rPr>
        <w:t>健康促進計畫</w:t>
      </w:r>
      <w:r w:rsidR="00D40292" w:rsidRPr="007969B3">
        <w:rPr>
          <w:rFonts w:hint="eastAsia"/>
          <w:spacing w:val="-1"/>
        </w:rPr>
        <w:t>參與</w:t>
      </w:r>
      <w:r w:rsidR="0062257F" w:rsidRPr="007969B3">
        <w:rPr>
          <w:rFonts w:hint="eastAsia"/>
          <w:spacing w:val="-1"/>
        </w:rPr>
        <w:t>率。</w:t>
      </w:r>
      <w:r w:rsidRPr="007969B3">
        <w:rPr>
          <w:rFonts w:hint="eastAsia"/>
          <w:spacing w:val="-1"/>
        </w:rPr>
        <w:t>針對勞工個人檢查結果異常之項目，</w:t>
      </w:r>
      <w:r w:rsidR="0062257F" w:rsidRPr="007969B3">
        <w:rPr>
          <w:rFonts w:hint="eastAsia"/>
          <w:spacing w:val="-1"/>
        </w:rPr>
        <w:t>事業單位應</w:t>
      </w:r>
      <w:r w:rsidRPr="007969B3">
        <w:rPr>
          <w:rFonts w:hint="eastAsia"/>
          <w:spacing w:val="-1"/>
        </w:rPr>
        <w:t>參照醫師之建議</w:t>
      </w:r>
      <w:r w:rsidR="0062257F" w:rsidRPr="007969B3">
        <w:rPr>
          <w:rFonts w:hint="eastAsia"/>
          <w:spacing w:val="-1"/>
        </w:rPr>
        <w:t>提醒或安排勞工</w:t>
      </w:r>
      <w:proofErr w:type="gramStart"/>
      <w:r w:rsidRPr="007969B3">
        <w:rPr>
          <w:rFonts w:hint="eastAsia"/>
          <w:spacing w:val="-1"/>
        </w:rPr>
        <w:t>複</w:t>
      </w:r>
      <w:proofErr w:type="gramEnd"/>
      <w:r w:rsidRPr="007969B3">
        <w:rPr>
          <w:rFonts w:hint="eastAsia"/>
          <w:spacing w:val="-1"/>
        </w:rPr>
        <w:t>檢追蹤，並可依前述風險因子評估之結果</w:t>
      </w:r>
      <w:r w:rsidR="006A654A" w:rsidRPr="007969B3">
        <w:rPr>
          <w:rFonts w:hint="eastAsia"/>
          <w:spacing w:val="-1"/>
        </w:rPr>
        <w:t>或</w:t>
      </w:r>
      <w:r w:rsidR="00280860" w:rsidRPr="007969B3">
        <w:rPr>
          <w:rFonts w:hint="eastAsia"/>
          <w:spacing w:val="-1"/>
        </w:rPr>
        <w:t>經</w:t>
      </w:r>
      <w:r w:rsidR="006A654A" w:rsidRPr="007969B3">
        <w:rPr>
          <w:rFonts w:hint="eastAsia"/>
          <w:spacing w:val="-1"/>
        </w:rPr>
        <w:t>醫師面談後風險</w:t>
      </w:r>
      <w:r w:rsidR="00280860" w:rsidRPr="007969B3">
        <w:rPr>
          <w:rFonts w:hint="eastAsia"/>
          <w:spacing w:val="-1"/>
        </w:rPr>
        <w:t>等級之調整</w:t>
      </w:r>
      <w:r w:rsidR="006A654A" w:rsidRPr="007969B3">
        <w:rPr>
          <w:rFonts w:hint="eastAsia"/>
          <w:spacing w:val="-1"/>
        </w:rPr>
        <w:t>，參考</w:t>
      </w:r>
      <w:r w:rsidRPr="007969B3">
        <w:rPr>
          <w:rFonts w:hint="eastAsia"/>
          <w:spacing w:val="-1"/>
        </w:rPr>
        <w:t>表</w:t>
      </w:r>
      <w:r w:rsidR="00870887" w:rsidRPr="007969B3">
        <w:rPr>
          <w:rFonts w:hint="eastAsia"/>
          <w:spacing w:val="-1"/>
        </w:rPr>
        <w:t>四</w:t>
      </w:r>
      <w:r w:rsidRPr="007969B3">
        <w:rPr>
          <w:rFonts w:hint="eastAsia"/>
          <w:spacing w:val="-1"/>
        </w:rPr>
        <w:t>內容將之區分高</w:t>
      </w:r>
      <w:r w:rsidRPr="007969B3">
        <w:rPr>
          <w:rFonts w:ascii="新細明體" w:eastAsia="新細明體" w:cs="新細明體" w:hint="eastAsia"/>
          <w:spacing w:val="-1"/>
        </w:rPr>
        <w:t>、</w:t>
      </w:r>
      <w:r w:rsidRPr="007969B3">
        <w:rPr>
          <w:rFonts w:hint="eastAsia"/>
          <w:spacing w:val="-1"/>
        </w:rPr>
        <w:t>中</w:t>
      </w:r>
      <w:r w:rsidRPr="007969B3">
        <w:rPr>
          <w:rFonts w:ascii="新細明體" w:eastAsia="新細明體" w:cs="新細明體" w:hint="eastAsia"/>
          <w:spacing w:val="-1"/>
        </w:rPr>
        <w:t>、</w:t>
      </w:r>
      <w:r w:rsidR="007833E6" w:rsidRPr="007969B3">
        <w:rPr>
          <w:rFonts w:hint="eastAsia"/>
          <w:spacing w:val="-1"/>
        </w:rPr>
        <w:t>低風險予以健康指導及管理（表</w:t>
      </w:r>
      <w:r w:rsidR="00870887" w:rsidRPr="007969B3">
        <w:rPr>
          <w:rFonts w:hint="eastAsia"/>
          <w:spacing w:val="-1"/>
        </w:rPr>
        <w:t>六</w:t>
      </w:r>
      <w:r w:rsidR="007C14FB" w:rsidRPr="007969B3">
        <w:rPr>
          <w:rFonts w:hint="eastAsia"/>
          <w:spacing w:val="-1"/>
        </w:rPr>
        <w:t>），</w:t>
      </w:r>
      <w:r w:rsidRPr="007969B3">
        <w:rPr>
          <w:rFonts w:hint="eastAsia"/>
          <w:spacing w:val="-1"/>
        </w:rPr>
        <w:t>至健康管理及後續紀錄之處理措施，可參考下述原則規劃，惟各事業單位可依個別之人力</w:t>
      </w:r>
      <w:r w:rsidRPr="007969B3">
        <w:rPr>
          <w:rFonts w:ascii="新細明體" w:eastAsia="新細明體" w:cs="新細明體" w:hint="eastAsia"/>
          <w:spacing w:val="-1"/>
        </w:rPr>
        <w:t>、</w:t>
      </w:r>
      <w:r w:rsidRPr="007969B3">
        <w:rPr>
          <w:rFonts w:hint="eastAsia"/>
          <w:spacing w:val="-1"/>
        </w:rPr>
        <w:t>物力及財力等相關資源採取更周延之管理措施。</w:t>
      </w:r>
    </w:p>
    <w:p w:rsidR="00C55065" w:rsidRDefault="00C55065" w:rsidP="00C55065">
      <w:pPr>
        <w:pStyle w:val="a7"/>
        <w:kinsoku w:val="0"/>
        <w:overflowPunct w:val="0"/>
        <w:spacing w:before="16"/>
        <w:ind w:left="178"/>
        <w:rPr>
          <w:spacing w:val="-1"/>
        </w:rPr>
      </w:pPr>
      <w:r>
        <w:rPr>
          <w:spacing w:val="-1"/>
        </w:rPr>
        <w:t>1</w:t>
      </w:r>
      <w:r>
        <w:rPr>
          <w:rFonts w:hint="eastAsia"/>
          <w:spacing w:val="-1"/>
        </w:rPr>
        <w:t>、管理之措施：</w:t>
      </w:r>
    </w:p>
    <w:p w:rsidR="00C55065" w:rsidRDefault="00C55065" w:rsidP="006A41A8">
      <w:pPr>
        <w:pStyle w:val="a7"/>
        <w:kinsoku w:val="0"/>
        <w:overflowPunct w:val="0"/>
        <w:spacing w:before="72" w:line="286" w:lineRule="auto"/>
        <w:ind w:left="993" w:right="104" w:hanging="709"/>
        <w:jc w:val="both"/>
        <w:rPr>
          <w:spacing w:val="-1"/>
        </w:rPr>
      </w:pPr>
      <w:r>
        <w:rPr>
          <w:rFonts w:hint="eastAsia"/>
          <w:spacing w:val="-1"/>
        </w:rPr>
        <w:t>（</w:t>
      </w:r>
      <w:r>
        <w:rPr>
          <w:rFonts w:ascii="Times New Roman" w:cs="Times New Roman"/>
          <w:spacing w:val="-1"/>
        </w:rPr>
        <w:t>1</w:t>
      </w:r>
      <w:r>
        <w:rPr>
          <w:rFonts w:hint="eastAsia"/>
          <w:spacing w:val="-1"/>
        </w:rPr>
        <w:t>）</w:t>
      </w:r>
      <w:r>
        <w:rPr>
          <w:rFonts w:hint="eastAsia"/>
          <w:spacing w:val="-2"/>
        </w:rPr>
        <w:t>低度風險者：可以電子郵件或書面通知勞工「個人注意事項」，</w:t>
      </w:r>
      <w:r>
        <w:rPr>
          <w:rFonts w:hint="eastAsia"/>
        </w:rPr>
        <w:t>並建議</w:t>
      </w:r>
      <w:r>
        <w:rPr>
          <w:rFonts w:hint="eastAsia"/>
          <w:spacing w:val="-3"/>
        </w:rPr>
        <w:t>勞</w:t>
      </w:r>
      <w:r>
        <w:rPr>
          <w:rFonts w:hint="eastAsia"/>
        </w:rPr>
        <w:t>工維</w:t>
      </w:r>
      <w:r>
        <w:rPr>
          <w:rFonts w:hint="eastAsia"/>
          <w:spacing w:val="-3"/>
        </w:rPr>
        <w:t>持規</w:t>
      </w:r>
      <w:r>
        <w:rPr>
          <w:rFonts w:hint="eastAsia"/>
        </w:rPr>
        <w:t>律生</w:t>
      </w:r>
      <w:r>
        <w:rPr>
          <w:rFonts w:hint="eastAsia"/>
          <w:spacing w:val="-24"/>
        </w:rPr>
        <w:t>活</w:t>
      </w:r>
      <w:r>
        <w:rPr>
          <w:rFonts w:hint="eastAsia"/>
          <w:spacing w:val="-27"/>
        </w:rPr>
        <w:t>，</w:t>
      </w:r>
      <w:r>
        <w:rPr>
          <w:rFonts w:hint="eastAsia"/>
        </w:rPr>
        <w:t>保持</w:t>
      </w:r>
      <w:r>
        <w:rPr>
          <w:rFonts w:hint="eastAsia"/>
          <w:spacing w:val="-3"/>
        </w:rPr>
        <w:t>良好</w:t>
      </w:r>
      <w:r>
        <w:rPr>
          <w:rFonts w:hint="eastAsia"/>
        </w:rPr>
        <w:t>生活習</w:t>
      </w:r>
      <w:r>
        <w:rPr>
          <w:rFonts w:hint="eastAsia"/>
          <w:spacing w:val="-27"/>
        </w:rPr>
        <w:t>慣</w:t>
      </w:r>
      <w:r>
        <w:rPr>
          <w:rFonts w:hint="eastAsia"/>
          <w:spacing w:val="-23"/>
        </w:rPr>
        <w:t>，</w:t>
      </w:r>
      <w:r>
        <w:rPr>
          <w:rFonts w:hint="eastAsia"/>
        </w:rPr>
        <w:t>及</w:t>
      </w:r>
      <w:r>
        <w:rPr>
          <w:rFonts w:hint="eastAsia"/>
          <w:spacing w:val="-3"/>
        </w:rPr>
        <w:t>定期</w:t>
      </w:r>
      <w:r>
        <w:rPr>
          <w:rFonts w:hint="eastAsia"/>
        </w:rPr>
        <w:t>接受健康</w:t>
      </w:r>
      <w:r>
        <w:rPr>
          <w:rFonts w:hint="eastAsia"/>
          <w:spacing w:val="-1"/>
        </w:rPr>
        <w:t>檢查（可提醒下一次健康檢查之時間）。</w:t>
      </w:r>
    </w:p>
    <w:p w:rsidR="00C55065" w:rsidRDefault="00C55065" w:rsidP="00CE1C92">
      <w:pPr>
        <w:pStyle w:val="a7"/>
        <w:kinsoku w:val="0"/>
        <w:overflowPunct w:val="0"/>
        <w:spacing w:before="19" w:line="287" w:lineRule="auto"/>
        <w:ind w:left="851" w:right="172" w:hanging="605"/>
        <w:jc w:val="both"/>
      </w:pPr>
      <w:r>
        <w:rPr>
          <w:rFonts w:hint="eastAsia"/>
          <w:spacing w:val="-1"/>
        </w:rPr>
        <w:t>（</w:t>
      </w:r>
      <w:r>
        <w:rPr>
          <w:rFonts w:ascii="Times New Roman" w:cs="Times New Roman"/>
          <w:spacing w:val="-2"/>
        </w:rPr>
        <w:t>2</w:t>
      </w:r>
      <w:r>
        <w:rPr>
          <w:rFonts w:hint="eastAsia"/>
        </w:rPr>
        <w:t>）中度風</w:t>
      </w:r>
      <w:r>
        <w:rPr>
          <w:rFonts w:hint="eastAsia"/>
          <w:spacing w:val="-2"/>
        </w:rPr>
        <w:t>險</w:t>
      </w:r>
      <w:r>
        <w:rPr>
          <w:rFonts w:hint="eastAsia"/>
          <w:spacing w:val="-24"/>
        </w:rPr>
        <w:t>者：</w:t>
      </w:r>
      <w:r>
        <w:rPr>
          <w:rFonts w:hint="eastAsia"/>
          <w:spacing w:val="-3"/>
        </w:rPr>
        <w:t>由醫</w:t>
      </w:r>
      <w:r>
        <w:rPr>
          <w:rFonts w:hint="eastAsia"/>
        </w:rPr>
        <w:t>護人員</w:t>
      </w:r>
      <w:r>
        <w:rPr>
          <w:rFonts w:hint="eastAsia"/>
          <w:spacing w:val="-3"/>
        </w:rPr>
        <w:t>親</w:t>
      </w:r>
      <w:r>
        <w:rPr>
          <w:rFonts w:hint="eastAsia"/>
        </w:rPr>
        <w:t>自以</w:t>
      </w:r>
      <w:r>
        <w:rPr>
          <w:rFonts w:hint="eastAsia"/>
          <w:spacing w:val="-3"/>
        </w:rPr>
        <w:t>口頭</w:t>
      </w:r>
      <w:r>
        <w:rPr>
          <w:rFonts w:hint="eastAsia"/>
        </w:rPr>
        <w:t>方式告</w:t>
      </w:r>
      <w:r>
        <w:rPr>
          <w:rFonts w:hint="eastAsia"/>
          <w:spacing w:val="-2"/>
        </w:rPr>
        <w:t>知</w:t>
      </w:r>
      <w:r>
        <w:rPr>
          <w:rFonts w:hint="eastAsia"/>
        </w:rPr>
        <w:t>勞</w:t>
      </w:r>
      <w:r>
        <w:rPr>
          <w:rFonts w:hint="eastAsia"/>
          <w:spacing w:val="-48"/>
        </w:rPr>
        <w:t>工</w:t>
      </w:r>
      <w:r>
        <w:rPr>
          <w:rFonts w:hint="eastAsia"/>
          <w:spacing w:val="-3"/>
        </w:rPr>
        <w:t>「個</w:t>
      </w:r>
      <w:r>
        <w:rPr>
          <w:rFonts w:hint="eastAsia"/>
        </w:rPr>
        <w:t>人注意事項</w:t>
      </w:r>
      <w:r>
        <w:rPr>
          <w:rFonts w:hint="eastAsia"/>
          <w:spacing w:val="-48"/>
        </w:rPr>
        <w:t>」</w:t>
      </w:r>
      <w:r>
        <w:rPr>
          <w:rFonts w:hint="eastAsia"/>
          <w:spacing w:val="-17"/>
        </w:rPr>
        <w:t>，</w:t>
      </w:r>
      <w:r>
        <w:rPr>
          <w:rFonts w:hint="eastAsia"/>
        </w:rPr>
        <w:t>並</w:t>
      </w:r>
      <w:r>
        <w:rPr>
          <w:rFonts w:hint="eastAsia"/>
          <w:spacing w:val="-3"/>
        </w:rPr>
        <w:t>參</w:t>
      </w:r>
      <w:r>
        <w:rPr>
          <w:rFonts w:hint="eastAsia"/>
        </w:rPr>
        <w:t>照醫</w:t>
      </w:r>
      <w:r>
        <w:rPr>
          <w:rFonts w:hint="eastAsia"/>
          <w:spacing w:val="-3"/>
        </w:rPr>
        <w:t>師之</w:t>
      </w:r>
      <w:r>
        <w:rPr>
          <w:rFonts w:hint="eastAsia"/>
        </w:rPr>
        <w:t>建議調</w:t>
      </w:r>
      <w:r>
        <w:rPr>
          <w:rFonts w:hint="eastAsia"/>
          <w:spacing w:val="-3"/>
        </w:rPr>
        <w:t>整</w:t>
      </w:r>
      <w:r>
        <w:rPr>
          <w:rFonts w:hint="eastAsia"/>
        </w:rPr>
        <w:t>工作</w:t>
      </w:r>
      <w:r>
        <w:rPr>
          <w:rFonts w:hint="eastAsia"/>
          <w:spacing w:val="-3"/>
        </w:rPr>
        <w:t>時間</w:t>
      </w:r>
      <w:r>
        <w:rPr>
          <w:rFonts w:hint="eastAsia"/>
        </w:rPr>
        <w:t>或型</w:t>
      </w:r>
      <w:r>
        <w:rPr>
          <w:rFonts w:hint="eastAsia"/>
          <w:spacing w:val="-17"/>
        </w:rPr>
        <w:t>態，</w:t>
      </w:r>
      <w:r>
        <w:rPr>
          <w:rFonts w:hint="eastAsia"/>
        </w:rPr>
        <w:t>及</w:t>
      </w:r>
      <w:r>
        <w:rPr>
          <w:rFonts w:hint="eastAsia"/>
          <w:spacing w:val="-3"/>
        </w:rPr>
        <w:t>建</w:t>
      </w:r>
      <w:r>
        <w:rPr>
          <w:rFonts w:hint="eastAsia"/>
        </w:rPr>
        <w:t>議</w:t>
      </w:r>
      <w:proofErr w:type="gramStart"/>
      <w:r>
        <w:rPr>
          <w:rFonts w:hint="eastAsia"/>
          <w:spacing w:val="-3"/>
        </w:rPr>
        <w:t>勞</w:t>
      </w:r>
      <w:r>
        <w:rPr>
          <w:rFonts w:hint="eastAsia"/>
        </w:rPr>
        <w:t>工宜依醫師</w:t>
      </w:r>
      <w:proofErr w:type="gramEnd"/>
      <w:r>
        <w:rPr>
          <w:rFonts w:hint="eastAsia"/>
        </w:rPr>
        <w:t>之</w:t>
      </w:r>
      <w:r>
        <w:rPr>
          <w:rFonts w:hint="eastAsia"/>
          <w:spacing w:val="-3"/>
        </w:rPr>
        <w:t>建</w:t>
      </w:r>
      <w:r>
        <w:rPr>
          <w:rFonts w:hint="eastAsia"/>
        </w:rPr>
        <w:t>議</w:t>
      </w:r>
      <w:proofErr w:type="gramStart"/>
      <w:r>
        <w:rPr>
          <w:rFonts w:hint="eastAsia"/>
        </w:rPr>
        <w:t>複</w:t>
      </w:r>
      <w:proofErr w:type="gramEnd"/>
      <w:r>
        <w:rPr>
          <w:rFonts w:hint="eastAsia"/>
          <w:spacing w:val="-17"/>
        </w:rPr>
        <w:t>檢</w:t>
      </w:r>
      <w:r>
        <w:rPr>
          <w:rFonts w:hint="eastAsia"/>
          <w:spacing w:val="-20"/>
        </w:rPr>
        <w:t>、</w:t>
      </w:r>
      <w:r>
        <w:rPr>
          <w:rFonts w:hint="eastAsia"/>
        </w:rPr>
        <w:t>尋求醫</w:t>
      </w:r>
      <w:r>
        <w:rPr>
          <w:rFonts w:hint="eastAsia"/>
          <w:spacing w:val="-3"/>
        </w:rPr>
        <w:t>療</w:t>
      </w:r>
      <w:r>
        <w:rPr>
          <w:rFonts w:hint="eastAsia"/>
        </w:rPr>
        <w:t>協助</w:t>
      </w:r>
      <w:r>
        <w:rPr>
          <w:rFonts w:hint="eastAsia"/>
          <w:spacing w:val="-3"/>
        </w:rPr>
        <w:t>或定</w:t>
      </w:r>
      <w:r>
        <w:rPr>
          <w:rFonts w:hint="eastAsia"/>
          <w:spacing w:val="-32"/>
        </w:rPr>
        <w:t>期</w:t>
      </w:r>
      <w:r>
        <w:rPr>
          <w:rFonts w:hint="eastAsia"/>
        </w:rPr>
        <w:t>（</w:t>
      </w:r>
      <w:r>
        <w:rPr>
          <w:rFonts w:hint="eastAsia"/>
          <w:spacing w:val="-3"/>
        </w:rPr>
        <w:t>依</w:t>
      </w:r>
      <w:r>
        <w:rPr>
          <w:rFonts w:hint="eastAsia"/>
        </w:rPr>
        <w:t>醫師</w:t>
      </w:r>
      <w:r>
        <w:rPr>
          <w:rFonts w:hint="eastAsia"/>
          <w:spacing w:val="-3"/>
        </w:rPr>
        <w:t>建</w:t>
      </w:r>
      <w:r>
        <w:rPr>
          <w:rFonts w:hint="eastAsia"/>
        </w:rPr>
        <w:t>議</w:t>
      </w:r>
      <w:r>
        <w:rPr>
          <w:rFonts w:hint="eastAsia"/>
          <w:spacing w:val="-3"/>
        </w:rPr>
        <w:t>之</w:t>
      </w:r>
      <w:r>
        <w:rPr>
          <w:rFonts w:hint="eastAsia"/>
        </w:rPr>
        <w:t>時</w:t>
      </w:r>
      <w:r>
        <w:rPr>
          <w:rFonts w:hint="eastAsia"/>
          <w:spacing w:val="-17"/>
        </w:rPr>
        <w:t>間，</w:t>
      </w:r>
      <w:r>
        <w:rPr>
          <w:rFonts w:hint="eastAsia"/>
        </w:rPr>
        <w:t>若</w:t>
      </w:r>
      <w:r>
        <w:rPr>
          <w:rFonts w:hint="eastAsia"/>
          <w:spacing w:val="-5"/>
        </w:rPr>
        <w:t>無註明時間，可依</w:t>
      </w:r>
      <w:r>
        <w:rPr>
          <w:rFonts w:hint="eastAsia"/>
          <w:spacing w:val="-5"/>
        </w:rPr>
        <w:lastRenderedPageBreak/>
        <w:t>勞工之個別性，建議每半年至一年）追蹤。</w:t>
      </w:r>
      <w:proofErr w:type="gramStart"/>
      <w:r>
        <w:rPr>
          <w:rFonts w:hint="eastAsia"/>
          <w:spacing w:val="-5"/>
        </w:rPr>
        <w:t>此</w:t>
      </w:r>
      <w:r>
        <w:rPr>
          <w:rFonts w:hint="eastAsia"/>
          <w:spacing w:val="-24"/>
        </w:rPr>
        <w:t>外，</w:t>
      </w:r>
      <w:proofErr w:type="gramEnd"/>
      <w:r>
        <w:rPr>
          <w:rFonts w:hint="eastAsia"/>
        </w:rPr>
        <w:t>建</w:t>
      </w:r>
      <w:r>
        <w:rPr>
          <w:rFonts w:hint="eastAsia"/>
          <w:spacing w:val="-3"/>
        </w:rPr>
        <w:t>議</w:t>
      </w:r>
      <w:r>
        <w:rPr>
          <w:rFonts w:hint="eastAsia"/>
        </w:rPr>
        <w:t>每</w:t>
      </w:r>
      <w:r w:rsidR="008170C1">
        <w:rPr>
          <w:rFonts w:hint="eastAsia"/>
        </w:rPr>
        <w:t>2</w:t>
      </w:r>
      <w:r w:rsidR="008170C1">
        <w:rPr>
          <w:rFonts w:hint="eastAsia"/>
          <w:spacing w:val="-3"/>
        </w:rPr>
        <w:t>至3</w:t>
      </w:r>
      <w:r>
        <w:rPr>
          <w:rFonts w:hint="eastAsia"/>
        </w:rPr>
        <w:t>個月定</w:t>
      </w:r>
      <w:r>
        <w:rPr>
          <w:rFonts w:hint="eastAsia"/>
          <w:spacing w:val="-2"/>
        </w:rPr>
        <w:t>期</w:t>
      </w:r>
      <w:r>
        <w:rPr>
          <w:rFonts w:hint="eastAsia"/>
        </w:rPr>
        <w:t>以電</w:t>
      </w:r>
      <w:r>
        <w:rPr>
          <w:rFonts w:hint="eastAsia"/>
          <w:spacing w:val="-27"/>
        </w:rPr>
        <w:t>話</w:t>
      </w:r>
      <w:r>
        <w:rPr>
          <w:rFonts w:ascii="新細明體" w:eastAsia="新細明體" w:cs="新細明體" w:hint="eastAsia"/>
          <w:spacing w:val="-27"/>
        </w:rPr>
        <w:t>、</w:t>
      </w:r>
      <w:r>
        <w:rPr>
          <w:rFonts w:hint="eastAsia"/>
        </w:rPr>
        <w:t>電子郵</w:t>
      </w:r>
      <w:r>
        <w:rPr>
          <w:rFonts w:hint="eastAsia"/>
          <w:spacing w:val="-3"/>
        </w:rPr>
        <w:t>件</w:t>
      </w:r>
      <w:r>
        <w:rPr>
          <w:rFonts w:hint="eastAsia"/>
        </w:rPr>
        <w:t>或書</w:t>
      </w:r>
      <w:r>
        <w:rPr>
          <w:rFonts w:hint="eastAsia"/>
          <w:spacing w:val="-2"/>
        </w:rPr>
        <w:t>面</w:t>
      </w:r>
      <w:r>
        <w:rPr>
          <w:rFonts w:hint="eastAsia"/>
          <w:spacing w:val="-3"/>
        </w:rPr>
        <w:t>方</w:t>
      </w:r>
      <w:r>
        <w:rPr>
          <w:rFonts w:hint="eastAsia"/>
        </w:rPr>
        <w:t>式提醒其注意事</w:t>
      </w:r>
      <w:r>
        <w:rPr>
          <w:rFonts w:hint="eastAsia"/>
          <w:spacing w:val="-3"/>
        </w:rPr>
        <w:t>項</w:t>
      </w:r>
      <w:r>
        <w:rPr>
          <w:rFonts w:hint="eastAsia"/>
        </w:rPr>
        <w:t>之相</w:t>
      </w:r>
      <w:r>
        <w:rPr>
          <w:rFonts w:hint="eastAsia"/>
          <w:spacing w:val="-3"/>
        </w:rPr>
        <w:t>關訊</w:t>
      </w:r>
      <w:r>
        <w:rPr>
          <w:rFonts w:hint="eastAsia"/>
          <w:spacing w:val="-24"/>
        </w:rPr>
        <w:t>息，</w:t>
      </w:r>
      <w:r>
        <w:rPr>
          <w:rFonts w:hint="eastAsia"/>
        </w:rPr>
        <w:t>如</w:t>
      </w:r>
      <w:r>
        <w:rPr>
          <w:rFonts w:hint="eastAsia"/>
          <w:spacing w:val="-3"/>
        </w:rPr>
        <w:t>健</w:t>
      </w:r>
      <w:r>
        <w:rPr>
          <w:rFonts w:hint="eastAsia"/>
        </w:rPr>
        <w:t>康促</w:t>
      </w:r>
      <w:r>
        <w:rPr>
          <w:rFonts w:hint="eastAsia"/>
          <w:spacing w:val="-3"/>
        </w:rPr>
        <w:t>進活</w:t>
      </w:r>
      <w:r>
        <w:rPr>
          <w:rFonts w:hint="eastAsia"/>
        </w:rPr>
        <w:t>動之時</w:t>
      </w:r>
      <w:r>
        <w:rPr>
          <w:rFonts w:hint="eastAsia"/>
          <w:spacing w:val="-25"/>
        </w:rPr>
        <w:t>間</w:t>
      </w:r>
      <w:r>
        <w:rPr>
          <w:rFonts w:ascii="新細明體" w:eastAsia="新細明體" w:cs="新細明體" w:hint="eastAsia"/>
          <w:spacing w:val="-24"/>
        </w:rPr>
        <w:t>、</w:t>
      </w:r>
      <w:r>
        <w:rPr>
          <w:rFonts w:hint="eastAsia"/>
        </w:rPr>
        <w:t>相</w:t>
      </w:r>
      <w:r>
        <w:rPr>
          <w:rFonts w:hint="eastAsia"/>
          <w:spacing w:val="-3"/>
        </w:rPr>
        <w:t>關疾</w:t>
      </w:r>
      <w:r>
        <w:rPr>
          <w:rFonts w:hint="eastAsia"/>
        </w:rPr>
        <w:t>病預防之資料等。</w:t>
      </w:r>
    </w:p>
    <w:p w:rsidR="00C55065" w:rsidRDefault="00C55065" w:rsidP="00CE1C92">
      <w:pPr>
        <w:pStyle w:val="a7"/>
        <w:kinsoku w:val="0"/>
        <w:overflowPunct w:val="0"/>
        <w:spacing w:before="19" w:line="289" w:lineRule="auto"/>
        <w:ind w:left="851" w:right="115" w:hanging="626"/>
        <w:rPr>
          <w:spacing w:val="22"/>
        </w:rPr>
      </w:pPr>
      <w:r>
        <w:rPr>
          <w:rFonts w:hint="eastAsia"/>
          <w:spacing w:val="-1"/>
        </w:rPr>
        <w:t>（</w:t>
      </w:r>
      <w:r>
        <w:rPr>
          <w:rFonts w:ascii="Times New Roman" w:cs="Times New Roman"/>
          <w:spacing w:val="-2"/>
        </w:rPr>
        <w:t>3</w:t>
      </w:r>
      <w:r>
        <w:rPr>
          <w:rFonts w:hint="eastAsia"/>
        </w:rPr>
        <w:t>）高度風</w:t>
      </w:r>
      <w:r>
        <w:rPr>
          <w:rFonts w:hint="eastAsia"/>
          <w:spacing w:val="-2"/>
        </w:rPr>
        <w:t>險</w:t>
      </w:r>
      <w:r>
        <w:rPr>
          <w:rFonts w:hint="eastAsia"/>
          <w:spacing w:val="-24"/>
        </w:rPr>
        <w:t>者：</w:t>
      </w:r>
      <w:r>
        <w:rPr>
          <w:rFonts w:hint="eastAsia"/>
          <w:spacing w:val="-3"/>
        </w:rPr>
        <w:t>建議</w:t>
      </w:r>
      <w:r>
        <w:rPr>
          <w:rFonts w:hint="eastAsia"/>
        </w:rPr>
        <w:t>勞工應</w:t>
      </w:r>
      <w:r>
        <w:rPr>
          <w:rFonts w:hint="eastAsia"/>
          <w:spacing w:val="-3"/>
        </w:rPr>
        <w:t>尋</w:t>
      </w:r>
      <w:r>
        <w:rPr>
          <w:rFonts w:hint="eastAsia"/>
        </w:rPr>
        <w:t>求醫</w:t>
      </w:r>
      <w:r>
        <w:rPr>
          <w:rFonts w:hint="eastAsia"/>
          <w:spacing w:val="-3"/>
        </w:rPr>
        <w:t>療協</w:t>
      </w:r>
      <w:r>
        <w:rPr>
          <w:rFonts w:hint="eastAsia"/>
        </w:rPr>
        <w:t>助及改</w:t>
      </w:r>
      <w:r>
        <w:rPr>
          <w:rFonts w:hint="eastAsia"/>
          <w:spacing w:val="-3"/>
        </w:rPr>
        <w:t>變</w:t>
      </w:r>
      <w:r>
        <w:rPr>
          <w:rFonts w:hint="eastAsia"/>
        </w:rPr>
        <w:t>生活</w:t>
      </w:r>
      <w:r>
        <w:rPr>
          <w:rFonts w:hint="eastAsia"/>
          <w:spacing w:val="-3"/>
        </w:rPr>
        <w:t>型</w:t>
      </w:r>
      <w:r>
        <w:rPr>
          <w:rFonts w:hint="eastAsia"/>
          <w:spacing w:val="-27"/>
        </w:rPr>
        <w:t>態</w:t>
      </w:r>
      <w:r>
        <w:rPr>
          <w:rFonts w:hint="eastAsia"/>
          <w:spacing w:val="-23"/>
        </w:rPr>
        <w:t>，</w:t>
      </w:r>
      <w:r>
        <w:rPr>
          <w:rFonts w:hint="eastAsia"/>
        </w:rPr>
        <w:t>參照醫師之建</w:t>
      </w:r>
      <w:r>
        <w:rPr>
          <w:rFonts w:hint="eastAsia"/>
          <w:spacing w:val="-3"/>
        </w:rPr>
        <w:t>議</w:t>
      </w:r>
      <w:r>
        <w:rPr>
          <w:rFonts w:hint="eastAsia"/>
        </w:rPr>
        <w:t>予以</w:t>
      </w:r>
      <w:r>
        <w:rPr>
          <w:rFonts w:hint="eastAsia"/>
          <w:spacing w:val="-3"/>
        </w:rPr>
        <w:t>工作</w:t>
      </w:r>
      <w:r>
        <w:rPr>
          <w:rFonts w:hint="eastAsia"/>
        </w:rPr>
        <w:t>限制或</w:t>
      </w:r>
      <w:r>
        <w:rPr>
          <w:rFonts w:hint="eastAsia"/>
          <w:spacing w:val="-3"/>
        </w:rPr>
        <w:t>調</w:t>
      </w:r>
      <w:r>
        <w:rPr>
          <w:rFonts w:hint="eastAsia"/>
        </w:rPr>
        <w:t>整工</w:t>
      </w:r>
      <w:r>
        <w:rPr>
          <w:rFonts w:hint="eastAsia"/>
          <w:spacing w:val="-3"/>
        </w:rPr>
        <w:t>作型</w:t>
      </w:r>
      <w:r>
        <w:rPr>
          <w:rFonts w:hint="eastAsia"/>
        </w:rPr>
        <w:t>態及休</w:t>
      </w:r>
      <w:r>
        <w:rPr>
          <w:rFonts w:hint="eastAsia"/>
          <w:spacing w:val="-50"/>
        </w:rPr>
        <w:t>假</w:t>
      </w:r>
      <w:r>
        <w:rPr>
          <w:rFonts w:hint="eastAsia"/>
          <w:spacing w:val="-48"/>
        </w:rPr>
        <w:t>，</w:t>
      </w:r>
      <w:r>
        <w:rPr>
          <w:rFonts w:hint="eastAsia"/>
        </w:rPr>
        <w:t>或</w:t>
      </w:r>
      <w:r>
        <w:rPr>
          <w:rFonts w:hint="eastAsia"/>
          <w:spacing w:val="-3"/>
        </w:rPr>
        <w:t>作</w:t>
      </w:r>
      <w:r>
        <w:rPr>
          <w:rFonts w:hint="eastAsia"/>
        </w:rPr>
        <w:t>業</w:t>
      </w:r>
      <w:r>
        <w:rPr>
          <w:rFonts w:hint="eastAsia"/>
          <w:spacing w:val="-3"/>
        </w:rPr>
        <w:t>環</w:t>
      </w:r>
      <w:r>
        <w:rPr>
          <w:rFonts w:hint="eastAsia"/>
        </w:rPr>
        <w:t>境改善</w:t>
      </w:r>
      <w:r>
        <w:rPr>
          <w:rFonts w:hint="eastAsia"/>
          <w:spacing w:val="-5"/>
        </w:rPr>
        <w:t>等，並定期（依醫師建議之時間，若無註明時間，可依勞工之個</w:t>
      </w:r>
      <w:r>
        <w:rPr>
          <w:rFonts w:hint="eastAsia"/>
        </w:rPr>
        <w:t>別</w:t>
      </w:r>
      <w:r>
        <w:rPr>
          <w:rFonts w:hint="eastAsia"/>
          <w:spacing w:val="-17"/>
        </w:rPr>
        <w:t>性，</w:t>
      </w:r>
      <w:r>
        <w:rPr>
          <w:rFonts w:hint="eastAsia"/>
        </w:rPr>
        <w:t>建議</w:t>
      </w:r>
      <w:r w:rsidR="00B207A1">
        <w:rPr>
          <w:rFonts w:hint="eastAsia"/>
        </w:rPr>
        <w:t>1</w:t>
      </w:r>
      <w:r>
        <w:rPr>
          <w:rFonts w:hint="eastAsia"/>
        </w:rPr>
        <w:t>至</w:t>
      </w:r>
      <w:r w:rsidR="00B207A1">
        <w:rPr>
          <w:rFonts w:hint="eastAsia"/>
          <w:spacing w:val="-3"/>
        </w:rPr>
        <w:t>3</w:t>
      </w:r>
      <w:r>
        <w:rPr>
          <w:rFonts w:hint="eastAsia"/>
        </w:rPr>
        <w:t>個月</w:t>
      </w:r>
      <w:r>
        <w:rPr>
          <w:rFonts w:hint="eastAsia"/>
          <w:spacing w:val="-33"/>
        </w:rPr>
        <w:t>）</w:t>
      </w:r>
      <w:r>
        <w:rPr>
          <w:rFonts w:hint="eastAsia"/>
        </w:rPr>
        <w:t>追</w:t>
      </w:r>
      <w:r>
        <w:rPr>
          <w:rFonts w:hint="eastAsia"/>
          <w:spacing w:val="-17"/>
        </w:rPr>
        <w:t>蹤，</w:t>
      </w:r>
      <w:r>
        <w:rPr>
          <w:rFonts w:hint="eastAsia"/>
        </w:rPr>
        <w:t>此</w:t>
      </w:r>
      <w:r>
        <w:rPr>
          <w:rFonts w:hint="eastAsia"/>
          <w:spacing w:val="-3"/>
        </w:rPr>
        <w:t>追蹤</w:t>
      </w:r>
      <w:r>
        <w:rPr>
          <w:rFonts w:hint="eastAsia"/>
        </w:rPr>
        <w:t>可至醫</w:t>
      </w:r>
      <w:r>
        <w:rPr>
          <w:rFonts w:hint="eastAsia"/>
          <w:spacing w:val="-3"/>
        </w:rPr>
        <w:t>療</w:t>
      </w:r>
      <w:r>
        <w:rPr>
          <w:rFonts w:hint="eastAsia"/>
        </w:rPr>
        <w:t>機構</w:t>
      </w:r>
      <w:r>
        <w:rPr>
          <w:rFonts w:hint="eastAsia"/>
          <w:spacing w:val="-3"/>
        </w:rPr>
        <w:t>或透</w:t>
      </w:r>
      <w:r>
        <w:rPr>
          <w:rFonts w:hint="eastAsia"/>
        </w:rPr>
        <w:t>過事業單位內</w:t>
      </w:r>
      <w:r>
        <w:rPr>
          <w:rFonts w:hint="eastAsia"/>
          <w:spacing w:val="-3"/>
        </w:rPr>
        <w:t>之</w:t>
      </w:r>
      <w:r>
        <w:rPr>
          <w:rFonts w:hint="eastAsia"/>
        </w:rPr>
        <w:t>從事</w:t>
      </w:r>
      <w:r>
        <w:rPr>
          <w:rFonts w:hint="eastAsia"/>
          <w:spacing w:val="-3"/>
        </w:rPr>
        <w:t>勞工</w:t>
      </w:r>
      <w:r>
        <w:rPr>
          <w:rFonts w:hint="eastAsia"/>
        </w:rPr>
        <w:t>健康服</w:t>
      </w:r>
      <w:r>
        <w:rPr>
          <w:rFonts w:hint="eastAsia"/>
          <w:spacing w:val="-3"/>
        </w:rPr>
        <w:t>務</w:t>
      </w:r>
      <w:r>
        <w:rPr>
          <w:rFonts w:hint="eastAsia"/>
        </w:rPr>
        <w:t>之醫</w:t>
      </w:r>
      <w:r>
        <w:rPr>
          <w:rFonts w:hint="eastAsia"/>
          <w:spacing w:val="-3"/>
        </w:rPr>
        <w:t>師諮</w:t>
      </w:r>
      <w:r>
        <w:rPr>
          <w:rFonts w:hint="eastAsia"/>
          <w:spacing w:val="1"/>
        </w:rPr>
        <w:t>詢</w:t>
      </w:r>
      <w:r>
        <w:rPr>
          <w:rFonts w:hint="eastAsia"/>
        </w:rPr>
        <w:t>追</w:t>
      </w:r>
      <w:r>
        <w:rPr>
          <w:rFonts w:hint="eastAsia"/>
          <w:spacing w:val="-24"/>
        </w:rPr>
        <w:t>蹤</w:t>
      </w:r>
      <w:r>
        <w:rPr>
          <w:rFonts w:hint="eastAsia"/>
          <w:spacing w:val="-26"/>
        </w:rPr>
        <w:t>；</w:t>
      </w:r>
      <w:proofErr w:type="gramStart"/>
      <w:r w:rsidRPr="007969B3">
        <w:rPr>
          <w:rFonts w:hint="eastAsia"/>
        </w:rPr>
        <w:t>此</w:t>
      </w:r>
      <w:r w:rsidRPr="007969B3">
        <w:rPr>
          <w:rFonts w:hint="eastAsia"/>
          <w:spacing w:val="-24"/>
        </w:rPr>
        <w:t>外</w:t>
      </w:r>
      <w:r w:rsidRPr="007969B3">
        <w:rPr>
          <w:rFonts w:hint="eastAsia"/>
          <w:spacing w:val="-27"/>
        </w:rPr>
        <w:t>，</w:t>
      </w:r>
      <w:proofErr w:type="gramEnd"/>
      <w:r w:rsidRPr="007969B3">
        <w:rPr>
          <w:rFonts w:hint="eastAsia"/>
        </w:rPr>
        <w:t>應</w:t>
      </w:r>
      <w:r w:rsidRPr="007969B3">
        <w:rPr>
          <w:rFonts w:hint="eastAsia"/>
          <w:spacing w:val="-3"/>
        </w:rPr>
        <w:t>安</w:t>
      </w:r>
      <w:r w:rsidRPr="007969B3">
        <w:rPr>
          <w:rFonts w:hint="eastAsia"/>
        </w:rPr>
        <w:t>排勞工每</w:t>
      </w:r>
      <w:proofErr w:type="gramStart"/>
      <w:r w:rsidRPr="007969B3">
        <w:rPr>
          <w:rFonts w:hint="eastAsia"/>
        </w:rPr>
        <w:t>個</w:t>
      </w:r>
      <w:proofErr w:type="gramEnd"/>
      <w:r w:rsidRPr="007969B3">
        <w:rPr>
          <w:rFonts w:hint="eastAsia"/>
        </w:rPr>
        <w:t>月</w:t>
      </w:r>
      <w:r w:rsidR="0062257F" w:rsidRPr="007969B3">
        <w:rPr>
          <w:rFonts w:hint="eastAsia"/>
        </w:rPr>
        <w:t>或依醫師建議之時間與</w:t>
      </w:r>
      <w:r w:rsidRPr="007969B3">
        <w:rPr>
          <w:rFonts w:hint="eastAsia"/>
          <w:spacing w:val="-3"/>
        </w:rPr>
        <w:t>醫師</w:t>
      </w:r>
      <w:r w:rsidRPr="007969B3">
        <w:rPr>
          <w:rFonts w:hint="eastAsia"/>
        </w:rPr>
        <w:t>面</w:t>
      </w:r>
      <w:r w:rsidRPr="007969B3">
        <w:rPr>
          <w:rFonts w:hint="eastAsia"/>
          <w:spacing w:val="-48"/>
        </w:rPr>
        <w:t>談，</w:t>
      </w:r>
      <w:r w:rsidRPr="007969B3">
        <w:rPr>
          <w:rFonts w:hint="eastAsia"/>
          <w:spacing w:val="-3"/>
        </w:rPr>
        <w:t>及</w:t>
      </w:r>
      <w:r w:rsidRPr="007969B3">
        <w:rPr>
          <w:rFonts w:hint="eastAsia"/>
        </w:rPr>
        <w:t>建議</w:t>
      </w:r>
      <w:r w:rsidRPr="007969B3">
        <w:rPr>
          <w:rFonts w:hint="eastAsia"/>
          <w:spacing w:val="-3"/>
        </w:rPr>
        <w:t>每</w:t>
      </w:r>
      <w:proofErr w:type="gramStart"/>
      <w:r w:rsidRPr="007969B3">
        <w:rPr>
          <w:rFonts w:hint="eastAsia"/>
        </w:rPr>
        <w:t>個</w:t>
      </w:r>
      <w:proofErr w:type="gramEnd"/>
      <w:r w:rsidRPr="007969B3">
        <w:rPr>
          <w:rFonts w:hint="eastAsia"/>
          <w:spacing w:val="-3"/>
        </w:rPr>
        <w:t>月</w:t>
      </w:r>
      <w:r w:rsidRPr="007969B3">
        <w:rPr>
          <w:rFonts w:hint="eastAsia"/>
        </w:rPr>
        <w:t>定期以</w:t>
      </w:r>
      <w:r w:rsidRPr="007969B3">
        <w:rPr>
          <w:rFonts w:hint="eastAsia"/>
          <w:spacing w:val="-3"/>
        </w:rPr>
        <w:t>電</w:t>
      </w:r>
      <w:r w:rsidRPr="007969B3">
        <w:rPr>
          <w:rFonts w:hint="eastAsia"/>
        </w:rPr>
        <w:t>子郵</w:t>
      </w:r>
      <w:r w:rsidRPr="007969B3">
        <w:rPr>
          <w:rFonts w:hint="eastAsia"/>
          <w:spacing w:val="-3"/>
        </w:rPr>
        <w:t>件或</w:t>
      </w:r>
      <w:r w:rsidRPr="007969B3">
        <w:rPr>
          <w:rFonts w:hint="eastAsia"/>
        </w:rPr>
        <w:t>書面方式提醒</w:t>
      </w:r>
      <w:r w:rsidRPr="007969B3">
        <w:rPr>
          <w:rFonts w:hint="eastAsia"/>
          <w:spacing w:val="-3"/>
        </w:rPr>
        <w:t>其</w:t>
      </w:r>
      <w:r w:rsidRPr="007969B3">
        <w:rPr>
          <w:rFonts w:hint="eastAsia"/>
        </w:rPr>
        <w:t>注意</w:t>
      </w:r>
      <w:r w:rsidRPr="007969B3">
        <w:rPr>
          <w:rFonts w:hint="eastAsia"/>
          <w:spacing w:val="-3"/>
        </w:rPr>
        <w:t>事項</w:t>
      </w:r>
      <w:r w:rsidRPr="007969B3">
        <w:rPr>
          <w:rFonts w:hint="eastAsia"/>
        </w:rPr>
        <w:t>之相關</w:t>
      </w:r>
      <w:r w:rsidRPr="007969B3">
        <w:rPr>
          <w:rFonts w:hint="eastAsia"/>
          <w:spacing w:val="-3"/>
        </w:rPr>
        <w:t>訊</w:t>
      </w:r>
      <w:r w:rsidRPr="007969B3">
        <w:rPr>
          <w:rFonts w:hint="eastAsia"/>
          <w:spacing w:val="-23"/>
        </w:rPr>
        <w:t>息</w:t>
      </w:r>
      <w:r w:rsidRPr="007969B3">
        <w:rPr>
          <w:rFonts w:hint="eastAsia"/>
          <w:spacing w:val="-24"/>
        </w:rPr>
        <w:t>，</w:t>
      </w:r>
      <w:r w:rsidRPr="007969B3">
        <w:rPr>
          <w:rFonts w:hint="eastAsia"/>
          <w:spacing w:val="-3"/>
        </w:rPr>
        <w:t>如需</w:t>
      </w:r>
      <w:r w:rsidRPr="007969B3">
        <w:rPr>
          <w:rFonts w:hint="eastAsia"/>
        </w:rPr>
        <w:t>定時服</w:t>
      </w:r>
      <w:r w:rsidRPr="007969B3">
        <w:rPr>
          <w:rFonts w:hint="eastAsia"/>
          <w:spacing w:val="-26"/>
        </w:rPr>
        <w:t>藥</w:t>
      </w:r>
      <w:r w:rsidRPr="007969B3">
        <w:rPr>
          <w:rFonts w:ascii="新細明體" w:eastAsia="新細明體" w:cs="新細明體" w:hint="eastAsia"/>
          <w:spacing w:val="-24"/>
        </w:rPr>
        <w:t>、</w:t>
      </w:r>
      <w:r w:rsidRPr="007969B3">
        <w:rPr>
          <w:rFonts w:hint="eastAsia"/>
        </w:rPr>
        <w:t>相</w:t>
      </w:r>
      <w:r w:rsidRPr="007969B3">
        <w:rPr>
          <w:rFonts w:hint="eastAsia"/>
          <w:spacing w:val="-3"/>
        </w:rPr>
        <w:t>關疾</w:t>
      </w:r>
      <w:r w:rsidRPr="007969B3">
        <w:rPr>
          <w:rFonts w:hint="eastAsia"/>
        </w:rPr>
        <w:t>病治療或預防之</w:t>
      </w:r>
      <w:r w:rsidRPr="007969B3">
        <w:rPr>
          <w:rFonts w:hint="eastAsia"/>
          <w:spacing w:val="-3"/>
        </w:rPr>
        <w:t>資</w:t>
      </w:r>
      <w:r w:rsidRPr="007969B3">
        <w:rPr>
          <w:rFonts w:hint="eastAsia"/>
        </w:rPr>
        <w:t>料</w:t>
      </w:r>
      <w:r>
        <w:rPr>
          <w:rFonts w:hint="eastAsia"/>
        </w:rPr>
        <w:t>及</w:t>
      </w:r>
      <w:r>
        <w:rPr>
          <w:rFonts w:hint="eastAsia"/>
          <w:spacing w:val="-3"/>
        </w:rPr>
        <w:t>健康</w:t>
      </w:r>
      <w:r>
        <w:rPr>
          <w:rFonts w:hint="eastAsia"/>
        </w:rPr>
        <w:t>促進活</w:t>
      </w:r>
      <w:r>
        <w:rPr>
          <w:rFonts w:hint="eastAsia"/>
          <w:spacing w:val="-3"/>
        </w:rPr>
        <w:t>動</w:t>
      </w:r>
      <w:r>
        <w:rPr>
          <w:rFonts w:hint="eastAsia"/>
        </w:rPr>
        <w:t>之時</w:t>
      </w:r>
      <w:r>
        <w:rPr>
          <w:rFonts w:hint="eastAsia"/>
          <w:spacing w:val="-3"/>
        </w:rPr>
        <w:t>間</w:t>
      </w:r>
      <w:r>
        <w:rPr>
          <w:rFonts w:hint="eastAsia"/>
          <w:spacing w:val="-48"/>
        </w:rPr>
        <w:t>等</w:t>
      </w:r>
      <w:r>
        <w:rPr>
          <w:rFonts w:hint="eastAsia"/>
          <w:spacing w:val="-51"/>
        </w:rPr>
        <w:t>。</w:t>
      </w:r>
      <w:r>
        <w:rPr>
          <w:rFonts w:hint="eastAsia"/>
        </w:rPr>
        <w:t>對於因</w:t>
      </w:r>
      <w:r>
        <w:rPr>
          <w:rFonts w:hint="eastAsia"/>
          <w:spacing w:val="-3"/>
        </w:rPr>
        <w:t>疾</w:t>
      </w:r>
      <w:r>
        <w:rPr>
          <w:rFonts w:hint="eastAsia"/>
        </w:rPr>
        <w:t>病惡</w:t>
      </w:r>
      <w:r>
        <w:rPr>
          <w:rFonts w:hint="eastAsia"/>
          <w:spacing w:val="-3"/>
        </w:rPr>
        <w:t>化在</w:t>
      </w:r>
      <w:r>
        <w:rPr>
          <w:rFonts w:hint="eastAsia"/>
        </w:rPr>
        <w:t>家休養之勞</w:t>
      </w:r>
      <w:r>
        <w:rPr>
          <w:rFonts w:hint="eastAsia"/>
          <w:spacing w:val="-24"/>
        </w:rPr>
        <w:t>工</w:t>
      </w:r>
      <w:r>
        <w:rPr>
          <w:rFonts w:hint="eastAsia"/>
          <w:spacing w:val="-27"/>
        </w:rPr>
        <w:t>，</w:t>
      </w:r>
      <w:r>
        <w:rPr>
          <w:rFonts w:hint="eastAsia"/>
        </w:rPr>
        <w:t>亦應</w:t>
      </w:r>
      <w:r>
        <w:rPr>
          <w:rFonts w:hint="eastAsia"/>
          <w:spacing w:val="-3"/>
        </w:rPr>
        <w:t>主動</w:t>
      </w:r>
      <w:r>
        <w:rPr>
          <w:rFonts w:hint="eastAsia"/>
        </w:rPr>
        <w:t>關心其</w:t>
      </w:r>
      <w:r>
        <w:rPr>
          <w:rFonts w:hint="eastAsia"/>
          <w:spacing w:val="-3"/>
        </w:rPr>
        <w:t>健</w:t>
      </w:r>
      <w:r>
        <w:rPr>
          <w:rFonts w:hint="eastAsia"/>
        </w:rPr>
        <w:t>康狀</w:t>
      </w:r>
      <w:r>
        <w:rPr>
          <w:rFonts w:hint="eastAsia"/>
          <w:spacing w:val="-26"/>
        </w:rPr>
        <w:t>況</w:t>
      </w:r>
      <w:r>
        <w:rPr>
          <w:rFonts w:hint="eastAsia"/>
          <w:spacing w:val="-27"/>
        </w:rPr>
        <w:t>；</w:t>
      </w:r>
      <w:r>
        <w:rPr>
          <w:rFonts w:hint="eastAsia"/>
        </w:rPr>
        <w:t>若評估</w:t>
      </w:r>
      <w:r>
        <w:rPr>
          <w:rFonts w:hint="eastAsia"/>
          <w:spacing w:val="-3"/>
        </w:rPr>
        <w:t>該</w:t>
      </w:r>
      <w:r>
        <w:rPr>
          <w:rFonts w:hint="eastAsia"/>
        </w:rPr>
        <w:t>疾病</w:t>
      </w:r>
      <w:r>
        <w:rPr>
          <w:rFonts w:hint="eastAsia"/>
          <w:spacing w:val="-3"/>
        </w:rPr>
        <w:t>之惡</w:t>
      </w:r>
      <w:r>
        <w:rPr>
          <w:rFonts w:hint="eastAsia"/>
        </w:rPr>
        <w:t>化與工作</w:t>
      </w:r>
      <w:r>
        <w:rPr>
          <w:rFonts w:hint="eastAsia"/>
          <w:spacing w:val="-1"/>
        </w:rPr>
        <w:t>具因果關係，應主動協助依勞動相關法令，保障勞工權益。</w:t>
      </w:r>
    </w:p>
    <w:p w:rsidR="00C55065" w:rsidRDefault="007833E6" w:rsidP="00C55065">
      <w:pPr>
        <w:pStyle w:val="a7"/>
        <w:kinsoku w:val="0"/>
        <w:overflowPunct w:val="0"/>
        <w:spacing w:before="19" w:line="289" w:lineRule="auto"/>
        <w:ind w:left="996" w:right="115" w:hanging="771"/>
        <w:rPr>
          <w:spacing w:val="-1"/>
        </w:rPr>
      </w:pPr>
      <w:r>
        <w:rPr>
          <w:rFonts w:hint="eastAsia"/>
        </w:rPr>
        <w:t>表</w:t>
      </w:r>
      <w:r w:rsidR="00870887">
        <w:rPr>
          <w:rFonts w:hint="eastAsia"/>
        </w:rPr>
        <w:t>六</w:t>
      </w:r>
      <w:r>
        <w:rPr>
          <w:rFonts w:hint="eastAsia"/>
        </w:rPr>
        <w:t xml:space="preserve"> </w:t>
      </w:r>
      <w:r w:rsidR="00C55065">
        <w:rPr>
          <w:rFonts w:hint="eastAsia"/>
          <w:spacing w:val="-1"/>
        </w:rPr>
        <w:t>職業</w:t>
      </w:r>
      <w:proofErr w:type="gramStart"/>
      <w:r w:rsidR="00C55065">
        <w:rPr>
          <w:rFonts w:hint="eastAsia"/>
          <w:spacing w:val="-1"/>
        </w:rPr>
        <w:t>促發腦</w:t>
      </w:r>
      <w:proofErr w:type="gramEnd"/>
      <w:r w:rsidR="00C55065">
        <w:rPr>
          <w:rFonts w:hint="eastAsia"/>
          <w:spacing w:val="-1"/>
        </w:rPr>
        <w:t>、心血管疾病風險分級之勞工健康管理措施</w:t>
      </w:r>
    </w:p>
    <w:tbl>
      <w:tblPr>
        <w:tblW w:w="0" w:type="auto"/>
        <w:tblInd w:w="446" w:type="dxa"/>
        <w:tblLayout w:type="fixed"/>
        <w:tblCellMar>
          <w:left w:w="0" w:type="dxa"/>
          <w:right w:w="0" w:type="dxa"/>
        </w:tblCellMar>
        <w:tblLook w:val="0000" w:firstRow="0" w:lastRow="0" w:firstColumn="0" w:lastColumn="0" w:noHBand="0" w:noVBand="0"/>
      </w:tblPr>
      <w:tblGrid>
        <w:gridCol w:w="1561"/>
        <w:gridCol w:w="566"/>
        <w:gridCol w:w="6167"/>
      </w:tblGrid>
      <w:tr w:rsidR="00094ACB" w:rsidTr="00E71546">
        <w:trPr>
          <w:trHeight w:hRule="exact" w:val="121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FDFDF"/>
          </w:tcPr>
          <w:p w:rsidR="00094ACB" w:rsidRDefault="00094ACB" w:rsidP="00E71546">
            <w:pPr>
              <w:pStyle w:val="TableParagraph"/>
              <w:kinsoku w:val="0"/>
              <w:overflowPunct w:val="0"/>
              <w:spacing w:line="262" w:lineRule="auto"/>
              <w:ind w:left="102" w:right="328"/>
            </w:pPr>
            <w:r>
              <w:rPr>
                <w:rFonts w:ascii="標楷體" w:eastAsia="標楷體" w:cs="標楷體" w:hint="eastAsia"/>
                <w:spacing w:val="-1"/>
                <w:sz w:val="28"/>
                <w:szCs w:val="28"/>
              </w:rPr>
              <w:t>職業</w:t>
            </w:r>
            <w:proofErr w:type="gramStart"/>
            <w:r>
              <w:rPr>
                <w:rFonts w:ascii="標楷體" w:eastAsia="標楷體" w:cs="標楷體" w:hint="eastAsia"/>
                <w:spacing w:val="-1"/>
                <w:sz w:val="28"/>
                <w:szCs w:val="28"/>
              </w:rPr>
              <w:t>促發腦</w:t>
            </w:r>
            <w:proofErr w:type="gramEnd"/>
            <w:r w:rsidR="00E71546" w:rsidRPr="00E71546">
              <w:rPr>
                <w:rFonts w:ascii="標楷體" w:eastAsia="標楷體" w:cs="標楷體" w:hint="eastAsia"/>
                <w:spacing w:val="-1"/>
                <w:sz w:val="28"/>
                <w:szCs w:val="28"/>
                <w:u w:val="single"/>
              </w:rPr>
              <w:t>、</w:t>
            </w:r>
            <w:r>
              <w:rPr>
                <w:rFonts w:ascii="標楷體" w:eastAsia="標楷體" w:cs="標楷體" w:hint="eastAsia"/>
                <w:spacing w:val="-1"/>
                <w:sz w:val="28"/>
                <w:szCs w:val="28"/>
              </w:rPr>
              <w:t>心血管疾病風險</w:t>
            </w:r>
            <w:r w:rsidR="00E71546" w:rsidRPr="004B59DD">
              <w:rPr>
                <w:rFonts w:ascii="標楷體" w:eastAsia="標楷體" w:cs="標楷體" w:hint="eastAsia"/>
                <w:spacing w:val="-1"/>
                <w:sz w:val="28"/>
                <w:szCs w:val="28"/>
              </w:rPr>
              <w:t>等級</w:t>
            </w:r>
          </w:p>
        </w:tc>
        <w:tc>
          <w:tcPr>
            <w:tcW w:w="616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4ACB" w:rsidRDefault="00094ACB" w:rsidP="00094ACB">
            <w:pPr>
              <w:pStyle w:val="TableParagraph"/>
              <w:kinsoku w:val="0"/>
              <w:overflowPunct w:val="0"/>
              <w:spacing w:before="190"/>
              <w:jc w:val="center"/>
            </w:pPr>
            <w:r>
              <w:rPr>
                <w:rFonts w:ascii="標楷體" w:eastAsia="標楷體" w:cs="標楷體" w:hint="eastAsia"/>
                <w:spacing w:val="-1"/>
                <w:sz w:val="28"/>
                <w:szCs w:val="28"/>
              </w:rPr>
              <w:t>健康管理措施</w:t>
            </w:r>
          </w:p>
        </w:tc>
      </w:tr>
      <w:tr w:rsidR="00094ACB" w:rsidTr="00094ACB">
        <w:trPr>
          <w:trHeight w:hRule="exact" w:val="408"/>
        </w:trPr>
        <w:tc>
          <w:tcPr>
            <w:tcW w:w="1561"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355" w:lineRule="exact"/>
              <w:ind w:left="102"/>
            </w:pPr>
            <w:r>
              <w:rPr>
                <w:rFonts w:ascii="標楷體" w:eastAsia="標楷體" w:cs="標楷體" w:hint="eastAsia"/>
                <w:sz w:val="28"/>
                <w:szCs w:val="28"/>
              </w:rPr>
              <w:t>低度風險</w:t>
            </w:r>
          </w:p>
        </w:tc>
        <w:tc>
          <w:tcPr>
            <w:tcW w:w="566"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before="32"/>
              <w:ind w:left="102"/>
            </w:pPr>
            <w:r>
              <w:rPr>
                <w:rFonts w:ascii="Calibri" w:hAnsi="Calibri" w:cs="Calibri"/>
                <w:sz w:val="28"/>
                <w:szCs w:val="28"/>
              </w:rPr>
              <w:t>0</w:t>
            </w:r>
          </w:p>
        </w:tc>
        <w:tc>
          <w:tcPr>
            <w:tcW w:w="6167"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355" w:lineRule="exact"/>
              <w:ind w:left="102"/>
            </w:pPr>
            <w:r>
              <w:rPr>
                <w:rFonts w:ascii="標楷體" w:eastAsia="標楷體" w:cs="標楷體" w:hint="eastAsia"/>
                <w:spacing w:val="-1"/>
                <w:sz w:val="28"/>
                <w:szCs w:val="28"/>
              </w:rPr>
              <w:t>不需處理，可從事一般工作。</w:t>
            </w:r>
          </w:p>
        </w:tc>
      </w:tr>
      <w:tr w:rsidR="00094ACB" w:rsidTr="00094ACB">
        <w:trPr>
          <w:trHeight w:hRule="exact" w:val="812"/>
        </w:trPr>
        <w:tc>
          <w:tcPr>
            <w:tcW w:w="1561" w:type="dxa"/>
            <w:vMerge w:val="restart"/>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357" w:lineRule="exact"/>
              <w:ind w:left="102"/>
            </w:pPr>
            <w:r>
              <w:rPr>
                <w:rFonts w:ascii="標楷體" w:eastAsia="標楷體" w:cs="標楷體" w:hint="eastAsia"/>
                <w:sz w:val="28"/>
                <w:szCs w:val="28"/>
              </w:rPr>
              <w:t>中度風險</w:t>
            </w:r>
          </w:p>
        </w:tc>
        <w:tc>
          <w:tcPr>
            <w:tcW w:w="566"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before="35"/>
              <w:ind w:left="102"/>
            </w:pPr>
            <w:r>
              <w:rPr>
                <w:rFonts w:ascii="Calibri" w:hAnsi="Calibri" w:cs="Calibri"/>
                <w:sz w:val="28"/>
                <w:szCs w:val="28"/>
              </w:rPr>
              <w:t>1</w:t>
            </w:r>
          </w:p>
        </w:tc>
        <w:tc>
          <w:tcPr>
            <w:tcW w:w="6167"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261" w:lineRule="auto"/>
              <w:ind w:left="102" w:right="171"/>
            </w:pPr>
            <w:r>
              <w:rPr>
                <w:rFonts w:ascii="標楷體" w:eastAsia="標楷體" w:cs="標楷體" w:hint="eastAsia"/>
                <w:spacing w:val="-1"/>
                <w:sz w:val="28"/>
                <w:szCs w:val="28"/>
              </w:rPr>
              <w:t>建議改變生活型態，注意工時的調整，至少每年</w:t>
            </w:r>
            <w:r>
              <w:rPr>
                <w:rFonts w:ascii="標楷體" w:eastAsia="標楷體" w:cs="標楷體"/>
                <w:spacing w:val="21"/>
                <w:sz w:val="28"/>
                <w:szCs w:val="28"/>
              </w:rPr>
              <w:t xml:space="preserve"> </w:t>
            </w:r>
            <w:r>
              <w:rPr>
                <w:rFonts w:ascii="標楷體" w:eastAsia="標楷體" w:cs="標楷體" w:hint="eastAsia"/>
                <w:spacing w:val="-1"/>
                <w:sz w:val="28"/>
                <w:szCs w:val="28"/>
              </w:rPr>
              <w:t>追蹤一次。</w:t>
            </w:r>
          </w:p>
        </w:tc>
      </w:tr>
      <w:tr w:rsidR="00094ACB" w:rsidTr="00094ACB">
        <w:trPr>
          <w:trHeight w:hRule="exact" w:val="809"/>
        </w:trPr>
        <w:tc>
          <w:tcPr>
            <w:tcW w:w="1561" w:type="dxa"/>
            <w:vMerge/>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261" w:lineRule="auto"/>
              <w:ind w:left="102" w:right="171"/>
            </w:pPr>
          </w:p>
        </w:tc>
        <w:tc>
          <w:tcPr>
            <w:tcW w:w="566"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before="32"/>
              <w:ind w:left="102"/>
            </w:pPr>
            <w:r>
              <w:rPr>
                <w:rFonts w:ascii="Calibri" w:hAnsi="Calibri" w:cs="Calibri"/>
                <w:sz w:val="28"/>
                <w:szCs w:val="28"/>
              </w:rPr>
              <w:t>2</w:t>
            </w:r>
          </w:p>
        </w:tc>
        <w:tc>
          <w:tcPr>
            <w:tcW w:w="6167"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262" w:lineRule="auto"/>
              <w:ind w:left="102" w:right="171"/>
            </w:pPr>
            <w:r>
              <w:rPr>
                <w:rFonts w:ascii="標楷體" w:eastAsia="標楷體" w:cs="標楷體" w:hint="eastAsia"/>
                <w:spacing w:val="-1"/>
                <w:sz w:val="28"/>
                <w:szCs w:val="28"/>
              </w:rPr>
              <w:t>建議改變生活型態，考慮醫療協助，調整工作型</w:t>
            </w:r>
            <w:r>
              <w:rPr>
                <w:rFonts w:ascii="標楷體" w:eastAsia="標楷體" w:cs="標楷體"/>
                <w:spacing w:val="21"/>
                <w:sz w:val="28"/>
                <w:szCs w:val="28"/>
              </w:rPr>
              <w:t xml:space="preserve"> </w:t>
            </w:r>
            <w:r>
              <w:rPr>
                <w:rFonts w:ascii="標楷體" w:eastAsia="標楷體" w:cs="標楷體" w:hint="eastAsia"/>
                <w:spacing w:val="-1"/>
                <w:sz w:val="28"/>
                <w:szCs w:val="28"/>
              </w:rPr>
              <w:t>態，至少每半年追蹤一次。</w:t>
            </w:r>
          </w:p>
        </w:tc>
      </w:tr>
      <w:tr w:rsidR="00094ACB" w:rsidTr="00094ACB">
        <w:trPr>
          <w:trHeight w:hRule="exact" w:val="811"/>
        </w:trPr>
        <w:tc>
          <w:tcPr>
            <w:tcW w:w="1561" w:type="dxa"/>
            <w:vMerge w:val="restart"/>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357" w:lineRule="exact"/>
              <w:ind w:left="102"/>
            </w:pPr>
            <w:r>
              <w:rPr>
                <w:rFonts w:ascii="標楷體" w:eastAsia="標楷體" w:cs="標楷體" w:hint="eastAsia"/>
                <w:sz w:val="28"/>
                <w:szCs w:val="28"/>
              </w:rPr>
              <w:t>高度風險</w:t>
            </w:r>
          </w:p>
        </w:tc>
        <w:tc>
          <w:tcPr>
            <w:tcW w:w="566"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before="35"/>
              <w:ind w:left="102"/>
            </w:pPr>
            <w:r>
              <w:rPr>
                <w:rFonts w:ascii="Calibri" w:hAnsi="Calibri" w:cs="Calibri"/>
                <w:sz w:val="28"/>
                <w:szCs w:val="28"/>
              </w:rPr>
              <w:t>3</w:t>
            </w:r>
          </w:p>
        </w:tc>
        <w:tc>
          <w:tcPr>
            <w:tcW w:w="6167"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260" w:lineRule="auto"/>
              <w:ind w:left="102" w:right="449"/>
            </w:pPr>
            <w:r>
              <w:rPr>
                <w:rFonts w:ascii="標楷體" w:eastAsia="標楷體" w:cs="標楷體" w:hint="eastAsia"/>
                <w:spacing w:val="-1"/>
                <w:sz w:val="28"/>
                <w:szCs w:val="28"/>
              </w:rPr>
              <w:t>建議尋求醫療協助及改變生活型態，需工作限</w:t>
            </w:r>
            <w:r>
              <w:rPr>
                <w:rFonts w:ascii="標楷體" w:eastAsia="標楷體" w:cs="標楷體"/>
                <w:spacing w:val="23"/>
                <w:sz w:val="28"/>
                <w:szCs w:val="28"/>
              </w:rPr>
              <w:t xml:space="preserve"> </w:t>
            </w:r>
            <w:r w:rsidR="007E4860">
              <w:rPr>
                <w:rFonts w:ascii="標楷體" w:eastAsia="標楷體" w:cs="標楷體" w:hint="eastAsia"/>
                <w:spacing w:val="-1"/>
                <w:sz w:val="28"/>
                <w:szCs w:val="28"/>
              </w:rPr>
              <w:t>制，至少每3</w:t>
            </w:r>
            <w:r>
              <w:rPr>
                <w:rFonts w:ascii="標楷體" w:eastAsia="標楷體" w:cs="標楷體" w:hint="eastAsia"/>
                <w:spacing w:val="-1"/>
                <w:sz w:val="28"/>
                <w:szCs w:val="28"/>
              </w:rPr>
              <w:t>個月追蹤一次。</w:t>
            </w:r>
          </w:p>
        </w:tc>
      </w:tr>
      <w:tr w:rsidR="00094ACB" w:rsidTr="00094ACB">
        <w:trPr>
          <w:trHeight w:hRule="exact" w:val="811"/>
        </w:trPr>
        <w:tc>
          <w:tcPr>
            <w:tcW w:w="1561" w:type="dxa"/>
            <w:vMerge/>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260" w:lineRule="auto"/>
              <w:ind w:left="102" w:right="449"/>
            </w:pPr>
          </w:p>
        </w:tc>
        <w:tc>
          <w:tcPr>
            <w:tcW w:w="566"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before="32"/>
              <w:ind w:left="102"/>
            </w:pPr>
            <w:r>
              <w:rPr>
                <w:rFonts w:ascii="Calibri" w:hAnsi="Calibri" w:cs="Calibri"/>
                <w:sz w:val="28"/>
                <w:szCs w:val="28"/>
              </w:rPr>
              <w:t>4</w:t>
            </w:r>
          </w:p>
        </w:tc>
        <w:tc>
          <w:tcPr>
            <w:tcW w:w="6167" w:type="dxa"/>
            <w:tcBorders>
              <w:top w:val="single" w:sz="4" w:space="0" w:color="000000"/>
              <w:left w:val="single" w:sz="4" w:space="0" w:color="000000"/>
              <w:bottom w:val="single" w:sz="4" w:space="0" w:color="000000"/>
              <w:right w:val="single" w:sz="4" w:space="0" w:color="000000"/>
            </w:tcBorders>
          </w:tcPr>
          <w:p w:rsidR="00094ACB" w:rsidRDefault="00094ACB" w:rsidP="00094ACB">
            <w:pPr>
              <w:pStyle w:val="TableParagraph"/>
              <w:kinsoku w:val="0"/>
              <w:overflowPunct w:val="0"/>
              <w:spacing w:line="262" w:lineRule="auto"/>
              <w:ind w:left="102" w:right="449"/>
            </w:pPr>
            <w:r>
              <w:rPr>
                <w:rFonts w:ascii="標楷體" w:eastAsia="標楷體" w:cs="標楷體" w:hint="eastAsia"/>
                <w:spacing w:val="-1"/>
                <w:sz w:val="28"/>
                <w:szCs w:val="28"/>
              </w:rPr>
              <w:t>建議尋求醫療協助及改變生活型態，需工作限</w:t>
            </w:r>
            <w:r>
              <w:rPr>
                <w:rFonts w:ascii="標楷體" w:eastAsia="標楷體" w:cs="標楷體"/>
                <w:spacing w:val="23"/>
                <w:sz w:val="28"/>
                <w:szCs w:val="28"/>
              </w:rPr>
              <w:t xml:space="preserve"> </w:t>
            </w:r>
            <w:r w:rsidR="007E4860">
              <w:rPr>
                <w:rFonts w:ascii="標楷體" w:eastAsia="標楷體" w:cs="標楷體" w:hint="eastAsia"/>
                <w:spacing w:val="-1"/>
                <w:sz w:val="28"/>
                <w:szCs w:val="28"/>
              </w:rPr>
              <w:t>定，至少每1至3</w:t>
            </w:r>
            <w:r>
              <w:rPr>
                <w:rFonts w:ascii="標楷體" w:eastAsia="標楷體" w:cs="標楷體" w:hint="eastAsia"/>
                <w:spacing w:val="-1"/>
                <w:sz w:val="28"/>
                <w:szCs w:val="28"/>
              </w:rPr>
              <w:t>個月追蹤一次。</w:t>
            </w:r>
          </w:p>
        </w:tc>
      </w:tr>
    </w:tbl>
    <w:p w:rsidR="00094ACB" w:rsidRPr="00094ACB" w:rsidRDefault="00094ACB" w:rsidP="00094ACB">
      <w:pPr>
        <w:pStyle w:val="a7"/>
        <w:kinsoku w:val="0"/>
        <w:overflowPunct w:val="0"/>
        <w:spacing w:before="33"/>
        <w:ind w:left="835"/>
        <w:rPr>
          <w:sz w:val="24"/>
          <w:szCs w:val="24"/>
        </w:rPr>
      </w:pPr>
      <w:proofErr w:type="gramStart"/>
      <w:r>
        <w:rPr>
          <w:rFonts w:hint="eastAsia"/>
          <w:sz w:val="24"/>
          <w:szCs w:val="24"/>
        </w:rPr>
        <w:t>註</w:t>
      </w:r>
      <w:proofErr w:type="gramEnd"/>
      <w:r>
        <w:rPr>
          <w:rFonts w:hint="eastAsia"/>
          <w:sz w:val="24"/>
          <w:szCs w:val="24"/>
        </w:rPr>
        <w:t>：</w:t>
      </w:r>
      <w:r>
        <w:rPr>
          <w:rFonts w:ascii="Times New Roman" w:cs="Times New Roman"/>
          <w:sz w:val="24"/>
          <w:szCs w:val="24"/>
        </w:rPr>
        <w:t>0</w:t>
      </w:r>
      <w:r>
        <w:rPr>
          <w:rFonts w:hint="eastAsia"/>
          <w:sz w:val="24"/>
          <w:szCs w:val="24"/>
        </w:rPr>
        <w:t>、</w:t>
      </w:r>
      <w:r>
        <w:rPr>
          <w:rFonts w:ascii="Times New Roman" w:cs="Times New Roman"/>
          <w:sz w:val="24"/>
          <w:szCs w:val="24"/>
        </w:rPr>
        <w:t>1</w:t>
      </w:r>
      <w:r>
        <w:rPr>
          <w:rFonts w:hint="eastAsia"/>
          <w:sz w:val="24"/>
          <w:szCs w:val="24"/>
        </w:rPr>
        <w:t>、</w:t>
      </w:r>
      <w:r>
        <w:rPr>
          <w:rFonts w:ascii="Times New Roman" w:cs="Times New Roman"/>
          <w:sz w:val="24"/>
          <w:szCs w:val="24"/>
        </w:rPr>
        <w:t>2</w:t>
      </w:r>
      <w:r>
        <w:rPr>
          <w:rFonts w:hint="eastAsia"/>
          <w:sz w:val="24"/>
          <w:szCs w:val="24"/>
        </w:rPr>
        <w:t>、</w:t>
      </w:r>
      <w:r>
        <w:rPr>
          <w:rFonts w:ascii="Times New Roman" w:cs="Times New Roman"/>
          <w:sz w:val="24"/>
          <w:szCs w:val="24"/>
        </w:rPr>
        <w:t>3</w:t>
      </w:r>
      <w:r>
        <w:rPr>
          <w:rFonts w:hint="eastAsia"/>
          <w:sz w:val="24"/>
          <w:szCs w:val="24"/>
        </w:rPr>
        <w:t>、</w:t>
      </w:r>
      <w:r>
        <w:rPr>
          <w:rFonts w:ascii="Times New Roman" w:cs="Times New Roman"/>
          <w:sz w:val="24"/>
          <w:szCs w:val="24"/>
        </w:rPr>
        <w:t xml:space="preserve">4 </w:t>
      </w:r>
      <w:r>
        <w:rPr>
          <w:rFonts w:hint="eastAsia"/>
          <w:sz w:val="24"/>
          <w:szCs w:val="24"/>
        </w:rPr>
        <w:t>之意義詳見表</w:t>
      </w:r>
      <w:r w:rsidRPr="00094ACB">
        <w:rPr>
          <w:rFonts w:hint="eastAsia"/>
          <w:sz w:val="24"/>
          <w:szCs w:val="24"/>
        </w:rPr>
        <w:t>四</w:t>
      </w:r>
      <w:r>
        <w:rPr>
          <w:rFonts w:hint="eastAsia"/>
          <w:sz w:val="24"/>
          <w:szCs w:val="24"/>
        </w:rPr>
        <w:t>。</w:t>
      </w:r>
    </w:p>
    <w:p w:rsidR="00C55065" w:rsidRPr="004B59DD" w:rsidRDefault="00C55065" w:rsidP="00C55065">
      <w:pPr>
        <w:pStyle w:val="a7"/>
        <w:kinsoku w:val="0"/>
        <w:overflowPunct w:val="0"/>
        <w:spacing w:before="69"/>
        <w:ind w:left="156"/>
        <w:rPr>
          <w:spacing w:val="-1"/>
        </w:rPr>
      </w:pPr>
      <w:r>
        <w:rPr>
          <w:spacing w:val="-1"/>
        </w:rPr>
        <w:t>2</w:t>
      </w:r>
      <w:r>
        <w:rPr>
          <w:rFonts w:hint="eastAsia"/>
          <w:spacing w:val="-1"/>
        </w:rPr>
        <w:t>、</w:t>
      </w:r>
      <w:r w:rsidRPr="004B59DD">
        <w:rPr>
          <w:rFonts w:hint="eastAsia"/>
          <w:spacing w:val="-1"/>
        </w:rPr>
        <w:t>健康檢查及面談指導紀錄之處理</w:t>
      </w:r>
    </w:p>
    <w:p w:rsidR="00C55065" w:rsidRPr="004B59DD" w:rsidRDefault="00C55065" w:rsidP="00C55065">
      <w:pPr>
        <w:pStyle w:val="a7"/>
        <w:kinsoku w:val="0"/>
        <w:overflowPunct w:val="0"/>
        <w:spacing w:before="75"/>
        <w:ind w:left="106"/>
        <w:rPr>
          <w:rFonts w:ascii="Times New Roman" w:cs="Times New Roman"/>
        </w:rPr>
      </w:pPr>
      <w:r w:rsidRPr="004B59DD">
        <w:rPr>
          <w:rFonts w:hint="eastAsia"/>
          <w:spacing w:val="-1"/>
        </w:rPr>
        <w:t>（</w:t>
      </w:r>
      <w:r w:rsidRPr="004B59DD">
        <w:rPr>
          <w:rFonts w:ascii="Times New Roman" w:cs="Times New Roman"/>
          <w:spacing w:val="-2"/>
        </w:rPr>
        <w:t>1</w:t>
      </w:r>
      <w:r w:rsidRPr="004B59DD">
        <w:rPr>
          <w:rFonts w:hint="eastAsia"/>
          <w:spacing w:val="19"/>
        </w:rPr>
        <w:t>）</w:t>
      </w:r>
      <w:r w:rsidRPr="004B59DD">
        <w:rPr>
          <w:rFonts w:hint="eastAsia"/>
        </w:rPr>
        <w:t>依循之</w:t>
      </w:r>
      <w:r w:rsidRPr="004B59DD">
        <w:rPr>
          <w:rFonts w:hint="eastAsia"/>
          <w:spacing w:val="-3"/>
        </w:rPr>
        <w:t>法</w:t>
      </w:r>
      <w:r w:rsidRPr="004B59DD">
        <w:rPr>
          <w:rFonts w:hint="eastAsia"/>
          <w:spacing w:val="-17"/>
        </w:rPr>
        <w:t>規：</w:t>
      </w:r>
      <w:r w:rsidRPr="004B59DD">
        <w:rPr>
          <w:rFonts w:hint="eastAsia"/>
          <w:spacing w:val="-3"/>
        </w:rPr>
        <w:t>須</w:t>
      </w:r>
      <w:proofErr w:type="gramStart"/>
      <w:r w:rsidRPr="004B59DD">
        <w:rPr>
          <w:rFonts w:hint="eastAsia"/>
          <w:spacing w:val="-3"/>
        </w:rPr>
        <w:t>依</w:t>
      </w:r>
      <w:r w:rsidRPr="004B59DD">
        <w:rPr>
          <w:rFonts w:hint="eastAsia"/>
        </w:rPr>
        <w:t>職安法</w:t>
      </w:r>
      <w:proofErr w:type="gramEnd"/>
      <w:r w:rsidRPr="004B59DD">
        <w:rPr>
          <w:rFonts w:hint="eastAsia"/>
        </w:rPr>
        <w:t>第</w:t>
      </w:r>
      <w:r w:rsidRPr="004B59DD">
        <w:rPr>
          <w:rFonts w:ascii="Times New Roman" w:cs="Times New Roman"/>
          <w:spacing w:val="-2"/>
        </w:rPr>
        <w:t>2</w:t>
      </w:r>
      <w:r w:rsidRPr="004B59DD">
        <w:rPr>
          <w:rFonts w:ascii="Times New Roman" w:cs="Times New Roman"/>
        </w:rPr>
        <w:t>0</w:t>
      </w:r>
      <w:r w:rsidRPr="004B59DD">
        <w:rPr>
          <w:rFonts w:hint="eastAsia"/>
          <w:spacing w:val="-17"/>
        </w:rPr>
        <w:t>條</w:t>
      </w:r>
      <w:r w:rsidRPr="004B59DD">
        <w:rPr>
          <w:rFonts w:ascii="新細明體" w:eastAsia="新細明體" w:cs="新細明體" w:hint="eastAsia"/>
          <w:spacing w:val="-17"/>
        </w:rPr>
        <w:t>、</w:t>
      </w:r>
      <w:r w:rsidRPr="004B59DD">
        <w:rPr>
          <w:rFonts w:hint="eastAsia"/>
          <w:spacing w:val="-3"/>
        </w:rPr>
        <w:t>職</w:t>
      </w:r>
      <w:r w:rsidRPr="004B59DD">
        <w:rPr>
          <w:rFonts w:hint="eastAsia"/>
        </w:rPr>
        <w:t>業安全</w:t>
      </w:r>
      <w:r w:rsidRPr="004B59DD">
        <w:rPr>
          <w:rFonts w:hint="eastAsia"/>
          <w:spacing w:val="-3"/>
        </w:rPr>
        <w:t>衛</w:t>
      </w:r>
      <w:r w:rsidRPr="004B59DD">
        <w:rPr>
          <w:rFonts w:hint="eastAsia"/>
        </w:rPr>
        <w:t>生法</w:t>
      </w:r>
      <w:r w:rsidRPr="004B59DD">
        <w:rPr>
          <w:rFonts w:hint="eastAsia"/>
          <w:spacing w:val="-3"/>
        </w:rPr>
        <w:t>施行</w:t>
      </w:r>
      <w:r w:rsidRPr="004B59DD">
        <w:rPr>
          <w:rFonts w:hint="eastAsia"/>
        </w:rPr>
        <w:t>細則第</w:t>
      </w:r>
      <w:r w:rsidRPr="004B59DD">
        <w:rPr>
          <w:rFonts w:ascii="Times New Roman" w:cs="Times New Roman"/>
          <w:spacing w:val="-2"/>
        </w:rPr>
        <w:t>30</w:t>
      </w:r>
    </w:p>
    <w:p w:rsidR="00C55065" w:rsidRDefault="00C55065" w:rsidP="00C55065">
      <w:pPr>
        <w:pStyle w:val="a7"/>
        <w:kinsoku w:val="0"/>
        <w:overflowPunct w:val="0"/>
        <w:spacing w:before="68"/>
        <w:ind w:left="826"/>
        <w:rPr>
          <w:spacing w:val="-1"/>
        </w:rPr>
      </w:pPr>
      <w:r w:rsidRPr="004B59DD">
        <w:rPr>
          <w:rFonts w:hint="eastAsia"/>
          <w:spacing w:val="-1"/>
        </w:rPr>
        <w:t>條及勞工健康保護規則第</w:t>
      </w:r>
      <w:r w:rsidRPr="004B59DD">
        <w:rPr>
          <w:spacing w:val="-70"/>
        </w:rPr>
        <w:t xml:space="preserve"> </w:t>
      </w:r>
      <w:r w:rsidRPr="004B59DD">
        <w:rPr>
          <w:rFonts w:ascii="Times New Roman" w:cs="Times New Roman"/>
          <w:spacing w:val="-1"/>
        </w:rPr>
        <w:t>14</w:t>
      </w:r>
      <w:r w:rsidRPr="004B59DD">
        <w:rPr>
          <w:rFonts w:hint="eastAsia"/>
        </w:rPr>
        <w:t>條至第</w:t>
      </w:r>
      <w:r w:rsidRPr="004B59DD">
        <w:rPr>
          <w:spacing w:val="-71"/>
        </w:rPr>
        <w:t xml:space="preserve"> </w:t>
      </w:r>
      <w:r w:rsidRPr="004B59DD">
        <w:rPr>
          <w:rFonts w:ascii="Times New Roman" w:cs="Times New Roman"/>
          <w:spacing w:val="-1"/>
        </w:rPr>
        <w:t>19</w:t>
      </w:r>
      <w:r w:rsidRPr="004B59DD">
        <w:rPr>
          <w:rFonts w:hint="eastAsia"/>
        </w:rPr>
        <w:t>條及第</w:t>
      </w:r>
      <w:r w:rsidRPr="004B59DD">
        <w:rPr>
          <w:spacing w:val="-71"/>
        </w:rPr>
        <w:t xml:space="preserve"> </w:t>
      </w:r>
      <w:r w:rsidRPr="004B59DD">
        <w:rPr>
          <w:rFonts w:ascii="Times New Roman" w:cs="Times New Roman"/>
        </w:rPr>
        <w:t>21</w:t>
      </w:r>
      <w:r w:rsidRPr="004B59DD">
        <w:rPr>
          <w:rFonts w:hint="eastAsia"/>
          <w:spacing w:val="-1"/>
        </w:rPr>
        <w:t>條規定辦理</w:t>
      </w:r>
      <w:r>
        <w:rPr>
          <w:rFonts w:hint="eastAsia"/>
          <w:spacing w:val="-1"/>
        </w:rPr>
        <w:t>。</w:t>
      </w:r>
    </w:p>
    <w:p w:rsidR="00C55065" w:rsidRDefault="00C55065" w:rsidP="00C55065">
      <w:pPr>
        <w:pStyle w:val="a7"/>
        <w:kinsoku w:val="0"/>
        <w:overflowPunct w:val="0"/>
        <w:spacing w:before="68" w:line="287" w:lineRule="auto"/>
        <w:ind w:left="826" w:right="109" w:hanging="720"/>
        <w:jc w:val="both"/>
        <w:rPr>
          <w:spacing w:val="-1"/>
        </w:rPr>
      </w:pPr>
      <w:r>
        <w:rPr>
          <w:rFonts w:hint="eastAsia"/>
          <w:spacing w:val="-1"/>
        </w:rPr>
        <w:t>（</w:t>
      </w:r>
      <w:r>
        <w:rPr>
          <w:rFonts w:ascii="Times New Roman" w:cs="Times New Roman"/>
          <w:spacing w:val="-2"/>
        </w:rPr>
        <w:t>2</w:t>
      </w:r>
      <w:r>
        <w:rPr>
          <w:rFonts w:hint="eastAsia"/>
          <w:spacing w:val="19"/>
        </w:rPr>
        <w:t>）</w:t>
      </w:r>
      <w:r>
        <w:rPr>
          <w:rFonts w:hint="eastAsia"/>
        </w:rPr>
        <w:t>紀錄之</w:t>
      </w:r>
      <w:r>
        <w:rPr>
          <w:rFonts w:hint="eastAsia"/>
          <w:spacing w:val="-3"/>
        </w:rPr>
        <w:t>保</w:t>
      </w:r>
      <w:r>
        <w:rPr>
          <w:rFonts w:hint="eastAsia"/>
          <w:spacing w:val="-33"/>
        </w:rPr>
        <w:t>管</w:t>
      </w:r>
      <w:r>
        <w:rPr>
          <w:rFonts w:hint="eastAsia"/>
          <w:spacing w:val="-36"/>
        </w:rPr>
        <w:t>：</w:t>
      </w:r>
      <w:r>
        <w:rPr>
          <w:rFonts w:hint="eastAsia"/>
        </w:rPr>
        <w:t>基於</w:t>
      </w:r>
      <w:r>
        <w:rPr>
          <w:rFonts w:hint="eastAsia"/>
          <w:spacing w:val="-3"/>
        </w:rPr>
        <w:t>健</w:t>
      </w:r>
      <w:r>
        <w:rPr>
          <w:rFonts w:hint="eastAsia"/>
        </w:rPr>
        <w:t>康檢查</w:t>
      </w:r>
      <w:r>
        <w:rPr>
          <w:rFonts w:hint="eastAsia"/>
          <w:spacing w:val="-3"/>
        </w:rPr>
        <w:t>及</w:t>
      </w:r>
      <w:r>
        <w:rPr>
          <w:rFonts w:hint="eastAsia"/>
        </w:rPr>
        <w:t>面談</w:t>
      </w:r>
      <w:r>
        <w:rPr>
          <w:rFonts w:hint="eastAsia"/>
          <w:spacing w:val="-3"/>
        </w:rPr>
        <w:t>指導</w:t>
      </w:r>
      <w:r>
        <w:rPr>
          <w:rFonts w:hint="eastAsia"/>
        </w:rPr>
        <w:t>之紀錄</w:t>
      </w:r>
      <w:r>
        <w:rPr>
          <w:rFonts w:hint="eastAsia"/>
          <w:spacing w:val="-3"/>
        </w:rPr>
        <w:t>涉</w:t>
      </w:r>
      <w:r>
        <w:rPr>
          <w:rFonts w:hint="eastAsia"/>
        </w:rPr>
        <w:t>及個</w:t>
      </w:r>
      <w:r>
        <w:rPr>
          <w:rFonts w:hint="eastAsia"/>
          <w:spacing w:val="-36"/>
        </w:rPr>
        <w:t>資</w:t>
      </w:r>
      <w:r>
        <w:rPr>
          <w:rFonts w:hint="eastAsia"/>
          <w:spacing w:val="-34"/>
        </w:rPr>
        <w:t>，</w:t>
      </w:r>
      <w:r>
        <w:rPr>
          <w:rFonts w:hint="eastAsia"/>
          <w:spacing w:val="-3"/>
        </w:rPr>
        <w:t>對</w:t>
      </w:r>
      <w:r>
        <w:rPr>
          <w:rFonts w:hint="eastAsia"/>
        </w:rPr>
        <w:t>於依勞工健康</w:t>
      </w:r>
      <w:r>
        <w:rPr>
          <w:rFonts w:hint="eastAsia"/>
          <w:spacing w:val="-3"/>
        </w:rPr>
        <w:t>保</w:t>
      </w:r>
      <w:r>
        <w:rPr>
          <w:rFonts w:hint="eastAsia"/>
        </w:rPr>
        <w:t>護規</w:t>
      </w:r>
      <w:r>
        <w:rPr>
          <w:rFonts w:hint="eastAsia"/>
          <w:spacing w:val="-3"/>
        </w:rPr>
        <w:t>則事</w:t>
      </w:r>
      <w:r>
        <w:rPr>
          <w:rFonts w:hint="eastAsia"/>
        </w:rPr>
        <w:t>業單</w:t>
      </w:r>
      <w:r>
        <w:rPr>
          <w:rFonts w:hint="eastAsia"/>
          <w:spacing w:val="1"/>
        </w:rPr>
        <w:t>位</w:t>
      </w:r>
      <w:r>
        <w:rPr>
          <w:rFonts w:hint="eastAsia"/>
          <w:spacing w:val="-3"/>
        </w:rPr>
        <w:t>配</w:t>
      </w:r>
      <w:r>
        <w:rPr>
          <w:rFonts w:hint="eastAsia"/>
        </w:rPr>
        <w:t>置有</w:t>
      </w:r>
      <w:r>
        <w:rPr>
          <w:rFonts w:hint="eastAsia"/>
          <w:spacing w:val="-3"/>
        </w:rPr>
        <w:t>醫護</w:t>
      </w:r>
      <w:r>
        <w:rPr>
          <w:rFonts w:hint="eastAsia"/>
        </w:rPr>
        <w:t>人員從</w:t>
      </w:r>
      <w:r>
        <w:rPr>
          <w:rFonts w:hint="eastAsia"/>
          <w:spacing w:val="-3"/>
        </w:rPr>
        <w:t>事</w:t>
      </w:r>
      <w:r>
        <w:rPr>
          <w:rFonts w:hint="eastAsia"/>
        </w:rPr>
        <w:t>勞工</w:t>
      </w:r>
      <w:r>
        <w:rPr>
          <w:rFonts w:hint="eastAsia"/>
          <w:spacing w:val="-3"/>
        </w:rPr>
        <w:t>健康</w:t>
      </w:r>
      <w:r>
        <w:rPr>
          <w:rFonts w:hint="eastAsia"/>
        </w:rPr>
        <w:t>服務</w:t>
      </w:r>
      <w:r>
        <w:rPr>
          <w:rFonts w:hint="eastAsia"/>
          <w:spacing w:val="-68"/>
        </w:rPr>
        <w:t>者</w:t>
      </w:r>
      <w:r>
        <w:rPr>
          <w:rFonts w:hint="eastAsia"/>
          <w:spacing w:val="-70"/>
        </w:rPr>
        <w:t>，應</w:t>
      </w:r>
      <w:r>
        <w:rPr>
          <w:spacing w:val="-70"/>
        </w:rPr>
        <w:t xml:space="preserve"> </w:t>
      </w:r>
      <w:r w:rsidR="00280860">
        <w:rPr>
          <w:spacing w:val="-70"/>
        </w:rPr>
        <w:t xml:space="preserve"> </w:t>
      </w:r>
      <w:r>
        <w:rPr>
          <w:rFonts w:hint="eastAsia"/>
        </w:rPr>
        <w:t>由其保</w:t>
      </w:r>
      <w:r>
        <w:rPr>
          <w:rFonts w:hint="eastAsia"/>
          <w:spacing w:val="-3"/>
        </w:rPr>
        <w:t>管</w:t>
      </w:r>
      <w:r>
        <w:rPr>
          <w:rFonts w:hint="eastAsia"/>
        </w:rPr>
        <w:t>處</w:t>
      </w:r>
      <w:r>
        <w:rPr>
          <w:rFonts w:hint="eastAsia"/>
          <w:spacing w:val="-36"/>
        </w:rPr>
        <w:t>理</w:t>
      </w:r>
      <w:r>
        <w:rPr>
          <w:rFonts w:hint="eastAsia"/>
          <w:spacing w:val="-34"/>
        </w:rPr>
        <w:t>，</w:t>
      </w:r>
      <w:r>
        <w:rPr>
          <w:rFonts w:hint="eastAsia"/>
        </w:rPr>
        <w:t>對</w:t>
      </w:r>
      <w:r>
        <w:rPr>
          <w:rFonts w:hint="eastAsia"/>
          <w:spacing w:val="-3"/>
        </w:rPr>
        <w:t>於</w:t>
      </w:r>
      <w:r>
        <w:rPr>
          <w:rFonts w:hint="eastAsia"/>
        </w:rPr>
        <w:t>未達規</w:t>
      </w:r>
      <w:r>
        <w:rPr>
          <w:rFonts w:hint="eastAsia"/>
          <w:spacing w:val="-3"/>
        </w:rPr>
        <w:t>模</w:t>
      </w:r>
      <w:r>
        <w:rPr>
          <w:rFonts w:hint="eastAsia"/>
          <w:spacing w:val="1"/>
        </w:rPr>
        <w:t>未</w:t>
      </w:r>
      <w:r>
        <w:rPr>
          <w:rFonts w:hint="eastAsia"/>
        </w:rPr>
        <w:t>配</w:t>
      </w:r>
      <w:r>
        <w:rPr>
          <w:rFonts w:hint="eastAsia"/>
          <w:spacing w:val="-3"/>
        </w:rPr>
        <w:t>置有</w:t>
      </w:r>
      <w:r>
        <w:rPr>
          <w:rFonts w:hint="eastAsia"/>
        </w:rPr>
        <w:t>醫護人</w:t>
      </w:r>
      <w:r>
        <w:rPr>
          <w:rFonts w:hint="eastAsia"/>
          <w:spacing w:val="-3"/>
        </w:rPr>
        <w:t>員</w:t>
      </w:r>
      <w:r>
        <w:rPr>
          <w:rFonts w:hint="eastAsia"/>
          <w:spacing w:val="-34"/>
        </w:rPr>
        <w:t>者</w:t>
      </w:r>
      <w:r>
        <w:rPr>
          <w:rFonts w:hint="eastAsia"/>
          <w:spacing w:val="-36"/>
        </w:rPr>
        <w:t>，</w:t>
      </w:r>
      <w:r>
        <w:rPr>
          <w:rFonts w:hint="eastAsia"/>
        </w:rPr>
        <w:t>建議</w:t>
      </w:r>
      <w:r>
        <w:rPr>
          <w:rFonts w:hint="eastAsia"/>
          <w:spacing w:val="-3"/>
        </w:rPr>
        <w:t>指</w:t>
      </w:r>
      <w:r>
        <w:rPr>
          <w:rFonts w:hint="eastAsia"/>
        </w:rPr>
        <w:t>定專責單位及</w:t>
      </w:r>
      <w:r>
        <w:rPr>
          <w:rFonts w:hint="eastAsia"/>
          <w:spacing w:val="-3"/>
        </w:rPr>
        <w:t>專</w:t>
      </w:r>
      <w:r>
        <w:rPr>
          <w:rFonts w:hint="eastAsia"/>
        </w:rPr>
        <w:t>人負</w:t>
      </w:r>
      <w:r>
        <w:rPr>
          <w:rFonts w:hint="eastAsia"/>
          <w:spacing w:val="-36"/>
        </w:rPr>
        <w:lastRenderedPageBreak/>
        <w:t>責</w:t>
      </w:r>
      <w:r>
        <w:rPr>
          <w:rFonts w:hint="eastAsia"/>
          <w:spacing w:val="-34"/>
        </w:rPr>
        <w:t>；</w:t>
      </w:r>
      <w:r>
        <w:rPr>
          <w:rFonts w:hint="eastAsia"/>
          <w:spacing w:val="-3"/>
        </w:rPr>
        <w:t>未</w:t>
      </w:r>
      <w:r>
        <w:rPr>
          <w:rFonts w:hint="eastAsia"/>
        </w:rPr>
        <w:t>經授權</w:t>
      </w:r>
      <w:r>
        <w:rPr>
          <w:rFonts w:hint="eastAsia"/>
          <w:spacing w:val="-3"/>
        </w:rPr>
        <w:t>管</w:t>
      </w:r>
      <w:r>
        <w:rPr>
          <w:rFonts w:hint="eastAsia"/>
        </w:rPr>
        <w:t>理健</w:t>
      </w:r>
      <w:r>
        <w:rPr>
          <w:rFonts w:hint="eastAsia"/>
          <w:spacing w:val="-3"/>
        </w:rPr>
        <w:t>康檢</w:t>
      </w:r>
      <w:r>
        <w:rPr>
          <w:rFonts w:hint="eastAsia"/>
        </w:rPr>
        <w:t>查及面</w:t>
      </w:r>
      <w:r>
        <w:rPr>
          <w:rFonts w:hint="eastAsia"/>
          <w:spacing w:val="-3"/>
        </w:rPr>
        <w:t>談</w:t>
      </w:r>
      <w:r>
        <w:rPr>
          <w:rFonts w:hint="eastAsia"/>
        </w:rPr>
        <w:t>指導</w:t>
      </w:r>
      <w:r>
        <w:rPr>
          <w:rFonts w:hint="eastAsia"/>
          <w:spacing w:val="-3"/>
        </w:rPr>
        <w:t>紀錄</w:t>
      </w:r>
      <w:r>
        <w:rPr>
          <w:rFonts w:hint="eastAsia"/>
          <w:spacing w:val="-34"/>
        </w:rPr>
        <w:t>者</w:t>
      </w:r>
      <w:r>
        <w:rPr>
          <w:rFonts w:hint="eastAsia"/>
          <w:spacing w:val="-36"/>
        </w:rPr>
        <w:t>，</w:t>
      </w:r>
      <w:r>
        <w:rPr>
          <w:rFonts w:hint="eastAsia"/>
        </w:rPr>
        <w:t>一律無權要</w:t>
      </w:r>
      <w:r>
        <w:rPr>
          <w:rFonts w:hint="eastAsia"/>
          <w:spacing w:val="-3"/>
        </w:rPr>
        <w:t>求</w:t>
      </w:r>
      <w:r>
        <w:rPr>
          <w:rFonts w:hint="eastAsia"/>
        </w:rPr>
        <w:t>檢視</w:t>
      </w:r>
      <w:r>
        <w:rPr>
          <w:rFonts w:hint="eastAsia"/>
          <w:spacing w:val="-3"/>
        </w:rPr>
        <w:t>相關</w:t>
      </w:r>
      <w:r>
        <w:rPr>
          <w:rFonts w:hint="eastAsia"/>
        </w:rPr>
        <w:t>資</w:t>
      </w:r>
      <w:r>
        <w:rPr>
          <w:rFonts w:hint="eastAsia"/>
          <w:spacing w:val="-70"/>
        </w:rPr>
        <w:t>料，</w:t>
      </w:r>
      <w:r>
        <w:rPr>
          <w:rFonts w:hint="eastAsia"/>
        </w:rPr>
        <w:t>且紀錄</w:t>
      </w:r>
      <w:r>
        <w:rPr>
          <w:rFonts w:hint="eastAsia"/>
          <w:spacing w:val="-3"/>
        </w:rPr>
        <w:t>之</w:t>
      </w:r>
      <w:r>
        <w:rPr>
          <w:rFonts w:hint="eastAsia"/>
        </w:rPr>
        <w:t>保</w:t>
      </w:r>
      <w:r>
        <w:rPr>
          <w:rFonts w:hint="eastAsia"/>
          <w:spacing w:val="-3"/>
        </w:rPr>
        <w:t>管</w:t>
      </w:r>
      <w:r>
        <w:rPr>
          <w:rFonts w:hint="eastAsia"/>
        </w:rPr>
        <w:t>應符合</w:t>
      </w:r>
      <w:r>
        <w:rPr>
          <w:rFonts w:hint="eastAsia"/>
          <w:spacing w:val="-3"/>
        </w:rPr>
        <w:t>個</w:t>
      </w:r>
      <w:r>
        <w:rPr>
          <w:rFonts w:hint="eastAsia"/>
        </w:rPr>
        <w:t>資法之規</w:t>
      </w:r>
      <w:r>
        <w:rPr>
          <w:rFonts w:hint="eastAsia"/>
          <w:spacing w:val="-4"/>
        </w:rPr>
        <w:t>定。</w:t>
      </w:r>
      <w:proofErr w:type="gramStart"/>
      <w:r>
        <w:rPr>
          <w:rFonts w:hint="eastAsia"/>
          <w:spacing w:val="-4"/>
        </w:rPr>
        <w:t>此外，</w:t>
      </w:r>
      <w:proofErr w:type="gramEnd"/>
      <w:r>
        <w:rPr>
          <w:rFonts w:hint="eastAsia"/>
          <w:spacing w:val="-4"/>
        </w:rPr>
        <w:t>相關資料之保存基於管理之需求，建議除書面報告外，</w:t>
      </w:r>
      <w:r>
        <w:rPr>
          <w:rFonts w:hint="eastAsia"/>
          <w:spacing w:val="-1"/>
        </w:rPr>
        <w:t>可以電子化儲存保管，惟相關資料僅作為健康管理之目的。</w:t>
      </w:r>
    </w:p>
    <w:p w:rsidR="00C55065" w:rsidRDefault="00C55065" w:rsidP="00C55065">
      <w:pPr>
        <w:pStyle w:val="a7"/>
        <w:kinsoku w:val="0"/>
        <w:overflowPunct w:val="0"/>
        <w:spacing w:before="11"/>
        <w:ind w:left="0"/>
        <w:rPr>
          <w:sz w:val="34"/>
          <w:szCs w:val="34"/>
        </w:rPr>
      </w:pPr>
    </w:p>
    <w:p w:rsidR="00C55065" w:rsidRDefault="00C55065" w:rsidP="00C55065">
      <w:pPr>
        <w:pStyle w:val="a7"/>
        <w:kinsoku w:val="0"/>
        <w:overflowPunct w:val="0"/>
        <w:spacing w:before="0" w:line="289" w:lineRule="auto"/>
        <w:ind w:left="1095" w:hanging="977"/>
        <w:rPr>
          <w:b/>
          <w:bCs/>
          <w:spacing w:val="27"/>
        </w:rPr>
      </w:pPr>
      <w:r>
        <w:rPr>
          <w:rFonts w:hint="eastAsia"/>
          <w:b/>
          <w:bCs/>
          <w:spacing w:val="-1"/>
        </w:rPr>
        <w:t>（五）執行成效之評估及改善</w:t>
      </w:r>
    </w:p>
    <w:p w:rsidR="00C55065" w:rsidRDefault="00C55065" w:rsidP="00C55065">
      <w:pPr>
        <w:pStyle w:val="a7"/>
        <w:kinsoku w:val="0"/>
        <w:overflowPunct w:val="0"/>
        <w:spacing w:before="19" w:line="287" w:lineRule="auto"/>
        <w:ind w:left="426"/>
        <w:rPr>
          <w:spacing w:val="-1"/>
        </w:rPr>
      </w:pPr>
      <w:r>
        <w:rPr>
          <w:rFonts w:hint="eastAsia"/>
          <w:spacing w:val="-2"/>
        </w:rPr>
        <w:t xml:space="preserve">    成效評估之目的在於檢視所採取之措施是否有效，並檢討執行過程</w:t>
      </w:r>
      <w:r>
        <w:rPr>
          <w:rFonts w:hint="eastAsia"/>
          <w:spacing w:val="-1"/>
        </w:rPr>
        <w:t>中之相關缺失，做為未來改進之參考。建議可由護理人員追蹤個人風險子之改善情形，若無法短期改善或持續惡化之勞工，須再次由醫師進行面談指導；對於環境因子無法短期改善或持續惡化之作業環境，須由職業安全衛生人員或相關人員再次提供改善建議，甚而尋求外部專業團隊協助。以下量化指標可作為成效評估之考量，然相關指標仍視各事業單位推動計畫之需求而定。</w:t>
      </w:r>
    </w:p>
    <w:p w:rsidR="00C55065" w:rsidRDefault="00C55065" w:rsidP="006A41A8">
      <w:pPr>
        <w:pStyle w:val="a7"/>
        <w:kinsoku w:val="0"/>
        <w:overflowPunct w:val="0"/>
        <w:spacing w:before="16" w:line="288" w:lineRule="auto"/>
        <w:ind w:left="851" w:hanging="425"/>
        <w:rPr>
          <w:spacing w:val="-1"/>
        </w:rPr>
      </w:pPr>
      <w:r>
        <w:rPr>
          <w:spacing w:val="-1"/>
        </w:rPr>
        <w:t>1</w:t>
      </w:r>
      <w:r>
        <w:rPr>
          <w:rFonts w:hint="eastAsia"/>
          <w:spacing w:val="-1"/>
        </w:rPr>
        <w:t>、針對事業單位內所有具高風險勞工接受面談與指導之參與率、請假</w:t>
      </w:r>
      <w:r>
        <w:rPr>
          <w:rFonts w:hint="eastAsia"/>
        </w:rPr>
        <w:t>天</w:t>
      </w:r>
      <w:r>
        <w:rPr>
          <w:rFonts w:hint="eastAsia"/>
          <w:spacing w:val="-29"/>
        </w:rPr>
        <w:t>數、</w:t>
      </w:r>
      <w:proofErr w:type="gramStart"/>
      <w:r>
        <w:rPr>
          <w:rFonts w:hint="eastAsia"/>
          <w:spacing w:val="-3"/>
        </w:rPr>
        <w:t>複</w:t>
      </w:r>
      <w:proofErr w:type="gramEnd"/>
      <w:r>
        <w:rPr>
          <w:rFonts w:hint="eastAsia"/>
        </w:rPr>
        <w:t>檢追</w:t>
      </w:r>
      <w:r>
        <w:rPr>
          <w:rFonts w:hint="eastAsia"/>
          <w:spacing w:val="-3"/>
        </w:rPr>
        <w:t>蹤率</w:t>
      </w:r>
      <w:r>
        <w:rPr>
          <w:rFonts w:hint="eastAsia"/>
        </w:rPr>
        <w:t>及生活</w:t>
      </w:r>
      <w:r>
        <w:rPr>
          <w:rFonts w:hint="eastAsia"/>
          <w:spacing w:val="-3"/>
        </w:rPr>
        <w:t>習</w:t>
      </w:r>
      <w:r>
        <w:rPr>
          <w:rFonts w:hint="eastAsia"/>
        </w:rPr>
        <w:t>慣改</w:t>
      </w:r>
      <w:r>
        <w:rPr>
          <w:rFonts w:hint="eastAsia"/>
          <w:spacing w:val="-3"/>
        </w:rPr>
        <w:t>變情</w:t>
      </w:r>
      <w:r>
        <w:rPr>
          <w:rFonts w:hint="eastAsia"/>
          <w:spacing w:val="1"/>
        </w:rPr>
        <w:t>形</w:t>
      </w:r>
      <w:r>
        <w:rPr>
          <w:rFonts w:hint="eastAsia"/>
          <w:spacing w:val="-29"/>
        </w:rPr>
        <w:t>等，</w:t>
      </w:r>
      <w:r>
        <w:rPr>
          <w:rFonts w:hint="eastAsia"/>
          <w:spacing w:val="-3"/>
        </w:rPr>
        <w:t>如</w:t>
      </w:r>
      <w:r>
        <w:rPr>
          <w:rFonts w:hint="eastAsia"/>
        </w:rPr>
        <w:t>定時</w:t>
      </w:r>
      <w:r>
        <w:rPr>
          <w:rFonts w:hint="eastAsia"/>
          <w:spacing w:val="-3"/>
        </w:rPr>
        <w:t>運</w:t>
      </w:r>
      <w:r>
        <w:rPr>
          <w:rFonts w:hint="eastAsia"/>
          <w:spacing w:val="-28"/>
        </w:rPr>
        <w:t>動</w:t>
      </w:r>
      <w:r>
        <w:rPr>
          <w:rFonts w:hint="eastAsia"/>
          <w:spacing w:val="-29"/>
        </w:rPr>
        <w:t>、</w:t>
      </w:r>
      <w:r>
        <w:rPr>
          <w:rFonts w:hint="eastAsia"/>
          <w:spacing w:val="2"/>
        </w:rPr>
        <w:t>健康飲</w:t>
      </w:r>
      <w:r>
        <w:rPr>
          <w:rFonts w:hint="eastAsia"/>
        </w:rPr>
        <w:t>食、</w:t>
      </w:r>
      <w:r>
        <w:rPr>
          <w:rFonts w:hint="eastAsia"/>
          <w:spacing w:val="-1"/>
        </w:rPr>
        <w:t>戒菸率等。</w:t>
      </w:r>
    </w:p>
    <w:p w:rsidR="00C55065" w:rsidRPr="006A41A8" w:rsidRDefault="00C55065" w:rsidP="006A41A8">
      <w:pPr>
        <w:pStyle w:val="a7"/>
        <w:kinsoku w:val="0"/>
        <w:overflowPunct w:val="0"/>
        <w:spacing w:before="16" w:line="288" w:lineRule="auto"/>
        <w:ind w:left="851" w:hanging="425"/>
        <w:rPr>
          <w:spacing w:val="-3"/>
        </w:rPr>
      </w:pPr>
      <w:r w:rsidRPr="006A41A8">
        <w:rPr>
          <w:spacing w:val="-3"/>
        </w:rPr>
        <w:t>2</w:t>
      </w:r>
      <w:r w:rsidRPr="006A41A8">
        <w:rPr>
          <w:rFonts w:hint="eastAsia"/>
          <w:spacing w:val="-3"/>
        </w:rPr>
        <w:t>、高風險勞工之比率，如高風險勞工減少</w:t>
      </w:r>
      <w:r w:rsidRPr="006A41A8">
        <w:rPr>
          <w:spacing w:val="-3"/>
        </w:rPr>
        <w:t>5%</w:t>
      </w:r>
      <w:r w:rsidRPr="006A41A8">
        <w:rPr>
          <w:rFonts w:hint="eastAsia"/>
          <w:spacing w:val="-3"/>
        </w:rPr>
        <w:t>。</w:t>
      </w:r>
    </w:p>
    <w:p w:rsidR="00C55065" w:rsidRPr="006A41A8" w:rsidRDefault="00C55065" w:rsidP="006A41A8">
      <w:pPr>
        <w:pStyle w:val="a7"/>
        <w:kinsoku w:val="0"/>
        <w:overflowPunct w:val="0"/>
        <w:spacing w:before="16" w:line="288" w:lineRule="auto"/>
        <w:ind w:left="851" w:hanging="425"/>
        <w:rPr>
          <w:spacing w:val="-3"/>
        </w:rPr>
      </w:pPr>
      <w:r w:rsidRPr="006A41A8">
        <w:rPr>
          <w:spacing w:val="-3"/>
        </w:rPr>
        <w:t>3</w:t>
      </w:r>
      <w:r w:rsidRPr="006A41A8">
        <w:rPr>
          <w:rFonts w:hint="eastAsia"/>
          <w:spacing w:val="-3"/>
        </w:rPr>
        <w:t>、事業單位勞工參與職場健康促進計畫之達成率、滿意度等。</w:t>
      </w:r>
    </w:p>
    <w:p w:rsidR="00C55065" w:rsidRPr="006A41A8" w:rsidRDefault="00C55065" w:rsidP="006A41A8">
      <w:pPr>
        <w:pStyle w:val="a7"/>
        <w:kinsoku w:val="0"/>
        <w:overflowPunct w:val="0"/>
        <w:spacing w:before="16" w:line="288" w:lineRule="auto"/>
        <w:ind w:left="851" w:hanging="425"/>
        <w:rPr>
          <w:spacing w:val="-3"/>
        </w:rPr>
      </w:pPr>
      <w:r w:rsidRPr="006A41A8">
        <w:rPr>
          <w:spacing w:val="-3"/>
        </w:rPr>
        <w:t>4</w:t>
      </w:r>
      <w:r w:rsidRPr="006A41A8">
        <w:rPr>
          <w:rFonts w:hint="eastAsia"/>
          <w:spacing w:val="-3"/>
        </w:rPr>
        <w:t>、事業單位勞工健康檢查之參與率及異常發現率。</w:t>
      </w:r>
    </w:p>
    <w:p w:rsidR="006A41A8" w:rsidRDefault="00C55065" w:rsidP="006A41A8">
      <w:pPr>
        <w:pStyle w:val="a7"/>
        <w:kinsoku w:val="0"/>
        <w:overflowPunct w:val="0"/>
        <w:spacing w:before="16" w:line="288" w:lineRule="auto"/>
        <w:ind w:left="851" w:hanging="425"/>
        <w:rPr>
          <w:spacing w:val="-3"/>
        </w:rPr>
      </w:pPr>
      <w:r w:rsidRPr="006A41A8">
        <w:rPr>
          <w:spacing w:val="-3"/>
        </w:rPr>
        <w:t>5</w:t>
      </w:r>
      <w:r w:rsidRPr="006A41A8">
        <w:rPr>
          <w:rFonts w:hint="eastAsia"/>
          <w:spacing w:val="-3"/>
        </w:rPr>
        <w:t>、個別高風險勞工檢查異常值之改變情形，如膽固醇降低</w:t>
      </w:r>
      <w:r w:rsidRPr="006A41A8">
        <w:rPr>
          <w:spacing w:val="-3"/>
        </w:rPr>
        <w:t>20mg/dl</w:t>
      </w:r>
      <w:r w:rsidRPr="006A41A8">
        <w:rPr>
          <w:rFonts w:hint="eastAsia"/>
          <w:spacing w:val="-3"/>
        </w:rPr>
        <w:t>等。</w:t>
      </w:r>
    </w:p>
    <w:p w:rsidR="00E11C6F" w:rsidRDefault="00C55065" w:rsidP="007304C5">
      <w:pPr>
        <w:pStyle w:val="a7"/>
        <w:kinsoku w:val="0"/>
        <w:overflowPunct w:val="0"/>
        <w:spacing w:before="16" w:line="288" w:lineRule="auto"/>
        <w:ind w:left="851" w:hanging="425"/>
        <w:rPr>
          <w:spacing w:val="-3"/>
        </w:rPr>
      </w:pPr>
      <w:r w:rsidRPr="006A41A8">
        <w:rPr>
          <w:spacing w:val="-3"/>
        </w:rPr>
        <w:t>6</w:t>
      </w:r>
      <w:r w:rsidRPr="006A41A8">
        <w:rPr>
          <w:rFonts w:hint="eastAsia"/>
          <w:spacing w:val="-3"/>
        </w:rPr>
        <w:t>、作業環境之改善情形，如噪音值降低</w:t>
      </w:r>
      <w:r w:rsidRPr="006A41A8">
        <w:rPr>
          <w:spacing w:val="-3"/>
        </w:rPr>
        <w:t>15dB</w:t>
      </w:r>
      <w:r w:rsidRPr="006A41A8">
        <w:rPr>
          <w:rFonts w:hint="eastAsia"/>
          <w:spacing w:val="-3"/>
        </w:rPr>
        <w:t>等。</w:t>
      </w:r>
    </w:p>
    <w:p w:rsidR="00C55065" w:rsidRDefault="00E11C6F" w:rsidP="00E11C6F">
      <w:pPr>
        <w:pStyle w:val="a7"/>
        <w:kinsoku w:val="0"/>
        <w:overflowPunct w:val="0"/>
        <w:spacing w:before="19" w:line="287" w:lineRule="auto"/>
        <w:ind w:left="426"/>
        <w:rPr>
          <w:spacing w:val="-3"/>
        </w:rPr>
      </w:pPr>
      <w:r>
        <w:rPr>
          <w:rFonts w:hint="eastAsia"/>
          <w:spacing w:val="-3"/>
        </w:rPr>
        <w:t xml:space="preserve">    </w:t>
      </w:r>
      <w:r w:rsidR="00C55065" w:rsidRPr="006A41A8">
        <w:rPr>
          <w:rFonts w:hint="eastAsia"/>
          <w:spacing w:val="-3"/>
        </w:rPr>
        <w:t>為了</w:t>
      </w:r>
      <w:r w:rsidR="00C55065" w:rsidRPr="00E11C6F">
        <w:rPr>
          <w:rFonts w:hint="eastAsia"/>
          <w:spacing w:val="-1"/>
        </w:rPr>
        <w:t>持續</w:t>
      </w:r>
      <w:r w:rsidR="00C55065" w:rsidRPr="006A41A8">
        <w:rPr>
          <w:rFonts w:hint="eastAsia"/>
          <w:spacing w:val="-3"/>
        </w:rPr>
        <w:t>推動事業單位輪班、夜間工作、長時間工作等異常工作負荷促發疾病之預防工作，相關計畫推動之成果宜定期由醫護人員列席於職業安全衛生委員會報告，對於未能達績效指標之缺失，亦可透過會議檢討</w:t>
      </w:r>
      <w:proofErr w:type="gramStart"/>
      <w:r w:rsidR="00C55065" w:rsidRPr="006A41A8">
        <w:rPr>
          <w:rFonts w:hint="eastAsia"/>
          <w:spacing w:val="-3"/>
        </w:rPr>
        <w:t>研</w:t>
      </w:r>
      <w:proofErr w:type="gramEnd"/>
      <w:r w:rsidR="00C55065" w:rsidRPr="006A41A8">
        <w:rPr>
          <w:rFonts w:hint="eastAsia"/>
          <w:spacing w:val="-3"/>
        </w:rPr>
        <w:t>議改善之對策，</w:t>
      </w:r>
      <w:proofErr w:type="gramStart"/>
      <w:r w:rsidR="00C55065" w:rsidRPr="006A41A8">
        <w:rPr>
          <w:rFonts w:hint="eastAsia"/>
          <w:spacing w:val="-3"/>
        </w:rPr>
        <w:t>俾</w:t>
      </w:r>
      <w:proofErr w:type="gramEnd"/>
      <w:r w:rsidR="00C55065" w:rsidRPr="006A41A8">
        <w:rPr>
          <w:rFonts w:hint="eastAsia"/>
          <w:spacing w:val="-3"/>
        </w:rPr>
        <w:t>利勞資雙方共同重視。</w:t>
      </w:r>
    </w:p>
    <w:p w:rsidR="003F65F5" w:rsidRPr="007304C5" w:rsidRDefault="003F65F5" w:rsidP="007304C5">
      <w:pPr>
        <w:pStyle w:val="a7"/>
        <w:kinsoku w:val="0"/>
        <w:overflowPunct w:val="0"/>
        <w:spacing w:before="16" w:line="288" w:lineRule="auto"/>
        <w:ind w:left="851" w:hanging="425"/>
        <w:rPr>
          <w:spacing w:val="-3"/>
        </w:rPr>
      </w:pPr>
    </w:p>
    <w:p w:rsidR="00C55065" w:rsidRPr="004633C4" w:rsidRDefault="00C55065" w:rsidP="00C55065">
      <w:pPr>
        <w:pStyle w:val="a7"/>
        <w:kinsoku w:val="0"/>
        <w:overflowPunct w:val="0"/>
        <w:spacing w:before="0" w:line="289" w:lineRule="auto"/>
        <w:ind w:left="1095" w:hanging="977"/>
        <w:rPr>
          <w:b/>
          <w:bCs/>
          <w:spacing w:val="27"/>
        </w:rPr>
      </w:pPr>
      <w:r w:rsidRPr="004633C4">
        <w:rPr>
          <w:rFonts w:hint="eastAsia"/>
          <w:b/>
          <w:bCs/>
          <w:spacing w:val="-1"/>
        </w:rPr>
        <w:t>（六）其他有關安全衛生事項</w:t>
      </w:r>
      <w:r w:rsidRPr="004633C4">
        <w:rPr>
          <w:b/>
          <w:bCs/>
          <w:spacing w:val="27"/>
        </w:rPr>
        <w:t xml:space="preserve"> </w:t>
      </w:r>
    </w:p>
    <w:p w:rsidR="003F65F5" w:rsidRPr="004633C4" w:rsidRDefault="00C55065" w:rsidP="00AC2178">
      <w:pPr>
        <w:pStyle w:val="a7"/>
        <w:kinsoku w:val="0"/>
        <w:overflowPunct w:val="0"/>
        <w:spacing w:before="19" w:line="287" w:lineRule="auto"/>
        <w:ind w:left="426"/>
        <w:rPr>
          <w:spacing w:val="-1"/>
        </w:rPr>
      </w:pPr>
      <w:r w:rsidRPr="004633C4">
        <w:rPr>
          <w:rFonts w:hint="eastAsia"/>
          <w:spacing w:val="-1"/>
        </w:rPr>
        <w:t xml:space="preserve">    事業單位經</w:t>
      </w:r>
      <w:r w:rsidRPr="004633C4">
        <w:rPr>
          <w:rFonts w:hint="eastAsia"/>
          <w:spacing w:val="-2"/>
        </w:rPr>
        <w:t>辨識</w:t>
      </w:r>
      <w:r w:rsidRPr="004633C4">
        <w:rPr>
          <w:rFonts w:hint="eastAsia"/>
          <w:spacing w:val="-1"/>
        </w:rPr>
        <w:t>評估具有</w:t>
      </w:r>
      <w:r w:rsidR="00B86BD9" w:rsidRPr="004633C4">
        <w:rPr>
          <w:rFonts w:hint="eastAsia"/>
          <w:spacing w:val="-1"/>
        </w:rPr>
        <w:t>輪班</w:t>
      </w:r>
      <w:r w:rsidR="00B86BD9" w:rsidRPr="004633C4">
        <w:rPr>
          <w:spacing w:val="-1"/>
        </w:rPr>
        <w:t>、夜間工作、</w:t>
      </w:r>
      <w:r w:rsidR="00B86BD9" w:rsidRPr="004633C4">
        <w:rPr>
          <w:rFonts w:hint="eastAsia"/>
          <w:spacing w:val="-3"/>
        </w:rPr>
        <w:t>長時間工作等</w:t>
      </w:r>
      <w:r w:rsidRPr="004633C4">
        <w:rPr>
          <w:rFonts w:hint="eastAsia"/>
          <w:spacing w:val="-1"/>
        </w:rPr>
        <w:t>異常</w:t>
      </w:r>
      <w:r w:rsidR="00B86BD9" w:rsidRPr="004633C4">
        <w:rPr>
          <w:rFonts w:hint="eastAsia"/>
          <w:spacing w:val="-1"/>
        </w:rPr>
        <w:t>工作</w:t>
      </w:r>
      <w:r w:rsidRPr="004633C4">
        <w:rPr>
          <w:rFonts w:hint="eastAsia"/>
          <w:spacing w:val="-1"/>
        </w:rPr>
        <w:t>負荷</w:t>
      </w:r>
      <w:r w:rsidR="00B86BD9" w:rsidRPr="004633C4">
        <w:rPr>
          <w:rFonts w:hint="eastAsia"/>
          <w:spacing w:val="-1"/>
        </w:rPr>
        <w:t>之</w:t>
      </w:r>
      <w:r w:rsidRPr="004633C4">
        <w:rPr>
          <w:rFonts w:hint="eastAsia"/>
          <w:spacing w:val="-1"/>
        </w:rPr>
        <w:t>高風險族群者，建議</w:t>
      </w:r>
      <w:r w:rsidR="00B86BD9" w:rsidRPr="004633C4">
        <w:rPr>
          <w:rFonts w:hint="eastAsia"/>
          <w:spacing w:val="-1"/>
        </w:rPr>
        <w:t>於職業安全衛生管理計畫之緊急應變措施納入</w:t>
      </w:r>
      <w:r w:rsidRPr="004633C4">
        <w:rPr>
          <w:rFonts w:hint="eastAsia"/>
          <w:spacing w:val="-1"/>
        </w:rPr>
        <w:t>有關</w:t>
      </w:r>
      <w:proofErr w:type="gramStart"/>
      <w:r w:rsidRPr="004633C4">
        <w:rPr>
          <w:rFonts w:hint="eastAsia"/>
          <w:spacing w:val="-1"/>
        </w:rPr>
        <w:t>急性</w:t>
      </w:r>
      <w:r w:rsidRPr="004633C4">
        <w:rPr>
          <w:spacing w:val="-1"/>
        </w:rPr>
        <w:t>腦心血管</w:t>
      </w:r>
      <w:proofErr w:type="gramEnd"/>
      <w:r w:rsidR="00B86BD9" w:rsidRPr="004633C4">
        <w:rPr>
          <w:spacing w:val="-1"/>
        </w:rPr>
        <w:t>疾</w:t>
      </w:r>
      <w:r w:rsidRPr="004633C4">
        <w:rPr>
          <w:spacing w:val="-1"/>
        </w:rPr>
        <w:t>病</w:t>
      </w:r>
      <w:r w:rsidRPr="004633C4">
        <w:rPr>
          <w:rFonts w:hint="eastAsia"/>
          <w:spacing w:val="-1"/>
        </w:rPr>
        <w:t>(如</w:t>
      </w:r>
      <w:r w:rsidRPr="004633C4">
        <w:rPr>
          <w:spacing w:val="-1"/>
        </w:rPr>
        <w:t>心肌梗塞或腦中風</w:t>
      </w:r>
      <w:r w:rsidRPr="004633C4">
        <w:rPr>
          <w:rFonts w:hint="eastAsia"/>
          <w:spacing w:val="-1"/>
        </w:rPr>
        <w:t>等</w:t>
      </w:r>
      <w:r w:rsidR="006A41A8" w:rsidRPr="004633C4">
        <w:rPr>
          <w:rFonts w:hint="eastAsia"/>
          <w:spacing w:val="-1"/>
        </w:rPr>
        <w:t>)</w:t>
      </w:r>
      <w:r w:rsidR="00B86BD9" w:rsidRPr="004633C4">
        <w:rPr>
          <w:rFonts w:hint="eastAsia"/>
          <w:spacing w:val="-1"/>
        </w:rPr>
        <w:t>促發之</w:t>
      </w:r>
      <w:r w:rsidRPr="004633C4">
        <w:rPr>
          <w:rFonts w:hint="eastAsia"/>
          <w:spacing w:val="-1"/>
        </w:rPr>
        <w:t>緊急應變流程</w:t>
      </w:r>
      <w:r w:rsidR="00C0533E" w:rsidRPr="004633C4">
        <w:rPr>
          <w:rFonts w:hint="eastAsia"/>
          <w:spacing w:val="-1"/>
        </w:rPr>
        <w:t>及緊急救護醫院名單；就醫院救護</w:t>
      </w:r>
      <w:r w:rsidR="009D5A59" w:rsidRPr="004633C4">
        <w:rPr>
          <w:rFonts w:hint="eastAsia"/>
          <w:spacing w:val="-1"/>
        </w:rPr>
        <w:t>名單方面</w:t>
      </w:r>
      <w:r w:rsidR="00C0533E" w:rsidRPr="004633C4">
        <w:rPr>
          <w:rFonts w:hint="eastAsia"/>
          <w:spacing w:val="-1"/>
        </w:rPr>
        <w:t>，建議以</w:t>
      </w:r>
      <w:r w:rsidRPr="004633C4">
        <w:rPr>
          <w:rFonts w:hAnsi="標楷體" w:hint="eastAsia"/>
          <w:spacing w:val="22"/>
        </w:rPr>
        <w:t>具備緊急心導管處置及腦中風急救能力之醫療院所作為必要時緊急後送之急救單位，</w:t>
      </w:r>
      <w:r w:rsidRPr="004633C4">
        <w:rPr>
          <w:rFonts w:hAnsi="標楷體" w:hint="eastAsia"/>
          <w:spacing w:val="22"/>
        </w:rPr>
        <w:lastRenderedPageBreak/>
        <w:t>後送之交通時間以</w:t>
      </w:r>
      <w:r w:rsidRPr="004633C4">
        <w:rPr>
          <w:rFonts w:hAnsi="標楷體"/>
          <w:spacing w:val="22"/>
        </w:rPr>
        <w:t>1</w:t>
      </w:r>
      <w:r w:rsidRPr="004633C4">
        <w:rPr>
          <w:rFonts w:hAnsi="標楷體" w:hint="eastAsia"/>
          <w:spacing w:val="22"/>
        </w:rPr>
        <w:t>至</w:t>
      </w:r>
      <w:r w:rsidRPr="004633C4">
        <w:rPr>
          <w:rFonts w:hAnsi="標楷體"/>
          <w:spacing w:val="22"/>
        </w:rPr>
        <w:t>3</w:t>
      </w:r>
      <w:r w:rsidR="00C0533E" w:rsidRPr="004633C4">
        <w:rPr>
          <w:rFonts w:hAnsi="標楷體" w:hint="eastAsia"/>
          <w:spacing w:val="22"/>
        </w:rPr>
        <w:t>小時內可送達之醫療機構為優先考量。另建議事業單位可依其規模、需求及相關人力資源等，</w:t>
      </w:r>
      <w:r w:rsidRPr="004633C4">
        <w:rPr>
          <w:rFonts w:hint="eastAsia"/>
          <w:spacing w:val="-1"/>
        </w:rPr>
        <w:t>設置</w:t>
      </w:r>
      <w:r w:rsidR="00C0533E" w:rsidRPr="004633C4">
        <w:rPr>
          <w:rFonts w:hint="eastAsia"/>
          <w:spacing w:val="-1"/>
        </w:rPr>
        <w:t>自動體外心臟</w:t>
      </w:r>
      <w:proofErr w:type="gramStart"/>
      <w:r w:rsidR="00C0533E" w:rsidRPr="004633C4">
        <w:rPr>
          <w:rFonts w:hint="eastAsia"/>
          <w:spacing w:val="-1"/>
        </w:rPr>
        <w:t>去顫器</w:t>
      </w:r>
      <w:proofErr w:type="gramEnd"/>
      <w:r w:rsidR="00C0533E" w:rsidRPr="004633C4">
        <w:rPr>
          <w:rFonts w:hint="eastAsia"/>
          <w:spacing w:val="-1"/>
        </w:rPr>
        <w:t>(Au</w:t>
      </w:r>
      <w:r w:rsidR="009D5A59" w:rsidRPr="004633C4">
        <w:rPr>
          <w:rFonts w:hint="eastAsia"/>
          <w:spacing w:val="-1"/>
        </w:rPr>
        <w:t xml:space="preserve">tomated External </w:t>
      </w:r>
      <w:proofErr w:type="spellStart"/>
      <w:r w:rsidR="009D5A59" w:rsidRPr="004633C4">
        <w:rPr>
          <w:rFonts w:hint="eastAsia"/>
          <w:spacing w:val="-1"/>
        </w:rPr>
        <w:t>Defibrillator,</w:t>
      </w:r>
      <w:r w:rsidR="00C0533E" w:rsidRPr="004633C4">
        <w:rPr>
          <w:rFonts w:hint="eastAsia"/>
          <w:spacing w:val="-1"/>
        </w:rPr>
        <w:t>AED</w:t>
      </w:r>
      <w:proofErr w:type="spellEnd"/>
      <w:r w:rsidR="00C0533E" w:rsidRPr="004633C4">
        <w:rPr>
          <w:rFonts w:hint="eastAsia"/>
          <w:spacing w:val="-1"/>
        </w:rPr>
        <w:t>)</w:t>
      </w:r>
      <w:r w:rsidRPr="004633C4">
        <w:rPr>
          <w:spacing w:val="-1"/>
        </w:rPr>
        <w:t>，</w:t>
      </w:r>
      <w:r w:rsidR="009D5A59" w:rsidRPr="004633C4">
        <w:rPr>
          <w:spacing w:val="-1"/>
        </w:rPr>
        <w:t>以</w:t>
      </w:r>
      <w:r w:rsidRPr="004633C4">
        <w:rPr>
          <w:spacing w:val="-1"/>
        </w:rPr>
        <w:t>供</w:t>
      </w:r>
      <w:r w:rsidR="009D5A59" w:rsidRPr="004633C4">
        <w:rPr>
          <w:spacing w:val="-1"/>
        </w:rPr>
        <w:t>必要時使用，</w:t>
      </w:r>
      <w:r w:rsidRPr="004633C4">
        <w:rPr>
          <w:spacing w:val="-1"/>
        </w:rPr>
        <w:t>降低</w:t>
      </w:r>
      <w:r w:rsidRPr="004633C4">
        <w:rPr>
          <w:rFonts w:hint="eastAsia"/>
          <w:spacing w:val="-1"/>
        </w:rPr>
        <w:t>勞工</w:t>
      </w:r>
      <w:r w:rsidRPr="004633C4">
        <w:rPr>
          <w:spacing w:val="-1"/>
        </w:rPr>
        <w:t>到院前死亡率。</w:t>
      </w:r>
    </w:p>
    <w:p w:rsidR="00C55065" w:rsidRDefault="00C55065" w:rsidP="00C55065">
      <w:pPr>
        <w:pStyle w:val="1"/>
        <w:kinsoku w:val="0"/>
        <w:overflowPunct w:val="0"/>
        <w:rPr>
          <w:b w:val="0"/>
          <w:bCs w:val="0"/>
        </w:rPr>
      </w:pPr>
      <w:r>
        <w:rPr>
          <w:rFonts w:hint="eastAsia"/>
          <w:spacing w:val="-1"/>
        </w:rPr>
        <w:t>伍</w:t>
      </w:r>
      <w:r>
        <w:rPr>
          <w:rFonts w:ascii="新細明體" w:eastAsia="新細明體" w:cs="新細明體" w:hint="eastAsia"/>
          <w:spacing w:val="-1"/>
        </w:rPr>
        <w:t>、</w:t>
      </w:r>
      <w:r>
        <w:rPr>
          <w:rFonts w:hint="eastAsia"/>
          <w:spacing w:val="-1"/>
        </w:rPr>
        <w:t>結語</w:t>
      </w:r>
    </w:p>
    <w:p w:rsidR="00C55065" w:rsidRPr="004633C4" w:rsidRDefault="00825793" w:rsidP="00AC2178">
      <w:pPr>
        <w:pStyle w:val="a7"/>
        <w:kinsoku w:val="0"/>
        <w:overflowPunct w:val="0"/>
        <w:spacing w:before="73" w:line="289" w:lineRule="auto"/>
        <w:ind w:right="162" w:firstLine="621"/>
        <w:jc w:val="both"/>
        <w:rPr>
          <w:spacing w:val="-1"/>
        </w:rPr>
      </w:pPr>
      <w:r w:rsidRPr="004633C4">
        <w:rPr>
          <w:rFonts w:ascii="Times New Roman" w:hint="eastAsia"/>
        </w:rPr>
        <w:t>依國內、外研究報告顯示，</w:t>
      </w:r>
      <w:proofErr w:type="gramStart"/>
      <w:r w:rsidRPr="004633C4">
        <w:rPr>
          <w:rFonts w:ascii="Times New Roman" w:hint="eastAsia"/>
        </w:rPr>
        <w:t>腦心血管</w:t>
      </w:r>
      <w:proofErr w:type="gramEnd"/>
      <w:r w:rsidRPr="004633C4">
        <w:rPr>
          <w:rFonts w:ascii="Times New Roman" w:hint="eastAsia"/>
        </w:rPr>
        <w:t>疾病之促發，除個人健康因素及不良之生活習慣外，亦與工作負荷有關，於職場欲有效預防疾病發生之作法，應從勞工個人健康促進與管理及工作負荷管理二方面著手。</w:t>
      </w:r>
      <w:r w:rsidR="00C55065" w:rsidRPr="004633C4">
        <w:rPr>
          <w:rFonts w:hint="eastAsia"/>
          <w:spacing w:val="-2"/>
        </w:rPr>
        <w:t>我國屬工時偏高</w:t>
      </w:r>
      <w:r w:rsidR="00C55065" w:rsidRPr="004633C4">
        <w:rPr>
          <w:rFonts w:hint="eastAsia"/>
          <w:spacing w:val="-3"/>
        </w:rPr>
        <w:t>之國家，部分行業勞工</w:t>
      </w:r>
      <w:r w:rsidR="00EB00E2" w:rsidRPr="004633C4">
        <w:rPr>
          <w:rFonts w:hint="eastAsia"/>
          <w:spacing w:val="-3"/>
        </w:rPr>
        <w:t>長時間勞動</w:t>
      </w:r>
      <w:r w:rsidR="00C55065" w:rsidRPr="004633C4">
        <w:rPr>
          <w:rFonts w:hint="eastAsia"/>
          <w:spacing w:val="-3"/>
        </w:rPr>
        <w:t>幾成為常態，仰賴政府機關實施勞動條件</w:t>
      </w:r>
      <w:r w:rsidR="00C55065" w:rsidRPr="004633C4">
        <w:rPr>
          <w:rFonts w:hint="eastAsia"/>
          <w:spacing w:val="-2"/>
        </w:rPr>
        <w:t>檢查，並未能</w:t>
      </w:r>
      <w:r w:rsidR="00C55065" w:rsidRPr="004633C4">
        <w:rPr>
          <w:rFonts w:hint="eastAsia"/>
          <w:spacing w:val="-1"/>
        </w:rPr>
        <w:t>解決</w:t>
      </w:r>
      <w:r w:rsidR="00C55065" w:rsidRPr="004633C4">
        <w:rPr>
          <w:rFonts w:hint="eastAsia"/>
          <w:spacing w:val="-2"/>
        </w:rPr>
        <w:t>根源問題；生命無價，勞工是企業重要之資產，基於</w:t>
      </w:r>
      <w:r w:rsidR="00C55065" w:rsidRPr="004633C4">
        <w:rPr>
          <w:rFonts w:hint="eastAsia"/>
          <w:spacing w:val="-3"/>
        </w:rPr>
        <w:t>預防勝於治療，期盼事業單位能自主管理，</w:t>
      </w:r>
      <w:proofErr w:type="gramStart"/>
      <w:r w:rsidR="00C55065" w:rsidRPr="004633C4">
        <w:rPr>
          <w:rFonts w:hint="eastAsia"/>
          <w:spacing w:val="-3"/>
        </w:rPr>
        <w:t>落實職安法</w:t>
      </w:r>
      <w:proofErr w:type="gramEnd"/>
      <w:r w:rsidR="009D5A59" w:rsidRPr="004633C4">
        <w:rPr>
          <w:rFonts w:hint="eastAsia"/>
          <w:spacing w:val="-3"/>
        </w:rPr>
        <w:t>健康</w:t>
      </w:r>
      <w:r w:rsidR="005422DF" w:rsidRPr="004633C4">
        <w:rPr>
          <w:rFonts w:hint="eastAsia"/>
          <w:spacing w:val="-3"/>
        </w:rPr>
        <w:t>保護</w:t>
      </w:r>
      <w:r w:rsidR="009D5A59" w:rsidRPr="004633C4">
        <w:rPr>
          <w:rFonts w:hint="eastAsia"/>
          <w:spacing w:val="-3"/>
        </w:rPr>
        <w:t>等</w:t>
      </w:r>
      <w:r w:rsidR="00C55065" w:rsidRPr="004633C4">
        <w:rPr>
          <w:rFonts w:hint="eastAsia"/>
          <w:spacing w:val="-3"/>
        </w:rPr>
        <w:t>規定，</w:t>
      </w:r>
      <w:r w:rsidRPr="004633C4">
        <w:rPr>
          <w:rFonts w:hint="eastAsia"/>
          <w:spacing w:val="-1"/>
        </w:rPr>
        <w:t>從預防角度推動職場健康管理，</w:t>
      </w:r>
      <w:r w:rsidR="00C55065" w:rsidRPr="004633C4">
        <w:rPr>
          <w:rFonts w:hint="eastAsia"/>
          <w:spacing w:val="-3"/>
        </w:rPr>
        <w:t>採取促</w:t>
      </w:r>
      <w:r w:rsidR="00C55065" w:rsidRPr="004633C4">
        <w:rPr>
          <w:rFonts w:hint="eastAsia"/>
          <w:spacing w:val="-1"/>
        </w:rPr>
        <w:t>進勞工身心健康之相關措施，為勞工打造更為友善及健康之職場環境，確保勞動者之權益。</w:t>
      </w:r>
    </w:p>
    <w:p w:rsidR="00C55065" w:rsidRDefault="00C55065" w:rsidP="00C55065">
      <w:pPr>
        <w:pStyle w:val="1"/>
        <w:kinsoku w:val="0"/>
        <w:overflowPunct w:val="0"/>
        <w:rPr>
          <w:b w:val="0"/>
          <w:bCs w:val="0"/>
        </w:rPr>
      </w:pPr>
      <w:r>
        <w:rPr>
          <w:rFonts w:hint="eastAsia"/>
        </w:rPr>
        <w:t>陸、參考文件</w:t>
      </w:r>
    </w:p>
    <w:p w:rsidR="00C55065" w:rsidRDefault="00C55065" w:rsidP="00454F5E">
      <w:pPr>
        <w:pStyle w:val="a7"/>
        <w:numPr>
          <w:ilvl w:val="1"/>
          <w:numId w:val="11"/>
        </w:numPr>
        <w:kinsoku w:val="0"/>
        <w:overflowPunct w:val="0"/>
        <w:spacing w:before="72"/>
        <w:ind w:left="851" w:hanging="567"/>
        <w:rPr>
          <w:spacing w:val="-1"/>
        </w:rPr>
      </w:pPr>
      <w:r>
        <w:rPr>
          <w:rFonts w:hint="eastAsia"/>
          <w:spacing w:val="-1"/>
        </w:rPr>
        <w:t>職業安全衛生法。</w:t>
      </w:r>
    </w:p>
    <w:p w:rsidR="00C55065" w:rsidRDefault="00C55065" w:rsidP="00454F5E">
      <w:pPr>
        <w:pStyle w:val="a7"/>
        <w:numPr>
          <w:ilvl w:val="1"/>
          <w:numId w:val="11"/>
        </w:numPr>
        <w:kinsoku w:val="0"/>
        <w:overflowPunct w:val="0"/>
        <w:spacing w:before="72"/>
        <w:ind w:left="851" w:hanging="567"/>
        <w:rPr>
          <w:spacing w:val="-1"/>
        </w:rPr>
      </w:pPr>
      <w:r>
        <w:rPr>
          <w:rFonts w:hint="eastAsia"/>
          <w:spacing w:val="-1"/>
        </w:rPr>
        <w:t>職業安全衛生法施行細則。</w:t>
      </w:r>
      <w:r w:rsidRPr="00187D63">
        <w:rPr>
          <w:spacing w:val="-1"/>
        </w:rPr>
        <w:t xml:space="preserve"> </w:t>
      </w:r>
    </w:p>
    <w:p w:rsidR="00C55065" w:rsidRDefault="00C55065" w:rsidP="00454F5E">
      <w:pPr>
        <w:pStyle w:val="a7"/>
        <w:numPr>
          <w:ilvl w:val="1"/>
          <w:numId w:val="11"/>
        </w:numPr>
        <w:kinsoku w:val="0"/>
        <w:overflowPunct w:val="0"/>
        <w:spacing w:before="72"/>
        <w:ind w:left="851" w:hanging="567"/>
        <w:rPr>
          <w:spacing w:val="-1"/>
        </w:rPr>
      </w:pPr>
      <w:r>
        <w:rPr>
          <w:rFonts w:hint="eastAsia"/>
          <w:spacing w:val="-1"/>
        </w:rPr>
        <w:t>職業安全衛生設施規則。</w:t>
      </w:r>
    </w:p>
    <w:p w:rsidR="00C55065" w:rsidRDefault="00C55065" w:rsidP="00454F5E">
      <w:pPr>
        <w:pStyle w:val="a7"/>
        <w:numPr>
          <w:ilvl w:val="1"/>
          <w:numId w:val="11"/>
        </w:numPr>
        <w:kinsoku w:val="0"/>
        <w:overflowPunct w:val="0"/>
        <w:spacing w:before="72"/>
        <w:ind w:left="851" w:hanging="567"/>
        <w:rPr>
          <w:spacing w:val="-1"/>
        </w:rPr>
      </w:pPr>
      <w:r>
        <w:rPr>
          <w:rFonts w:hint="eastAsia"/>
          <w:spacing w:val="-1"/>
        </w:rPr>
        <w:t>勞工健康保護規則。</w:t>
      </w:r>
    </w:p>
    <w:p w:rsidR="007E4860" w:rsidRPr="004633C4" w:rsidRDefault="007E4860" w:rsidP="00454F5E">
      <w:pPr>
        <w:pStyle w:val="a7"/>
        <w:numPr>
          <w:ilvl w:val="1"/>
          <w:numId w:val="11"/>
        </w:numPr>
        <w:kinsoku w:val="0"/>
        <w:overflowPunct w:val="0"/>
        <w:spacing w:before="72"/>
        <w:ind w:left="851" w:hanging="567"/>
        <w:rPr>
          <w:spacing w:val="-1"/>
        </w:rPr>
      </w:pPr>
      <w:r w:rsidRPr="004633C4">
        <w:rPr>
          <w:rFonts w:hint="eastAsia"/>
          <w:spacing w:val="-1"/>
        </w:rPr>
        <w:t>職業安全衛生管理辦法。</w:t>
      </w:r>
    </w:p>
    <w:p w:rsidR="00C55065" w:rsidRDefault="00C55065" w:rsidP="00454F5E">
      <w:pPr>
        <w:pStyle w:val="a7"/>
        <w:numPr>
          <w:ilvl w:val="1"/>
          <w:numId w:val="11"/>
        </w:numPr>
        <w:kinsoku w:val="0"/>
        <w:overflowPunct w:val="0"/>
        <w:spacing w:before="72"/>
        <w:ind w:left="851" w:hanging="567"/>
        <w:rPr>
          <w:spacing w:val="-1"/>
        </w:rPr>
      </w:pPr>
      <w:r>
        <w:rPr>
          <w:rFonts w:hint="eastAsia"/>
          <w:spacing w:val="-1"/>
        </w:rPr>
        <w:t>勞動基準法。</w:t>
      </w:r>
    </w:p>
    <w:p w:rsidR="00C55065" w:rsidRDefault="00C55065" w:rsidP="00454F5E">
      <w:pPr>
        <w:pStyle w:val="a7"/>
        <w:numPr>
          <w:ilvl w:val="1"/>
          <w:numId w:val="11"/>
        </w:numPr>
        <w:kinsoku w:val="0"/>
        <w:overflowPunct w:val="0"/>
        <w:spacing w:before="72"/>
        <w:ind w:left="851" w:hanging="567"/>
        <w:rPr>
          <w:spacing w:val="-1"/>
        </w:rPr>
      </w:pPr>
      <w:r>
        <w:rPr>
          <w:rFonts w:hint="eastAsia"/>
          <w:spacing w:val="-1"/>
        </w:rPr>
        <w:t>職業促發腦血管及心臟疾病（外傷導致者除外）之認定參考指引，</w:t>
      </w:r>
      <w:r w:rsidRPr="00187D63">
        <w:rPr>
          <w:rFonts w:hint="eastAsia"/>
          <w:spacing w:val="-1"/>
        </w:rPr>
        <w:t>107年</w:t>
      </w:r>
      <w:r w:rsidR="00B7581B" w:rsidRPr="005551E9">
        <w:rPr>
          <w:rFonts w:hint="eastAsia"/>
          <w:spacing w:val="-1"/>
        </w:rPr>
        <w:t>10</w:t>
      </w:r>
      <w:r w:rsidRPr="00187D63">
        <w:rPr>
          <w:rFonts w:hint="eastAsia"/>
          <w:spacing w:val="-1"/>
        </w:rPr>
        <w:t>月</w:t>
      </w:r>
      <w:r w:rsidR="00B7581B" w:rsidRPr="005551E9">
        <w:rPr>
          <w:rFonts w:hint="eastAsia"/>
          <w:spacing w:val="-1"/>
        </w:rPr>
        <w:t>15</w:t>
      </w:r>
      <w:r w:rsidRPr="00187D63">
        <w:rPr>
          <w:rFonts w:hint="eastAsia"/>
          <w:spacing w:val="-1"/>
        </w:rPr>
        <w:t>日第四次修正。</w:t>
      </w:r>
    </w:p>
    <w:p w:rsidR="001A6858" w:rsidRPr="004633C4" w:rsidRDefault="001A6858" w:rsidP="00454F5E">
      <w:pPr>
        <w:pStyle w:val="a7"/>
        <w:numPr>
          <w:ilvl w:val="1"/>
          <w:numId w:val="11"/>
        </w:numPr>
        <w:kinsoku w:val="0"/>
        <w:overflowPunct w:val="0"/>
        <w:spacing w:before="72"/>
        <w:ind w:left="851" w:hanging="567"/>
        <w:rPr>
          <w:spacing w:val="-1"/>
        </w:rPr>
      </w:pPr>
      <w:r w:rsidRPr="004633C4">
        <w:rPr>
          <w:rFonts w:hint="eastAsia"/>
          <w:spacing w:val="-1"/>
        </w:rPr>
        <w:t>WHO</w:t>
      </w:r>
      <w:r w:rsidR="0062028F" w:rsidRPr="004633C4">
        <w:rPr>
          <w:rFonts w:hint="eastAsia"/>
          <w:spacing w:val="-1"/>
        </w:rPr>
        <w:t>心</w:t>
      </w:r>
      <w:r w:rsidRPr="004633C4">
        <w:rPr>
          <w:rFonts w:hint="eastAsia"/>
          <w:spacing w:val="-1"/>
        </w:rPr>
        <w:t>血管疾病預防-心血管風險評估和管理袖珍指南</w:t>
      </w:r>
      <w:r w:rsidR="00415152" w:rsidRPr="004633C4">
        <w:rPr>
          <w:rFonts w:hint="eastAsia"/>
          <w:spacing w:val="-1"/>
        </w:rPr>
        <w:t>。</w:t>
      </w:r>
    </w:p>
    <w:p w:rsidR="00922062" w:rsidRPr="004633C4" w:rsidRDefault="00922062" w:rsidP="00454F5E">
      <w:pPr>
        <w:pStyle w:val="a7"/>
        <w:numPr>
          <w:ilvl w:val="1"/>
          <w:numId w:val="11"/>
        </w:numPr>
        <w:kinsoku w:val="0"/>
        <w:overflowPunct w:val="0"/>
        <w:spacing w:before="72"/>
        <w:ind w:left="851" w:hanging="567"/>
        <w:rPr>
          <w:spacing w:val="-1"/>
        </w:rPr>
      </w:pPr>
      <w:r w:rsidRPr="004633C4">
        <w:rPr>
          <w:rFonts w:hint="eastAsia"/>
          <w:spacing w:val="-1"/>
        </w:rPr>
        <w:t>工作相關心理壓力事件引起精神疾病認定參考指引，107年6月。</w:t>
      </w:r>
    </w:p>
    <w:p w:rsidR="00C55065" w:rsidRDefault="00C55065" w:rsidP="00454F5E">
      <w:pPr>
        <w:pStyle w:val="a7"/>
        <w:numPr>
          <w:ilvl w:val="1"/>
          <w:numId w:val="11"/>
        </w:numPr>
        <w:kinsoku w:val="0"/>
        <w:overflowPunct w:val="0"/>
        <w:spacing w:before="72"/>
        <w:ind w:left="851" w:hanging="567"/>
        <w:rPr>
          <w:spacing w:val="-1"/>
        </w:rPr>
      </w:pPr>
      <w:proofErr w:type="gramStart"/>
      <w:r>
        <w:rPr>
          <w:rFonts w:hint="eastAsia"/>
          <w:spacing w:val="-1"/>
        </w:rPr>
        <w:t>作業具過負荷</w:t>
      </w:r>
      <w:proofErr w:type="gramEnd"/>
      <w:r>
        <w:rPr>
          <w:rFonts w:hint="eastAsia"/>
          <w:spacing w:val="-1"/>
        </w:rPr>
        <w:t>危害健康服務工作指引。</w:t>
      </w:r>
    </w:p>
    <w:p w:rsidR="00C55065" w:rsidRDefault="00C55065" w:rsidP="00454F5E">
      <w:pPr>
        <w:pStyle w:val="a7"/>
        <w:numPr>
          <w:ilvl w:val="1"/>
          <w:numId w:val="11"/>
        </w:numPr>
        <w:kinsoku w:val="0"/>
        <w:overflowPunct w:val="0"/>
        <w:spacing w:before="72"/>
        <w:ind w:left="1134" w:hanging="850"/>
        <w:rPr>
          <w:spacing w:val="-1"/>
        </w:rPr>
      </w:pPr>
      <w:r>
        <w:rPr>
          <w:rFonts w:hint="eastAsia"/>
          <w:spacing w:val="-1"/>
        </w:rPr>
        <w:t>臺灣職業安全衛生管理系統</w:t>
      </w:r>
      <w:r w:rsidRPr="00187D63">
        <w:rPr>
          <w:spacing w:val="-1"/>
        </w:rPr>
        <w:t>(TOSHMS)</w:t>
      </w:r>
      <w:r>
        <w:rPr>
          <w:rFonts w:hint="eastAsia"/>
          <w:spacing w:val="-1"/>
        </w:rPr>
        <w:t>指引。</w:t>
      </w:r>
    </w:p>
    <w:p w:rsidR="00C55065" w:rsidRPr="00454F5E" w:rsidRDefault="00C55065" w:rsidP="00454F5E">
      <w:pPr>
        <w:pStyle w:val="a7"/>
        <w:numPr>
          <w:ilvl w:val="1"/>
          <w:numId w:val="11"/>
        </w:numPr>
        <w:kinsoku w:val="0"/>
        <w:overflowPunct w:val="0"/>
        <w:spacing w:before="72"/>
        <w:ind w:left="1134" w:hanging="850"/>
        <w:rPr>
          <w:spacing w:val="-1"/>
        </w:rPr>
      </w:pPr>
      <w:r w:rsidRPr="00454F5E">
        <w:rPr>
          <w:rFonts w:hint="eastAsia"/>
          <w:spacing w:val="-1"/>
        </w:rPr>
        <w:t>中華民國急救加護醫學會ACLS緊急救護原則。</w:t>
      </w:r>
    </w:p>
    <w:p w:rsidR="00C55065" w:rsidRPr="00187D63" w:rsidRDefault="00C55065" w:rsidP="00454F5E">
      <w:pPr>
        <w:pStyle w:val="a7"/>
        <w:numPr>
          <w:ilvl w:val="1"/>
          <w:numId w:val="11"/>
        </w:numPr>
        <w:kinsoku w:val="0"/>
        <w:overflowPunct w:val="0"/>
        <w:spacing w:before="72"/>
        <w:ind w:left="1134" w:hanging="850"/>
        <w:rPr>
          <w:spacing w:val="-1"/>
        </w:rPr>
      </w:pPr>
      <w:r w:rsidRPr="00187D63">
        <w:rPr>
          <w:rFonts w:hint="eastAsia"/>
          <w:spacing w:val="-1"/>
        </w:rPr>
        <w:t>長時間労働者への面接指導，マニュアル（地域産業保健センター</w:t>
      </w:r>
      <w:r w:rsidRPr="00187D63">
        <w:rPr>
          <w:spacing w:val="-1"/>
        </w:rPr>
        <w:t xml:space="preserve"> </w:t>
      </w:r>
      <w:r>
        <w:rPr>
          <w:rFonts w:hint="eastAsia"/>
          <w:spacing w:val="-1"/>
        </w:rPr>
        <w:t>用）－チェックリストの使い方－，平成</w:t>
      </w:r>
      <w:r w:rsidRPr="00187D63">
        <w:rPr>
          <w:spacing w:val="-1"/>
        </w:rPr>
        <w:t xml:space="preserve"> 20 </w:t>
      </w:r>
      <w:r w:rsidRPr="00187D63">
        <w:rPr>
          <w:rFonts w:hint="eastAsia"/>
          <w:spacing w:val="-1"/>
        </w:rPr>
        <w:t>年</w:t>
      </w:r>
      <w:r w:rsidRPr="00187D63">
        <w:rPr>
          <w:spacing w:val="-1"/>
        </w:rPr>
        <w:t xml:space="preserve"> 3 </w:t>
      </w:r>
      <w:r w:rsidRPr="00187D63">
        <w:rPr>
          <w:rFonts w:hint="eastAsia"/>
          <w:spacing w:val="-1"/>
        </w:rPr>
        <w:t>月。</w:t>
      </w:r>
    </w:p>
    <w:p w:rsidR="001D3468" w:rsidRPr="004633C4" w:rsidRDefault="001D3468" w:rsidP="001D3468">
      <w:pPr>
        <w:pStyle w:val="a7"/>
        <w:numPr>
          <w:ilvl w:val="1"/>
          <w:numId w:val="11"/>
        </w:numPr>
        <w:kinsoku w:val="0"/>
        <w:overflowPunct w:val="0"/>
        <w:spacing w:before="72"/>
        <w:ind w:left="1134" w:hanging="850"/>
        <w:rPr>
          <w:spacing w:val="-1"/>
        </w:rPr>
      </w:pPr>
      <w:proofErr w:type="spellStart"/>
      <w:r w:rsidRPr="004633C4">
        <w:rPr>
          <w:spacing w:val="-1"/>
        </w:rPr>
        <w:t>Yawen</w:t>
      </w:r>
      <w:proofErr w:type="spellEnd"/>
      <w:r w:rsidRPr="004633C4">
        <w:rPr>
          <w:spacing w:val="-1"/>
        </w:rPr>
        <w:t xml:space="preserve"> Cheng, Chung-Li </w:t>
      </w:r>
      <w:proofErr w:type="gramStart"/>
      <w:r w:rsidRPr="004633C4">
        <w:rPr>
          <w:spacing w:val="-1"/>
        </w:rPr>
        <w:t>Du ,</w:t>
      </w:r>
      <w:proofErr w:type="gramEnd"/>
      <w:r w:rsidRPr="004633C4">
        <w:rPr>
          <w:spacing w:val="-1"/>
        </w:rPr>
        <w:t xml:space="preserve"> </w:t>
      </w:r>
      <w:proofErr w:type="spellStart"/>
      <w:r w:rsidRPr="004633C4">
        <w:rPr>
          <w:spacing w:val="-1"/>
        </w:rPr>
        <w:t>Juey</w:t>
      </w:r>
      <w:proofErr w:type="spellEnd"/>
      <w:r w:rsidRPr="004633C4">
        <w:rPr>
          <w:spacing w:val="-1"/>
        </w:rPr>
        <w:t xml:space="preserve">-Jen </w:t>
      </w:r>
      <w:proofErr w:type="spellStart"/>
      <w:r w:rsidRPr="004633C4">
        <w:rPr>
          <w:spacing w:val="-1"/>
        </w:rPr>
        <w:t>Hwangc</w:t>
      </w:r>
      <w:proofErr w:type="spellEnd"/>
      <w:r w:rsidRPr="004633C4">
        <w:rPr>
          <w:spacing w:val="-1"/>
        </w:rPr>
        <w:t>, I-Shin Chen , Ming-Fong Chen, Ta-Chen Su. (2014). Working hours, sleep duration and the risk of acute coronary heart disease: A case</w:t>
      </w:r>
      <w:r w:rsidRPr="004633C4">
        <w:rPr>
          <w:spacing w:val="-1"/>
        </w:rPr>
        <w:t>–</w:t>
      </w:r>
      <w:r w:rsidRPr="004633C4">
        <w:rPr>
          <w:spacing w:val="-1"/>
        </w:rPr>
        <w:t xml:space="preserve">control study of middle-aged men in Taiwan. </w:t>
      </w:r>
      <w:proofErr w:type="spellStart"/>
      <w:r w:rsidRPr="004633C4">
        <w:rPr>
          <w:spacing w:val="-1"/>
        </w:rPr>
        <w:t>Int</w:t>
      </w:r>
      <w:proofErr w:type="spellEnd"/>
      <w:r w:rsidRPr="004633C4">
        <w:rPr>
          <w:spacing w:val="-1"/>
        </w:rPr>
        <w:t xml:space="preserve"> J </w:t>
      </w:r>
      <w:proofErr w:type="spellStart"/>
      <w:r w:rsidRPr="004633C4">
        <w:rPr>
          <w:spacing w:val="-1"/>
        </w:rPr>
        <w:lastRenderedPageBreak/>
        <w:t>Cardiol</w:t>
      </w:r>
      <w:proofErr w:type="spellEnd"/>
      <w:r w:rsidRPr="004633C4">
        <w:rPr>
          <w:spacing w:val="-1"/>
        </w:rPr>
        <w:t>. 171(3)</w:t>
      </w:r>
      <w:proofErr w:type="gramStart"/>
      <w:r w:rsidRPr="004633C4">
        <w:rPr>
          <w:spacing w:val="-1"/>
        </w:rPr>
        <w:t>,419</w:t>
      </w:r>
      <w:proofErr w:type="gramEnd"/>
      <w:r w:rsidRPr="004633C4">
        <w:rPr>
          <w:spacing w:val="-1"/>
        </w:rPr>
        <w:t xml:space="preserve">-22. </w:t>
      </w:r>
    </w:p>
    <w:p w:rsidR="007304C5" w:rsidRPr="004633C4" w:rsidRDefault="007304C5" w:rsidP="007304C5">
      <w:pPr>
        <w:pStyle w:val="a7"/>
        <w:numPr>
          <w:ilvl w:val="1"/>
          <w:numId w:val="11"/>
        </w:numPr>
        <w:kinsoku w:val="0"/>
        <w:overflowPunct w:val="0"/>
        <w:spacing w:before="72"/>
        <w:ind w:left="1134" w:hanging="850"/>
        <w:rPr>
          <w:spacing w:val="-1"/>
        </w:rPr>
        <w:sectPr w:rsidR="007304C5" w:rsidRPr="004633C4" w:rsidSect="00C55065">
          <w:pgSz w:w="11910" w:h="16840"/>
          <w:pgMar w:top="1418" w:right="1276" w:bottom="1134" w:left="1276" w:header="0" w:footer="998" w:gutter="0"/>
          <w:cols w:space="720" w:equalWidth="0">
            <w:col w:w="9334"/>
          </w:cols>
          <w:noEndnote/>
          <w:docGrid w:linePitch="326"/>
        </w:sectPr>
      </w:pPr>
      <w:r w:rsidRPr="004633C4">
        <w:rPr>
          <w:rFonts w:hint="eastAsia"/>
          <w:spacing w:val="-1"/>
        </w:rPr>
        <w:t xml:space="preserve">Mika </w:t>
      </w:r>
      <w:proofErr w:type="spellStart"/>
      <w:r w:rsidRPr="004633C4">
        <w:rPr>
          <w:rFonts w:hint="eastAsia"/>
          <w:spacing w:val="-1"/>
        </w:rPr>
        <w:t>Kivim</w:t>
      </w:r>
      <w:r w:rsidRPr="004633C4">
        <w:rPr>
          <w:rFonts w:hint="eastAsia"/>
          <w:spacing w:val="-1"/>
        </w:rPr>
        <w:t>ä</w:t>
      </w:r>
      <w:r w:rsidRPr="004633C4">
        <w:rPr>
          <w:rFonts w:hint="eastAsia"/>
          <w:spacing w:val="-1"/>
        </w:rPr>
        <w:t>ki</w:t>
      </w:r>
      <w:proofErr w:type="spellEnd"/>
      <w:r w:rsidRPr="004633C4">
        <w:rPr>
          <w:rFonts w:hint="eastAsia"/>
          <w:spacing w:val="-1"/>
        </w:rPr>
        <w:t xml:space="preserve">, Markus </w:t>
      </w:r>
      <w:proofErr w:type="spellStart"/>
      <w:r w:rsidRPr="004633C4">
        <w:rPr>
          <w:rFonts w:hint="eastAsia"/>
          <w:spacing w:val="-1"/>
        </w:rPr>
        <w:t>Jokela</w:t>
      </w:r>
      <w:proofErr w:type="spellEnd"/>
      <w:r w:rsidRPr="004633C4">
        <w:rPr>
          <w:rFonts w:hint="eastAsia"/>
          <w:spacing w:val="-1"/>
        </w:rPr>
        <w:t xml:space="preserve">, </w:t>
      </w:r>
      <w:proofErr w:type="spellStart"/>
      <w:r w:rsidRPr="004633C4">
        <w:rPr>
          <w:rFonts w:hint="eastAsia"/>
          <w:spacing w:val="-1"/>
        </w:rPr>
        <w:t>Solja</w:t>
      </w:r>
      <w:proofErr w:type="spellEnd"/>
      <w:r w:rsidRPr="004633C4">
        <w:rPr>
          <w:rFonts w:hint="eastAsia"/>
          <w:spacing w:val="-1"/>
        </w:rPr>
        <w:t xml:space="preserve"> T Nyberg, et al. Long working hours and risk of coronary heart disease and stroke: a systematic review and meta-analysis of published and unpublished data for 603 838 individuals. Lancet 2015; 386: 1739</w:t>
      </w:r>
      <w:proofErr w:type="gramStart"/>
      <w:r w:rsidRPr="004633C4">
        <w:rPr>
          <w:rFonts w:hint="eastAsia"/>
          <w:spacing w:val="-1"/>
        </w:rPr>
        <w:t>–</w:t>
      </w:r>
      <w:proofErr w:type="gramEnd"/>
      <w:r w:rsidRPr="004633C4">
        <w:rPr>
          <w:rFonts w:hint="eastAsia"/>
          <w:spacing w:val="-1"/>
        </w:rPr>
        <w:t>46.</w:t>
      </w:r>
    </w:p>
    <w:p w:rsidR="00C55065" w:rsidRDefault="00B37C4D" w:rsidP="00C55065">
      <w:pPr>
        <w:pStyle w:val="a7"/>
        <w:kinsoku w:val="0"/>
        <w:overflowPunct w:val="0"/>
        <w:spacing w:before="0"/>
        <w:ind w:left="258"/>
        <w:rPr>
          <w:sz w:val="22"/>
          <w:szCs w:val="22"/>
        </w:rPr>
      </w:pPr>
      <w:r>
        <w:rPr>
          <w:noProof/>
          <w:sz w:val="20"/>
          <w:szCs w:val="20"/>
        </w:rPr>
        <w:lastRenderedPageBreak/>
        <mc:AlternateContent>
          <mc:Choice Requires="wps">
            <w:drawing>
              <wp:inline distT="0" distB="0" distL="0" distR="0" wp14:anchorId="066803F1" wp14:editId="52A6083E">
                <wp:extent cx="624840" cy="281940"/>
                <wp:effectExtent l="8255" t="5715" r="5080" b="7620"/>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1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Default="00344E76" w:rsidP="00C55065">
                            <w:pPr>
                              <w:pStyle w:val="TableParagraph"/>
                              <w:kinsoku w:val="0"/>
                              <w:overflowPunct w:val="0"/>
                              <w:spacing w:before="43" w:line="300" w:lineRule="exact"/>
                            </w:pPr>
                            <w:r w:rsidRPr="00C55065">
                              <w:rPr>
                                <w:rFonts w:ascii="標楷體" w:eastAsia="標楷體" w:cs="標楷體" w:hint="eastAsia"/>
                                <w:sz w:val="28"/>
                                <w:szCs w:val="28"/>
                              </w:rPr>
                              <w:t>附錄</w:t>
                            </w:r>
                            <w:proofErr w:type="gramStart"/>
                            <w:r w:rsidRPr="00C55065">
                              <w:rPr>
                                <w:rFonts w:ascii="標楷體" w:eastAsia="標楷體" w:cs="標楷體" w:hint="eastAsia"/>
                                <w:sz w:val="28"/>
                                <w:szCs w:val="28"/>
                              </w:rPr>
                              <w:t>一</w:t>
                            </w:r>
                            <w:proofErr w:type="gramEnd"/>
                          </w:p>
                        </w:txbxContent>
                      </wps:txbx>
                      <wps:bodyPr rot="0" vert="horz" wrap="square" lIns="0" tIns="0" rIns="0" bIns="0" anchor="t" anchorCtr="0" upright="1">
                        <a:noAutofit/>
                      </wps:bodyPr>
                    </wps:wsp>
                  </a:graphicData>
                </a:graphic>
              </wp:inline>
            </w:drawing>
          </mc:Choice>
          <mc:Fallback>
            <w:pict>
              <v:shapetype w14:anchorId="066803F1" id="_x0000_t202" coordsize="21600,21600" o:spt="202" path="m,l,21600r21600,l21600,xe">
                <v:stroke joinstyle="miter"/>
                <v:path gradientshapeok="t" o:connecttype="rect"/>
              </v:shapetype>
              <v:shape id="Text Box 26" o:spid="_x0000_s1054" type="#_x0000_t202" style="width:49.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" filled="f">
                <v:textbox inset="0,0,0,0">
                  <w:txbxContent>
                    <w:p w:rsidR="00344E76" w:rsidRDefault="00344E76" w:rsidP="00C55065">
                      <w:pPr>
                        <w:pStyle w:val="TableParagraph"/>
                        <w:kinsoku w:val="0"/>
                        <w:overflowPunct w:val="0"/>
                        <w:spacing w:before="43" w:line="300" w:lineRule="exact"/>
                      </w:pPr>
                      <w:r w:rsidRPr="00C55065">
                        <w:rPr>
                          <w:rFonts w:ascii="標楷體" w:eastAsia="標楷體" w:cs="標楷體" w:hint="eastAsia"/>
                          <w:sz w:val="28"/>
                          <w:szCs w:val="28"/>
                        </w:rPr>
                        <w:t>附錄</w:t>
                      </w:r>
                      <w:proofErr w:type="gramStart"/>
                      <w:r w:rsidRPr="00C55065">
                        <w:rPr>
                          <w:rFonts w:ascii="標楷體" w:eastAsia="標楷體" w:cs="標楷體" w:hint="eastAsia"/>
                          <w:sz w:val="28"/>
                          <w:szCs w:val="28"/>
                        </w:rPr>
                        <w:t>一</w:t>
                      </w:r>
                      <w:proofErr w:type="gramEnd"/>
                    </w:p>
                  </w:txbxContent>
                </v:textbox>
                <w10:anchorlock/>
              </v:shape>
            </w:pict>
          </mc:Fallback>
        </mc:AlternateContent>
      </w:r>
    </w:p>
    <w:p w:rsidR="00C55065" w:rsidRDefault="00C55065" w:rsidP="00C55065">
      <w:pPr>
        <w:pStyle w:val="a7"/>
        <w:kinsoku w:val="0"/>
        <w:overflowPunct w:val="0"/>
        <w:spacing w:before="14"/>
        <w:ind w:left="258"/>
        <w:rPr>
          <w:sz w:val="29"/>
          <w:szCs w:val="29"/>
        </w:rPr>
      </w:pPr>
      <w:r>
        <w:rPr>
          <w:rFonts w:hint="eastAsia"/>
          <w:spacing w:val="-1"/>
        </w:rPr>
        <w:t>預防輪班、夜間工作、長時間工作等異常工作負荷促發疾病執行紀錄表</w:t>
      </w:r>
    </w:p>
    <w:tbl>
      <w:tblPr>
        <w:tblW w:w="0" w:type="auto"/>
        <w:tblInd w:w="-5" w:type="dxa"/>
        <w:tblLayout w:type="fixed"/>
        <w:tblCellMar>
          <w:left w:w="0" w:type="dxa"/>
          <w:right w:w="0" w:type="dxa"/>
        </w:tblCellMar>
        <w:tblLook w:val="0000" w:firstRow="0" w:lastRow="0" w:firstColumn="0" w:lastColumn="0" w:noHBand="0" w:noVBand="0"/>
      </w:tblPr>
      <w:tblGrid>
        <w:gridCol w:w="2341"/>
        <w:gridCol w:w="4248"/>
        <w:gridCol w:w="2521"/>
      </w:tblGrid>
      <w:tr w:rsidR="00C55065" w:rsidTr="00D67526">
        <w:trPr>
          <w:trHeight w:hRule="exact" w:val="451"/>
        </w:trPr>
        <w:tc>
          <w:tcPr>
            <w:tcW w:w="2341" w:type="dxa"/>
            <w:tcBorders>
              <w:top w:val="single" w:sz="4" w:space="0" w:color="000000"/>
              <w:left w:val="single" w:sz="4" w:space="0" w:color="000000"/>
              <w:bottom w:val="single" w:sz="4" w:space="0" w:color="000000"/>
              <w:right w:val="single" w:sz="4" w:space="0" w:color="000000"/>
            </w:tcBorders>
            <w:shd w:val="clear" w:color="auto" w:fill="DFDFDF"/>
          </w:tcPr>
          <w:p w:rsidR="00C55065" w:rsidRDefault="00C55065" w:rsidP="00C55065">
            <w:pPr>
              <w:pStyle w:val="TableParagraph"/>
              <w:kinsoku w:val="0"/>
              <w:overflowPunct w:val="0"/>
              <w:spacing w:before="43" w:line="300" w:lineRule="exact"/>
              <w:ind w:left="603"/>
            </w:pPr>
            <w:r>
              <w:rPr>
                <w:rFonts w:ascii="標楷體" w:eastAsia="標楷體" w:cs="標楷體" w:hint="eastAsia"/>
                <w:sz w:val="28"/>
                <w:szCs w:val="28"/>
              </w:rPr>
              <w:t>執行項目</w:t>
            </w:r>
          </w:p>
        </w:tc>
        <w:tc>
          <w:tcPr>
            <w:tcW w:w="4248" w:type="dxa"/>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kinsoku w:val="0"/>
              <w:overflowPunct w:val="0"/>
              <w:spacing w:before="43" w:line="300" w:lineRule="exact"/>
              <w:ind w:left="719"/>
            </w:pPr>
            <w:r>
              <w:rPr>
                <w:rFonts w:ascii="標楷體" w:eastAsia="標楷體" w:cs="標楷體" w:hint="eastAsia"/>
                <w:spacing w:val="-1"/>
                <w:sz w:val="28"/>
                <w:szCs w:val="28"/>
              </w:rPr>
              <w:t>執行結果（人次或％）</w:t>
            </w:r>
          </w:p>
        </w:tc>
        <w:tc>
          <w:tcPr>
            <w:tcW w:w="2521" w:type="dxa"/>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kinsoku w:val="0"/>
              <w:overflowPunct w:val="0"/>
              <w:spacing w:before="43" w:line="300" w:lineRule="exact"/>
              <w:ind w:left="133"/>
            </w:pPr>
            <w:r>
              <w:rPr>
                <w:rFonts w:ascii="標楷體" w:eastAsia="標楷體" w:cs="標楷體" w:hint="eastAsia"/>
                <w:spacing w:val="-1"/>
                <w:sz w:val="28"/>
                <w:szCs w:val="28"/>
              </w:rPr>
              <w:t>備註（改善情形）</w:t>
            </w:r>
          </w:p>
        </w:tc>
      </w:tr>
      <w:tr w:rsidR="00C55065" w:rsidTr="00D67526">
        <w:trPr>
          <w:trHeight w:hRule="exact" w:val="890"/>
        </w:trPr>
        <w:tc>
          <w:tcPr>
            <w:tcW w:w="2341" w:type="dxa"/>
            <w:tcBorders>
              <w:top w:val="single" w:sz="4" w:space="0" w:color="000000"/>
              <w:left w:val="single" w:sz="4" w:space="0" w:color="000000"/>
              <w:bottom w:val="single" w:sz="4" w:space="0" w:color="000000"/>
              <w:right w:val="single" w:sz="4" w:space="0" w:color="000000"/>
            </w:tcBorders>
            <w:shd w:val="clear" w:color="auto" w:fill="DFDFDF"/>
          </w:tcPr>
          <w:p w:rsidR="00C55065" w:rsidRDefault="00C55065" w:rsidP="00C55065">
            <w:pPr>
              <w:pStyle w:val="TableParagraph"/>
              <w:kinsoku w:val="0"/>
              <w:overflowPunct w:val="0"/>
              <w:spacing w:line="440" w:lineRule="exact"/>
              <w:ind w:left="102" w:right="261"/>
            </w:pPr>
            <w:r>
              <w:rPr>
                <w:rFonts w:ascii="標楷體" w:eastAsia="標楷體" w:cs="標楷體" w:hint="eastAsia"/>
                <w:spacing w:val="-1"/>
                <w:sz w:val="28"/>
                <w:szCs w:val="28"/>
              </w:rPr>
              <w:t>辨識及評估高風</w:t>
            </w:r>
            <w:r>
              <w:rPr>
                <w:rFonts w:ascii="標楷體" w:eastAsia="標楷體" w:cs="標楷體"/>
                <w:spacing w:val="24"/>
                <w:sz w:val="28"/>
                <w:szCs w:val="28"/>
              </w:rPr>
              <w:t xml:space="preserve"> </w:t>
            </w:r>
            <w:proofErr w:type="gramStart"/>
            <w:r>
              <w:rPr>
                <w:rFonts w:ascii="標楷體" w:eastAsia="標楷體" w:cs="標楷體" w:hint="eastAsia"/>
                <w:sz w:val="28"/>
                <w:szCs w:val="28"/>
              </w:rPr>
              <w:t>險群</w:t>
            </w:r>
            <w:proofErr w:type="gramEnd"/>
          </w:p>
        </w:tc>
        <w:tc>
          <w:tcPr>
            <w:tcW w:w="4248" w:type="dxa"/>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1220"/>
              </w:tabs>
              <w:kinsoku w:val="0"/>
              <w:overflowPunct w:val="0"/>
              <w:spacing w:line="300" w:lineRule="exact"/>
              <w:ind w:left="102" w:right="210"/>
            </w:pPr>
            <w:r>
              <w:rPr>
                <w:rFonts w:ascii="標楷體" w:eastAsia="標楷體" w:cs="標楷體" w:hint="eastAsia"/>
                <w:spacing w:val="-1"/>
                <w:sz w:val="28"/>
                <w:szCs w:val="28"/>
              </w:rPr>
              <w:t>具異常工作負荷促發疾病高風險</w:t>
            </w:r>
            <w:r>
              <w:rPr>
                <w:rFonts w:ascii="標楷體" w:eastAsia="標楷體" w:cs="標楷體"/>
                <w:spacing w:val="23"/>
                <w:sz w:val="28"/>
                <w:szCs w:val="28"/>
              </w:rPr>
              <w:t xml:space="preserve"> </w:t>
            </w:r>
            <w:r>
              <w:rPr>
                <w:rFonts w:ascii="標楷體" w:eastAsia="標楷體" w:cs="標楷體" w:hint="eastAsia"/>
                <w:spacing w:val="2"/>
                <w:sz w:val="28"/>
                <w:szCs w:val="28"/>
              </w:rPr>
              <w:t>者</w:t>
            </w:r>
            <w:r>
              <w:rPr>
                <w:rFonts w:eastAsia="標楷體"/>
                <w:spacing w:val="2"/>
                <w:sz w:val="28"/>
                <w:szCs w:val="28"/>
                <w:u w:val="single"/>
              </w:rPr>
              <w:tab/>
            </w:r>
            <w:r>
              <w:rPr>
                <w:rFonts w:ascii="標楷體" w:eastAsia="標楷體" w:cs="標楷體" w:hint="eastAsia"/>
                <w:sz w:val="28"/>
                <w:szCs w:val="28"/>
              </w:rPr>
              <w:t>人</w:t>
            </w:r>
          </w:p>
        </w:tc>
        <w:tc>
          <w:tcPr>
            <w:tcW w:w="2521" w:type="dxa"/>
            <w:tcBorders>
              <w:top w:val="single" w:sz="4" w:space="0" w:color="000000"/>
              <w:left w:val="single" w:sz="4" w:space="0" w:color="000000"/>
              <w:bottom w:val="single" w:sz="4" w:space="0" w:color="000000"/>
              <w:right w:val="single" w:sz="4" w:space="0" w:color="000000"/>
            </w:tcBorders>
          </w:tcPr>
          <w:p w:rsidR="00C55065" w:rsidRDefault="00C55065" w:rsidP="00C55065">
            <w:pPr>
              <w:spacing w:line="300" w:lineRule="exact"/>
            </w:pPr>
          </w:p>
        </w:tc>
      </w:tr>
      <w:tr w:rsidR="00C55065" w:rsidTr="00D67526">
        <w:trPr>
          <w:trHeight w:hRule="exact" w:val="492"/>
        </w:trPr>
        <w:tc>
          <w:tcPr>
            <w:tcW w:w="2341" w:type="dxa"/>
            <w:vMerge w:val="restart"/>
            <w:tcBorders>
              <w:top w:val="single" w:sz="4" w:space="0" w:color="000000"/>
              <w:left w:val="single" w:sz="4" w:space="0" w:color="000000"/>
              <w:right w:val="single" w:sz="4" w:space="0" w:color="000000"/>
            </w:tcBorders>
            <w:shd w:val="clear" w:color="auto" w:fill="DFDFDF"/>
          </w:tcPr>
          <w:p w:rsidR="00C55065" w:rsidRDefault="00C55065" w:rsidP="00C55065">
            <w:pPr>
              <w:pStyle w:val="TableParagraph"/>
              <w:kinsoku w:val="0"/>
              <w:overflowPunct w:val="0"/>
              <w:spacing w:before="41" w:line="440" w:lineRule="exact"/>
              <w:ind w:left="102"/>
            </w:pPr>
            <w:r>
              <w:rPr>
                <w:rFonts w:ascii="標楷體" w:eastAsia="標楷體" w:cs="標楷體" w:hint="eastAsia"/>
                <w:spacing w:val="-1"/>
                <w:sz w:val="28"/>
                <w:szCs w:val="28"/>
              </w:rPr>
              <w:t>安排醫師面談及</w:t>
            </w:r>
          </w:p>
          <w:p w:rsidR="00C55065" w:rsidRDefault="00C55065" w:rsidP="00C55065">
            <w:pPr>
              <w:pStyle w:val="TableParagraph"/>
              <w:kinsoku w:val="0"/>
              <w:overflowPunct w:val="0"/>
              <w:spacing w:line="440" w:lineRule="exact"/>
              <w:ind w:left="102"/>
            </w:pPr>
            <w:r>
              <w:rPr>
                <w:rFonts w:ascii="標楷體" w:eastAsia="標楷體" w:cs="標楷體" w:hint="eastAsia"/>
                <w:sz w:val="28"/>
                <w:szCs w:val="28"/>
              </w:rPr>
              <w:t>健康指導</w:t>
            </w:r>
          </w:p>
        </w:tc>
        <w:tc>
          <w:tcPr>
            <w:tcW w:w="4248" w:type="dxa"/>
            <w:tcBorders>
              <w:top w:val="single" w:sz="4" w:space="0" w:color="000000"/>
              <w:left w:val="single" w:sz="4" w:space="0" w:color="000000"/>
              <w:bottom w:val="nil"/>
              <w:right w:val="single" w:sz="4" w:space="0" w:color="000000"/>
            </w:tcBorders>
          </w:tcPr>
          <w:p w:rsidR="00C55065" w:rsidRDefault="00C55065" w:rsidP="00C55065">
            <w:pPr>
              <w:pStyle w:val="TableParagraph"/>
              <w:tabs>
                <w:tab w:val="left" w:pos="3529"/>
              </w:tabs>
              <w:kinsoku w:val="0"/>
              <w:overflowPunct w:val="0"/>
              <w:spacing w:before="41" w:line="300" w:lineRule="exact"/>
              <w:ind w:left="102"/>
            </w:pPr>
            <w:r>
              <w:rPr>
                <w:spacing w:val="-1"/>
                <w:sz w:val="28"/>
                <w:szCs w:val="28"/>
              </w:rPr>
              <w:t>1.</w:t>
            </w:r>
            <w:r>
              <w:rPr>
                <w:rFonts w:ascii="標楷體" w:eastAsia="標楷體" w:cs="標楷體" w:hint="eastAsia"/>
                <w:spacing w:val="-1"/>
                <w:sz w:val="28"/>
                <w:szCs w:val="28"/>
              </w:rPr>
              <w:t>需醫師面談者</w:t>
            </w:r>
            <w:r>
              <w:rPr>
                <w:rFonts w:eastAsia="標楷體"/>
                <w:spacing w:val="-1"/>
                <w:sz w:val="28"/>
                <w:szCs w:val="28"/>
                <w:u w:val="single"/>
              </w:rPr>
              <w:tab/>
            </w:r>
            <w:r>
              <w:rPr>
                <w:rFonts w:ascii="標楷體" w:eastAsia="標楷體" w:cs="標楷體" w:hint="eastAsia"/>
                <w:sz w:val="28"/>
                <w:szCs w:val="28"/>
              </w:rPr>
              <w:t>人</w:t>
            </w:r>
          </w:p>
        </w:tc>
        <w:tc>
          <w:tcPr>
            <w:tcW w:w="2521" w:type="dxa"/>
            <w:vMerge w:val="restart"/>
            <w:tcBorders>
              <w:top w:val="single" w:sz="4" w:space="0" w:color="000000"/>
              <w:left w:val="single" w:sz="4" w:space="0" w:color="000000"/>
              <w:bottom w:val="single" w:sz="4" w:space="0" w:color="000000"/>
              <w:right w:val="single" w:sz="4" w:space="0" w:color="000000"/>
            </w:tcBorders>
          </w:tcPr>
          <w:p w:rsidR="00C55065" w:rsidRDefault="00C55065" w:rsidP="00C55065">
            <w:pPr>
              <w:spacing w:line="300" w:lineRule="exact"/>
            </w:pPr>
          </w:p>
        </w:tc>
      </w:tr>
      <w:tr w:rsidR="00C55065" w:rsidTr="00D67526">
        <w:trPr>
          <w:trHeight w:hRule="exact" w:val="440"/>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kinsoku w:val="0"/>
              <w:overflowPunct w:val="0"/>
              <w:spacing w:line="440" w:lineRule="exact"/>
              <w:ind w:left="102"/>
            </w:pPr>
          </w:p>
        </w:tc>
        <w:tc>
          <w:tcPr>
            <w:tcW w:w="4248" w:type="dxa"/>
            <w:tcBorders>
              <w:top w:val="nil"/>
              <w:left w:val="single" w:sz="4" w:space="0" w:color="000000"/>
              <w:bottom w:val="nil"/>
              <w:right w:val="single" w:sz="4" w:space="0" w:color="000000"/>
            </w:tcBorders>
          </w:tcPr>
          <w:p w:rsidR="00C55065" w:rsidRDefault="00C55065" w:rsidP="00C55065">
            <w:pPr>
              <w:pStyle w:val="TableParagraph"/>
              <w:kinsoku w:val="0"/>
              <w:overflowPunct w:val="0"/>
              <w:spacing w:line="300" w:lineRule="exact"/>
              <w:ind w:left="241"/>
            </w:pPr>
            <w:r>
              <w:rPr>
                <w:sz w:val="28"/>
                <w:szCs w:val="28"/>
              </w:rPr>
              <w:t>1.1</w:t>
            </w:r>
            <w:r>
              <w:rPr>
                <w:spacing w:val="-2"/>
                <w:sz w:val="28"/>
                <w:szCs w:val="28"/>
              </w:rPr>
              <w:t xml:space="preserve"> </w:t>
            </w:r>
            <w:r>
              <w:rPr>
                <w:rFonts w:ascii="標楷體" w:eastAsia="標楷體" w:cs="標楷體" w:hint="eastAsia"/>
                <w:spacing w:val="-1"/>
                <w:sz w:val="28"/>
                <w:szCs w:val="28"/>
              </w:rPr>
              <w:t>需觀察或進一步追蹤檢查者</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kinsoku w:val="0"/>
              <w:overflowPunct w:val="0"/>
              <w:spacing w:line="300" w:lineRule="exact"/>
              <w:ind w:left="241"/>
            </w:pPr>
          </w:p>
        </w:tc>
      </w:tr>
      <w:tr w:rsidR="00C55065" w:rsidTr="00D67526">
        <w:trPr>
          <w:trHeight w:hRule="exact" w:val="440"/>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kinsoku w:val="0"/>
              <w:overflowPunct w:val="0"/>
              <w:spacing w:line="440" w:lineRule="exact"/>
              <w:ind w:left="241"/>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1498"/>
              </w:tabs>
              <w:kinsoku w:val="0"/>
              <w:overflowPunct w:val="0"/>
              <w:spacing w:line="300" w:lineRule="exact"/>
              <w:ind w:left="659"/>
            </w:pPr>
            <w:r>
              <w:rPr>
                <w:sz w:val="28"/>
                <w:szCs w:val="28"/>
                <w:u w:val="single"/>
              </w:rPr>
              <w:t xml:space="preserve"> </w:t>
            </w:r>
            <w:r>
              <w:rPr>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1498"/>
              </w:tabs>
              <w:kinsoku w:val="0"/>
              <w:overflowPunct w:val="0"/>
              <w:spacing w:line="300" w:lineRule="exact"/>
              <w:ind w:left="659"/>
            </w:pPr>
          </w:p>
        </w:tc>
      </w:tr>
      <w:tr w:rsidR="00C55065" w:rsidTr="00D67526">
        <w:trPr>
          <w:trHeight w:hRule="exact" w:val="440"/>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tabs>
                <w:tab w:val="left" w:pos="1498"/>
              </w:tabs>
              <w:kinsoku w:val="0"/>
              <w:overflowPunct w:val="0"/>
              <w:spacing w:line="440" w:lineRule="exact"/>
              <w:ind w:left="659"/>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3460"/>
              </w:tabs>
              <w:kinsoku w:val="0"/>
              <w:overflowPunct w:val="0"/>
              <w:spacing w:line="300" w:lineRule="exact"/>
              <w:ind w:left="241"/>
            </w:pPr>
            <w:r>
              <w:rPr>
                <w:sz w:val="28"/>
                <w:szCs w:val="28"/>
              </w:rPr>
              <w:t>1.2</w:t>
            </w:r>
            <w:r>
              <w:rPr>
                <w:spacing w:val="-2"/>
                <w:sz w:val="28"/>
                <w:szCs w:val="28"/>
              </w:rPr>
              <w:t xml:space="preserve"> </w:t>
            </w:r>
            <w:r>
              <w:rPr>
                <w:rFonts w:ascii="標楷體" w:eastAsia="標楷體" w:cs="標楷體" w:hint="eastAsia"/>
                <w:spacing w:val="-1"/>
                <w:sz w:val="28"/>
                <w:szCs w:val="28"/>
              </w:rPr>
              <w:t>需進行醫療者</w:t>
            </w:r>
            <w:r>
              <w:rPr>
                <w:rFonts w:eastAsia="標楷體"/>
                <w:spacing w:val="-1"/>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460"/>
              </w:tabs>
              <w:kinsoku w:val="0"/>
              <w:overflowPunct w:val="0"/>
              <w:spacing w:line="300" w:lineRule="exact"/>
              <w:ind w:left="241"/>
            </w:pPr>
          </w:p>
        </w:tc>
      </w:tr>
      <w:tr w:rsidR="00C55065" w:rsidTr="00D67526">
        <w:trPr>
          <w:trHeight w:hRule="exact" w:val="441"/>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tabs>
                <w:tab w:val="left" w:pos="3460"/>
              </w:tabs>
              <w:kinsoku w:val="0"/>
              <w:overflowPunct w:val="0"/>
              <w:spacing w:line="440" w:lineRule="exact"/>
              <w:ind w:left="241"/>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3529"/>
              </w:tabs>
              <w:kinsoku w:val="0"/>
              <w:overflowPunct w:val="0"/>
              <w:spacing w:line="300" w:lineRule="exact"/>
              <w:ind w:left="102"/>
            </w:pPr>
            <w:r>
              <w:rPr>
                <w:spacing w:val="-1"/>
                <w:sz w:val="28"/>
                <w:szCs w:val="28"/>
              </w:rPr>
              <w:t>2.</w:t>
            </w:r>
            <w:r>
              <w:rPr>
                <w:rFonts w:ascii="標楷體" w:eastAsia="標楷體" w:cs="標楷體" w:hint="eastAsia"/>
                <w:spacing w:val="-1"/>
                <w:sz w:val="28"/>
                <w:szCs w:val="28"/>
              </w:rPr>
              <w:t>需健康指導者</w:t>
            </w:r>
            <w:r>
              <w:rPr>
                <w:rFonts w:eastAsia="標楷體"/>
                <w:spacing w:val="-1"/>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529"/>
              </w:tabs>
              <w:kinsoku w:val="0"/>
              <w:overflowPunct w:val="0"/>
              <w:spacing w:line="300" w:lineRule="exact"/>
              <w:ind w:left="102"/>
            </w:pPr>
          </w:p>
        </w:tc>
      </w:tr>
      <w:tr w:rsidR="00C55065" w:rsidTr="00D67526">
        <w:trPr>
          <w:trHeight w:hRule="exact" w:val="397"/>
        </w:trPr>
        <w:tc>
          <w:tcPr>
            <w:tcW w:w="2341" w:type="dxa"/>
            <w:vMerge/>
            <w:tcBorders>
              <w:left w:val="single" w:sz="4" w:space="0" w:color="000000"/>
              <w:bottom w:val="single" w:sz="4" w:space="0" w:color="000000"/>
              <w:right w:val="single" w:sz="4" w:space="0" w:color="000000"/>
            </w:tcBorders>
            <w:shd w:val="clear" w:color="auto" w:fill="DFDFDF"/>
          </w:tcPr>
          <w:p w:rsidR="00C55065" w:rsidRDefault="00C55065" w:rsidP="00C55065">
            <w:pPr>
              <w:pStyle w:val="TableParagraph"/>
              <w:tabs>
                <w:tab w:val="left" w:pos="3529"/>
              </w:tabs>
              <w:kinsoku w:val="0"/>
              <w:overflowPunct w:val="0"/>
              <w:spacing w:line="440" w:lineRule="exact"/>
              <w:ind w:left="102"/>
            </w:pPr>
          </w:p>
        </w:tc>
        <w:tc>
          <w:tcPr>
            <w:tcW w:w="4248" w:type="dxa"/>
            <w:tcBorders>
              <w:top w:val="nil"/>
              <w:left w:val="single" w:sz="4" w:space="0" w:color="000000"/>
              <w:bottom w:val="single" w:sz="4" w:space="0" w:color="000000"/>
              <w:right w:val="single" w:sz="4" w:space="0" w:color="000000"/>
            </w:tcBorders>
          </w:tcPr>
          <w:p w:rsidR="00C55065" w:rsidRDefault="00C55065" w:rsidP="00C55065">
            <w:pPr>
              <w:pStyle w:val="TableParagraph"/>
              <w:tabs>
                <w:tab w:val="left" w:pos="3740"/>
              </w:tabs>
              <w:kinsoku w:val="0"/>
              <w:overflowPunct w:val="0"/>
              <w:spacing w:line="300" w:lineRule="exact"/>
              <w:ind w:left="241"/>
            </w:pPr>
            <w:r>
              <w:rPr>
                <w:sz w:val="28"/>
                <w:szCs w:val="28"/>
              </w:rPr>
              <w:t>2.1</w:t>
            </w:r>
            <w:r>
              <w:rPr>
                <w:spacing w:val="-2"/>
                <w:sz w:val="28"/>
                <w:szCs w:val="28"/>
              </w:rPr>
              <w:t xml:space="preserve"> </w:t>
            </w:r>
            <w:r>
              <w:rPr>
                <w:rFonts w:ascii="標楷體" w:eastAsia="標楷體" w:cs="標楷體" w:hint="eastAsia"/>
                <w:spacing w:val="-1"/>
                <w:sz w:val="28"/>
                <w:szCs w:val="28"/>
              </w:rPr>
              <w:t>已接受健康指導者</w:t>
            </w:r>
            <w:r>
              <w:rPr>
                <w:rFonts w:eastAsia="標楷體"/>
                <w:spacing w:val="-1"/>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740"/>
              </w:tabs>
              <w:kinsoku w:val="0"/>
              <w:overflowPunct w:val="0"/>
              <w:spacing w:line="300" w:lineRule="exact"/>
              <w:ind w:left="241"/>
            </w:pPr>
          </w:p>
        </w:tc>
      </w:tr>
      <w:tr w:rsidR="00C55065" w:rsidTr="00D67526">
        <w:trPr>
          <w:trHeight w:hRule="exact" w:val="492"/>
        </w:trPr>
        <w:tc>
          <w:tcPr>
            <w:tcW w:w="2341" w:type="dxa"/>
            <w:vMerge w:val="restart"/>
            <w:tcBorders>
              <w:top w:val="single" w:sz="4" w:space="0" w:color="000000"/>
              <w:left w:val="single" w:sz="4" w:space="0" w:color="000000"/>
              <w:right w:val="single" w:sz="4" w:space="0" w:color="000000"/>
            </w:tcBorders>
            <w:shd w:val="clear" w:color="auto" w:fill="DFDFDF"/>
          </w:tcPr>
          <w:p w:rsidR="00C55065" w:rsidRDefault="00C55065" w:rsidP="00C55065">
            <w:pPr>
              <w:pStyle w:val="TableParagraph"/>
              <w:kinsoku w:val="0"/>
              <w:overflowPunct w:val="0"/>
              <w:spacing w:before="41" w:line="440" w:lineRule="exact"/>
              <w:ind w:left="102"/>
            </w:pPr>
            <w:r>
              <w:rPr>
                <w:rFonts w:ascii="標楷體" w:eastAsia="標楷體" w:cs="標楷體" w:hint="eastAsia"/>
                <w:spacing w:val="-1"/>
                <w:sz w:val="28"/>
                <w:szCs w:val="28"/>
              </w:rPr>
              <w:t>調整或縮短工作</w:t>
            </w:r>
          </w:p>
          <w:p w:rsidR="00C55065" w:rsidRDefault="00C55065" w:rsidP="00C55065">
            <w:pPr>
              <w:pStyle w:val="TableParagraph"/>
              <w:kinsoku w:val="0"/>
              <w:overflowPunct w:val="0"/>
              <w:spacing w:line="440" w:lineRule="exact"/>
              <w:ind w:left="102"/>
            </w:pPr>
            <w:r>
              <w:rPr>
                <w:rFonts w:ascii="標楷體" w:eastAsia="標楷體" w:cs="標楷體" w:hint="eastAsia"/>
                <w:spacing w:val="-1"/>
                <w:sz w:val="28"/>
                <w:szCs w:val="28"/>
              </w:rPr>
              <w:t>時間及更換工作</w:t>
            </w:r>
          </w:p>
          <w:p w:rsidR="00C55065" w:rsidRDefault="00C55065" w:rsidP="00C55065">
            <w:pPr>
              <w:pStyle w:val="TableParagraph"/>
              <w:kinsoku w:val="0"/>
              <w:overflowPunct w:val="0"/>
              <w:spacing w:line="440" w:lineRule="exact"/>
              <w:ind w:left="102"/>
            </w:pPr>
            <w:r>
              <w:rPr>
                <w:rFonts w:ascii="標楷體" w:eastAsia="標楷體" w:cs="標楷體" w:hint="eastAsia"/>
                <w:sz w:val="28"/>
                <w:szCs w:val="28"/>
              </w:rPr>
              <w:t>內容</w:t>
            </w:r>
          </w:p>
        </w:tc>
        <w:tc>
          <w:tcPr>
            <w:tcW w:w="4248" w:type="dxa"/>
            <w:tcBorders>
              <w:top w:val="single" w:sz="4" w:space="0" w:color="000000"/>
              <w:left w:val="single" w:sz="4" w:space="0" w:color="000000"/>
              <w:bottom w:val="nil"/>
              <w:right w:val="single" w:sz="4" w:space="0" w:color="000000"/>
            </w:tcBorders>
          </w:tcPr>
          <w:p w:rsidR="00C55065" w:rsidRDefault="00C55065" w:rsidP="00C55065">
            <w:pPr>
              <w:pStyle w:val="TableParagraph"/>
              <w:tabs>
                <w:tab w:val="left" w:pos="3812"/>
              </w:tabs>
              <w:kinsoku w:val="0"/>
              <w:overflowPunct w:val="0"/>
              <w:spacing w:before="41" w:line="300" w:lineRule="exact"/>
              <w:ind w:left="102"/>
            </w:pPr>
            <w:r>
              <w:rPr>
                <w:spacing w:val="-1"/>
                <w:sz w:val="28"/>
                <w:szCs w:val="28"/>
              </w:rPr>
              <w:t>1.</w:t>
            </w:r>
            <w:r>
              <w:rPr>
                <w:rFonts w:ascii="標楷體" w:eastAsia="標楷體" w:cs="標楷體" w:hint="eastAsia"/>
                <w:spacing w:val="-1"/>
                <w:sz w:val="28"/>
                <w:szCs w:val="28"/>
              </w:rPr>
              <w:t>需調整或縮短工作時間</w:t>
            </w:r>
            <w:r>
              <w:rPr>
                <w:rFonts w:eastAsia="標楷體"/>
                <w:spacing w:val="-1"/>
                <w:sz w:val="28"/>
                <w:szCs w:val="28"/>
                <w:u w:val="single"/>
              </w:rPr>
              <w:tab/>
            </w:r>
            <w:r>
              <w:rPr>
                <w:rFonts w:ascii="標楷體" w:eastAsia="標楷體" w:cs="標楷體" w:hint="eastAsia"/>
                <w:sz w:val="28"/>
                <w:szCs w:val="28"/>
              </w:rPr>
              <w:t>人</w:t>
            </w:r>
          </w:p>
        </w:tc>
        <w:tc>
          <w:tcPr>
            <w:tcW w:w="2521" w:type="dxa"/>
            <w:vMerge w:val="restart"/>
            <w:tcBorders>
              <w:top w:val="single" w:sz="4" w:space="0" w:color="000000"/>
              <w:left w:val="single" w:sz="4" w:space="0" w:color="000000"/>
              <w:bottom w:val="single" w:sz="4" w:space="0" w:color="000000"/>
              <w:right w:val="single" w:sz="4" w:space="0" w:color="000000"/>
            </w:tcBorders>
          </w:tcPr>
          <w:p w:rsidR="00C55065" w:rsidRDefault="00C55065" w:rsidP="00C55065">
            <w:pPr>
              <w:spacing w:line="300" w:lineRule="exact"/>
            </w:pPr>
          </w:p>
        </w:tc>
      </w:tr>
      <w:tr w:rsidR="00C55065" w:rsidTr="00D67526">
        <w:trPr>
          <w:trHeight w:val="827"/>
        </w:trPr>
        <w:tc>
          <w:tcPr>
            <w:tcW w:w="2341" w:type="dxa"/>
            <w:vMerge/>
            <w:tcBorders>
              <w:left w:val="single" w:sz="4" w:space="0" w:color="000000"/>
              <w:bottom w:val="single" w:sz="4" w:space="0" w:color="000000"/>
              <w:right w:val="single" w:sz="4" w:space="0" w:color="000000"/>
            </w:tcBorders>
            <w:shd w:val="clear" w:color="auto" w:fill="DFDFDF"/>
          </w:tcPr>
          <w:p w:rsidR="00C55065" w:rsidRDefault="00C55065" w:rsidP="00C55065">
            <w:pPr>
              <w:pStyle w:val="TableParagraph"/>
              <w:kinsoku w:val="0"/>
              <w:overflowPunct w:val="0"/>
              <w:spacing w:line="440" w:lineRule="exact"/>
              <w:ind w:left="102"/>
            </w:pPr>
          </w:p>
        </w:tc>
        <w:tc>
          <w:tcPr>
            <w:tcW w:w="4248" w:type="dxa"/>
            <w:tcBorders>
              <w:top w:val="nil"/>
              <w:left w:val="single" w:sz="4" w:space="0" w:color="000000"/>
              <w:bottom w:val="single" w:sz="4" w:space="0" w:color="000000"/>
              <w:right w:val="single" w:sz="4" w:space="0" w:color="000000"/>
            </w:tcBorders>
          </w:tcPr>
          <w:p w:rsidR="00C55065" w:rsidRDefault="00C55065" w:rsidP="00C55065">
            <w:pPr>
              <w:pStyle w:val="TableParagraph"/>
              <w:tabs>
                <w:tab w:val="left" w:pos="3529"/>
              </w:tabs>
              <w:kinsoku w:val="0"/>
              <w:overflowPunct w:val="0"/>
              <w:spacing w:line="300" w:lineRule="exact"/>
              <w:ind w:left="102"/>
            </w:pPr>
            <w:r>
              <w:rPr>
                <w:spacing w:val="-1"/>
                <w:sz w:val="28"/>
                <w:szCs w:val="28"/>
              </w:rPr>
              <w:t>2.</w:t>
            </w:r>
            <w:r>
              <w:rPr>
                <w:rFonts w:ascii="標楷體" w:eastAsia="標楷體" w:cs="標楷體" w:hint="eastAsia"/>
                <w:spacing w:val="-1"/>
                <w:sz w:val="28"/>
                <w:szCs w:val="28"/>
              </w:rPr>
              <w:t>需變更工作者</w:t>
            </w:r>
            <w:r>
              <w:rPr>
                <w:rFonts w:eastAsia="標楷體"/>
                <w:spacing w:val="-1"/>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529"/>
              </w:tabs>
              <w:kinsoku w:val="0"/>
              <w:overflowPunct w:val="0"/>
              <w:spacing w:line="300" w:lineRule="exact"/>
              <w:ind w:left="102"/>
            </w:pPr>
          </w:p>
        </w:tc>
      </w:tr>
      <w:tr w:rsidR="00C55065" w:rsidTr="00D67526">
        <w:trPr>
          <w:trHeight w:hRule="exact" w:val="493"/>
        </w:trPr>
        <w:tc>
          <w:tcPr>
            <w:tcW w:w="2341" w:type="dxa"/>
            <w:vMerge w:val="restart"/>
            <w:tcBorders>
              <w:top w:val="single" w:sz="4" w:space="0" w:color="000000"/>
              <w:left w:val="single" w:sz="4" w:space="0" w:color="000000"/>
              <w:right w:val="single" w:sz="4" w:space="0" w:color="000000"/>
            </w:tcBorders>
            <w:shd w:val="clear" w:color="auto" w:fill="DFDFDF"/>
          </w:tcPr>
          <w:p w:rsidR="00C55065" w:rsidRDefault="00C55065" w:rsidP="00C55065">
            <w:pPr>
              <w:pStyle w:val="TableParagraph"/>
              <w:kinsoku w:val="0"/>
              <w:overflowPunct w:val="0"/>
              <w:spacing w:before="41" w:line="440" w:lineRule="exact"/>
              <w:ind w:left="102"/>
            </w:pPr>
            <w:r>
              <w:rPr>
                <w:rFonts w:ascii="標楷體" w:eastAsia="標楷體" w:cs="標楷體" w:hint="eastAsia"/>
                <w:sz w:val="28"/>
                <w:szCs w:val="28"/>
              </w:rPr>
              <w:t>實施健</w:t>
            </w:r>
            <w:r>
              <w:rPr>
                <w:rFonts w:ascii="標楷體" w:eastAsia="標楷體" w:cs="標楷體" w:hint="eastAsia"/>
                <w:spacing w:val="-3"/>
                <w:sz w:val="28"/>
                <w:szCs w:val="28"/>
              </w:rPr>
              <w:t>康</w:t>
            </w:r>
            <w:r>
              <w:rPr>
                <w:rFonts w:ascii="標楷體" w:eastAsia="標楷體" w:cs="標楷體" w:hint="eastAsia"/>
                <w:sz w:val="28"/>
                <w:szCs w:val="28"/>
              </w:rPr>
              <w:t>檢</w:t>
            </w:r>
            <w:r>
              <w:rPr>
                <w:rFonts w:ascii="標楷體" w:eastAsia="標楷體" w:cs="標楷體" w:hint="eastAsia"/>
                <w:spacing w:val="-61"/>
                <w:sz w:val="28"/>
                <w:szCs w:val="28"/>
              </w:rPr>
              <w:t>查</w:t>
            </w:r>
            <w:r>
              <w:rPr>
                <w:rFonts w:ascii="標楷體" w:eastAsia="標楷體" w:cs="標楷體" w:hint="eastAsia"/>
                <w:spacing w:val="-58"/>
                <w:sz w:val="28"/>
                <w:szCs w:val="28"/>
              </w:rPr>
              <w:t>、</w:t>
            </w:r>
            <w:r>
              <w:rPr>
                <w:rFonts w:ascii="標楷體" w:eastAsia="標楷體" w:cs="標楷體" w:hint="eastAsia"/>
                <w:sz w:val="28"/>
                <w:szCs w:val="28"/>
              </w:rPr>
              <w:t>管</w:t>
            </w:r>
          </w:p>
          <w:p w:rsidR="00C55065" w:rsidRDefault="00C55065" w:rsidP="00C55065">
            <w:pPr>
              <w:pStyle w:val="TableParagraph"/>
              <w:kinsoku w:val="0"/>
              <w:overflowPunct w:val="0"/>
              <w:spacing w:line="440" w:lineRule="exact"/>
              <w:ind w:left="102"/>
            </w:pPr>
            <w:r>
              <w:rPr>
                <w:rFonts w:ascii="標楷體" w:eastAsia="標楷體" w:cs="標楷體" w:hint="eastAsia"/>
                <w:sz w:val="28"/>
                <w:szCs w:val="28"/>
              </w:rPr>
              <w:t>理及促進</w:t>
            </w:r>
          </w:p>
        </w:tc>
        <w:tc>
          <w:tcPr>
            <w:tcW w:w="4248" w:type="dxa"/>
            <w:tcBorders>
              <w:top w:val="single" w:sz="4" w:space="0" w:color="000000"/>
              <w:left w:val="single" w:sz="4" w:space="0" w:color="000000"/>
              <w:bottom w:val="nil"/>
              <w:right w:val="single" w:sz="4" w:space="0" w:color="000000"/>
            </w:tcBorders>
          </w:tcPr>
          <w:p w:rsidR="00C55065" w:rsidRDefault="00C55065" w:rsidP="00C55065">
            <w:pPr>
              <w:pStyle w:val="TableParagraph"/>
              <w:tabs>
                <w:tab w:val="left" w:pos="3390"/>
              </w:tabs>
              <w:kinsoku w:val="0"/>
              <w:overflowPunct w:val="0"/>
              <w:spacing w:before="41" w:line="300" w:lineRule="exact"/>
              <w:ind w:left="102"/>
            </w:pPr>
            <w:r>
              <w:rPr>
                <w:spacing w:val="-1"/>
                <w:sz w:val="28"/>
                <w:szCs w:val="28"/>
              </w:rPr>
              <w:t>1.</w:t>
            </w:r>
            <w:r>
              <w:rPr>
                <w:rFonts w:ascii="標楷體" w:eastAsia="標楷體" w:cs="標楷體" w:hint="eastAsia"/>
                <w:spacing w:val="-1"/>
                <w:sz w:val="28"/>
                <w:szCs w:val="28"/>
              </w:rPr>
              <w:t>應實施健康檢查者</w:t>
            </w:r>
            <w:r>
              <w:rPr>
                <w:rFonts w:eastAsia="標楷體"/>
                <w:spacing w:val="-1"/>
                <w:sz w:val="28"/>
                <w:szCs w:val="28"/>
                <w:u w:val="single"/>
              </w:rPr>
              <w:tab/>
            </w:r>
            <w:r>
              <w:rPr>
                <w:rFonts w:ascii="標楷體" w:eastAsia="標楷體" w:cs="標楷體" w:hint="eastAsia"/>
                <w:sz w:val="28"/>
                <w:szCs w:val="28"/>
              </w:rPr>
              <w:t>人</w:t>
            </w:r>
          </w:p>
        </w:tc>
        <w:tc>
          <w:tcPr>
            <w:tcW w:w="2521" w:type="dxa"/>
            <w:vMerge w:val="restart"/>
            <w:tcBorders>
              <w:top w:val="single" w:sz="4" w:space="0" w:color="000000"/>
              <w:left w:val="single" w:sz="4" w:space="0" w:color="000000"/>
              <w:bottom w:val="single" w:sz="4" w:space="0" w:color="000000"/>
              <w:right w:val="single" w:sz="4" w:space="0" w:color="000000"/>
            </w:tcBorders>
          </w:tcPr>
          <w:p w:rsidR="00C55065" w:rsidRDefault="00C55065" w:rsidP="00C55065">
            <w:pPr>
              <w:spacing w:line="300" w:lineRule="exact"/>
            </w:pPr>
          </w:p>
        </w:tc>
      </w:tr>
      <w:tr w:rsidR="00C55065" w:rsidTr="00D67526">
        <w:trPr>
          <w:trHeight w:hRule="exact" w:val="440"/>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kinsoku w:val="0"/>
              <w:overflowPunct w:val="0"/>
              <w:spacing w:line="440" w:lineRule="exact"/>
              <w:ind w:left="102"/>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3386"/>
              </w:tabs>
              <w:kinsoku w:val="0"/>
              <w:overflowPunct w:val="0"/>
              <w:spacing w:line="300" w:lineRule="exact"/>
              <w:ind w:left="241"/>
            </w:pPr>
            <w:r>
              <w:rPr>
                <w:sz w:val="28"/>
                <w:szCs w:val="28"/>
              </w:rPr>
              <w:t>1.1</w:t>
            </w:r>
            <w:r>
              <w:rPr>
                <w:spacing w:val="-2"/>
                <w:sz w:val="28"/>
                <w:szCs w:val="28"/>
              </w:rPr>
              <w:t xml:space="preserve"> </w:t>
            </w:r>
            <w:r>
              <w:rPr>
                <w:rFonts w:ascii="標楷體" w:eastAsia="標楷體" w:cs="標楷體" w:hint="eastAsia"/>
                <w:spacing w:val="-1"/>
                <w:sz w:val="28"/>
                <w:szCs w:val="28"/>
              </w:rPr>
              <w:t>實際受檢者</w:t>
            </w:r>
            <w:r>
              <w:rPr>
                <w:rFonts w:eastAsia="標楷體"/>
                <w:spacing w:val="-1"/>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386"/>
              </w:tabs>
              <w:kinsoku w:val="0"/>
              <w:overflowPunct w:val="0"/>
              <w:spacing w:line="300" w:lineRule="exact"/>
              <w:ind w:left="241"/>
            </w:pPr>
          </w:p>
        </w:tc>
      </w:tr>
      <w:tr w:rsidR="00C55065" w:rsidTr="00D67526">
        <w:trPr>
          <w:trHeight w:hRule="exact" w:val="439"/>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tabs>
                <w:tab w:val="left" w:pos="3386"/>
              </w:tabs>
              <w:kinsoku w:val="0"/>
              <w:overflowPunct w:val="0"/>
              <w:spacing w:line="440" w:lineRule="exact"/>
              <w:ind w:left="241"/>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3386"/>
              </w:tabs>
              <w:kinsoku w:val="0"/>
              <w:overflowPunct w:val="0"/>
              <w:spacing w:line="300" w:lineRule="exact"/>
              <w:ind w:left="241"/>
            </w:pPr>
            <w:r>
              <w:rPr>
                <w:sz w:val="28"/>
                <w:szCs w:val="28"/>
              </w:rPr>
              <w:t>1.2</w:t>
            </w:r>
            <w:r>
              <w:rPr>
                <w:spacing w:val="-2"/>
                <w:sz w:val="28"/>
                <w:szCs w:val="28"/>
              </w:rPr>
              <w:t xml:space="preserve"> </w:t>
            </w:r>
            <w:r>
              <w:rPr>
                <w:rFonts w:ascii="標楷體" w:eastAsia="標楷體" w:cs="標楷體" w:hint="eastAsia"/>
                <w:spacing w:val="-1"/>
                <w:sz w:val="28"/>
                <w:szCs w:val="28"/>
              </w:rPr>
              <w:t>檢查結果異常者</w:t>
            </w:r>
            <w:r>
              <w:rPr>
                <w:rFonts w:eastAsia="標楷體"/>
                <w:spacing w:val="-1"/>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386"/>
              </w:tabs>
              <w:kinsoku w:val="0"/>
              <w:overflowPunct w:val="0"/>
              <w:spacing w:line="300" w:lineRule="exact"/>
              <w:ind w:left="241"/>
            </w:pPr>
          </w:p>
        </w:tc>
      </w:tr>
      <w:tr w:rsidR="00C55065" w:rsidTr="00D67526">
        <w:trPr>
          <w:trHeight w:hRule="exact" w:val="441"/>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tabs>
                <w:tab w:val="left" w:pos="3386"/>
              </w:tabs>
              <w:kinsoku w:val="0"/>
              <w:overflowPunct w:val="0"/>
              <w:spacing w:line="440" w:lineRule="exact"/>
              <w:ind w:left="241"/>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3386"/>
              </w:tabs>
              <w:kinsoku w:val="0"/>
              <w:overflowPunct w:val="0"/>
              <w:spacing w:line="300" w:lineRule="exact"/>
              <w:ind w:left="241"/>
            </w:pPr>
            <w:r>
              <w:rPr>
                <w:sz w:val="28"/>
                <w:szCs w:val="28"/>
              </w:rPr>
              <w:t>1.3</w:t>
            </w:r>
            <w:r>
              <w:rPr>
                <w:spacing w:val="-2"/>
                <w:sz w:val="28"/>
                <w:szCs w:val="28"/>
              </w:rPr>
              <w:t xml:space="preserve"> </w:t>
            </w:r>
            <w:r>
              <w:rPr>
                <w:rFonts w:ascii="標楷體" w:eastAsia="標楷體" w:cs="標楷體" w:hint="eastAsia"/>
                <w:sz w:val="28"/>
                <w:szCs w:val="28"/>
              </w:rPr>
              <w:t>需</w:t>
            </w:r>
            <w:proofErr w:type="gramStart"/>
            <w:r>
              <w:rPr>
                <w:rFonts w:ascii="標楷體" w:eastAsia="標楷體" w:cs="標楷體" w:hint="eastAsia"/>
                <w:sz w:val="28"/>
                <w:szCs w:val="28"/>
              </w:rPr>
              <w:t>複</w:t>
            </w:r>
            <w:proofErr w:type="gramEnd"/>
            <w:r>
              <w:rPr>
                <w:rFonts w:ascii="標楷體" w:eastAsia="標楷體" w:cs="標楷體" w:hint="eastAsia"/>
                <w:sz w:val="28"/>
                <w:szCs w:val="28"/>
              </w:rPr>
              <w:t>檢者</w:t>
            </w:r>
            <w:r>
              <w:rPr>
                <w:rFonts w:eastAsia="標楷體"/>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386"/>
              </w:tabs>
              <w:kinsoku w:val="0"/>
              <w:overflowPunct w:val="0"/>
              <w:spacing w:line="300" w:lineRule="exact"/>
              <w:ind w:left="241"/>
            </w:pPr>
          </w:p>
        </w:tc>
      </w:tr>
      <w:tr w:rsidR="00C55065" w:rsidTr="00D67526">
        <w:trPr>
          <w:trHeight w:hRule="exact" w:val="440"/>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tabs>
                <w:tab w:val="left" w:pos="3386"/>
              </w:tabs>
              <w:kinsoku w:val="0"/>
              <w:overflowPunct w:val="0"/>
              <w:spacing w:line="440" w:lineRule="exact"/>
              <w:ind w:left="241"/>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3455"/>
              </w:tabs>
              <w:kinsoku w:val="0"/>
              <w:overflowPunct w:val="0"/>
              <w:spacing w:line="300" w:lineRule="exact"/>
              <w:ind w:left="102"/>
            </w:pPr>
            <w:r>
              <w:rPr>
                <w:spacing w:val="-1"/>
                <w:sz w:val="28"/>
                <w:szCs w:val="28"/>
              </w:rPr>
              <w:t>2.</w:t>
            </w:r>
            <w:r>
              <w:rPr>
                <w:rFonts w:ascii="標楷體" w:eastAsia="標楷體" w:cs="標楷體" w:hint="eastAsia"/>
                <w:spacing w:val="-1"/>
                <w:sz w:val="28"/>
                <w:szCs w:val="28"/>
              </w:rPr>
              <w:t>應定期追蹤管理者</w:t>
            </w:r>
            <w:r>
              <w:rPr>
                <w:rFonts w:eastAsia="標楷體"/>
                <w:spacing w:val="-1"/>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455"/>
              </w:tabs>
              <w:kinsoku w:val="0"/>
              <w:overflowPunct w:val="0"/>
              <w:spacing w:line="300" w:lineRule="exact"/>
              <w:ind w:left="102"/>
            </w:pPr>
          </w:p>
        </w:tc>
      </w:tr>
      <w:tr w:rsidR="00C55065" w:rsidTr="00D67526">
        <w:trPr>
          <w:trHeight w:hRule="exact" w:val="396"/>
        </w:trPr>
        <w:tc>
          <w:tcPr>
            <w:tcW w:w="2341" w:type="dxa"/>
            <w:vMerge/>
            <w:tcBorders>
              <w:left w:val="single" w:sz="4" w:space="0" w:color="000000"/>
              <w:bottom w:val="single" w:sz="4" w:space="0" w:color="000000"/>
              <w:right w:val="single" w:sz="4" w:space="0" w:color="000000"/>
            </w:tcBorders>
            <w:shd w:val="clear" w:color="auto" w:fill="DFDFDF"/>
          </w:tcPr>
          <w:p w:rsidR="00C55065" w:rsidRDefault="00C55065" w:rsidP="00C55065">
            <w:pPr>
              <w:pStyle w:val="TableParagraph"/>
              <w:tabs>
                <w:tab w:val="left" w:pos="3455"/>
              </w:tabs>
              <w:kinsoku w:val="0"/>
              <w:overflowPunct w:val="0"/>
              <w:spacing w:line="440" w:lineRule="exact"/>
              <w:ind w:left="102"/>
            </w:pPr>
          </w:p>
        </w:tc>
        <w:tc>
          <w:tcPr>
            <w:tcW w:w="4248" w:type="dxa"/>
            <w:tcBorders>
              <w:top w:val="nil"/>
              <w:left w:val="single" w:sz="4" w:space="0" w:color="000000"/>
              <w:bottom w:val="single" w:sz="4" w:space="0" w:color="000000"/>
              <w:right w:val="single" w:sz="4" w:space="0" w:color="000000"/>
            </w:tcBorders>
          </w:tcPr>
          <w:p w:rsidR="00C55065" w:rsidRDefault="00C55065" w:rsidP="00C55065">
            <w:pPr>
              <w:pStyle w:val="TableParagraph"/>
              <w:tabs>
                <w:tab w:val="left" w:pos="3597"/>
              </w:tabs>
              <w:kinsoku w:val="0"/>
              <w:overflowPunct w:val="0"/>
              <w:spacing w:line="300" w:lineRule="exact"/>
              <w:ind w:left="102"/>
            </w:pPr>
            <w:r>
              <w:rPr>
                <w:spacing w:val="-1"/>
                <w:sz w:val="28"/>
                <w:szCs w:val="28"/>
              </w:rPr>
              <w:t>3.</w:t>
            </w:r>
            <w:r>
              <w:rPr>
                <w:rFonts w:ascii="標楷體" w:eastAsia="標楷體" w:cs="標楷體" w:hint="eastAsia"/>
                <w:spacing w:val="-1"/>
                <w:sz w:val="28"/>
                <w:szCs w:val="28"/>
              </w:rPr>
              <w:t>參加健康促進活動者</w:t>
            </w:r>
            <w:r>
              <w:rPr>
                <w:rFonts w:eastAsia="標楷體"/>
                <w:spacing w:val="-1"/>
                <w:sz w:val="28"/>
                <w:szCs w:val="28"/>
                <w:u w:val="single"/>
              </w:rPr>
              <w:tab/>
            </w:r>
            <w:r>
              <w:rPr>
                <w:rFonts w:ascii="標楷體" w:eastAsia="標楷體" w:cs="標楷體" w:hint="eastAsia"/>
                <w:sz w:val="28"/>
                <w:szCs w:val="28"/>
              </w:rPr>
              <w:t>人</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597"/>
              </w:tabs>
              <w:kinsoku w:val="0"/>
              <w:overflowPunct w:val="0"/>
              <w:spacing w:line="300" w:lineRule="exact"/>
              <w:ind w:left="102"/>
            </w:pPr>
          </w:p>
        </w:tc>
      </w:tr>
      <w:tr w:rsidR="00C55065" w:rsidTr="00D67526">
        <w:trPr>
          <w:trHeight w:hRule="exact" w:val="493"/>
        </w:trPr>
        <w:tc>
          <w:tcPr>
            <w:tcW w:w="2341" w:type="dxa"/>
            <w:vMerge w:val="restart"/>
            <w:tcBorders>
              <w:top w:val="single" w:sz="4" w:space="0" w:color="000000"/>
              <w:left w:val="single" w:sz="4" w:space="0" w:color="000000"/>
              <w:right w:val="single" w:sz="4" w:space="0" w:color="000000"/>
            </w:tcBorders>
            <w:shd w:val="clear" w:color="auto" w:fill="DFDFDF"/>
          </w:tcPr>
          <w:p w:rsidR="00C55065" w:rsidRDefault="00C55065" w:rsidP="00C55065">
            <w:pPr>
              <w:pStyle w:val="TableParagraph"/>
              <w:kinsoku w:val="0"/>
              <w:overflowPunct w:val="0"/>
              <w:spacing w:before="41" w:line="440" w:lineRule="exact"/>
              <w:ind w:left="102"/>
            </w:pPr>
            <w:r>
              <w:rPr>
                <w:rFonts w:ascii="標楷體" w:eastAsia="標楷體" w:cs="標楷體" w:hint="eastAsia"/>
                <w:spacing w:val="-1"/>
                <w:sz w:val="28"/>
                <w:szCs w:val="28"/>
              </w:rPr>
              <w:t>執行成效之評估</w:t>
            </w:r>
          </w:p>
          <w:p w:rsidR="00C55065" w:rsidRDefault="00C55065" w:rsidP="00C55065">
            <w:pPr>
              <w:pStyle w:val="TableParagraph"/>
              <w:kinsoku w:val="0"/>
              <w:overflowPunct w:val="0"/>
              <w:spacing w:line="440" w:lineRule="exact"/>
              <w:ind w:left="102"/>
            </w:pPr>
            <w:r>
              <w:rPr>
                <w:rFonts w:ascii="標楷體" w:eastAsia="標楷體" w:cs="標楷體" w:hint="eastAsia"/>
                <w:sz w:val="28"/>
                <w:szCs w:val="28"/>
              </w:rPr>
              <w:t>及改善</w:t>
            </w:r>
          </w:p>
        </w:tc>
        <w:tc>
          <w:tcPr>
            <w:tcW w:w="4248" w:type="dxa"/>
            <w:tcBorders>
              <w:top w:val="single" w:sz="4" w:space="0" w:color="000000"/>
              <w:left w:val="single" w:sz="4" w:space="0" w:color="000000"/>
              <w:bottom w:val="nil"/>
              <w:right w:val="single" w:sz="4" w:space="0" w:color="000000"/>
            </w:tcBorders>
          </w:tcPr>
          <w:p w:rsidR="00C55065" w:rsidRDefault="00C55065" w:rsidP="00C55065">
            <w:pPr>
              <w:pStyle w:val="TableParagraph"/>
              <w:tabs>
                <w:tab w:val="left" w:pos="3597"/>
              </w:tabs>
              <w:kinsoku w:val="0"/>
              <w:overflowPunct w:val="0"/>
              <w:spacing w:before="41" w:line="300" w:lineRule="exact"/>
              <w:ind w:left="102"/>
            </w:pPr>
            <w:r>
              <w:rPr>
                <w:spacing w:val="-1"/>
                <w:sz w:val="28"/>
                <w:szCs w:val="28"/>
              </w:rPr>
              <w:t>1.</w:t>
            </w:r>
            <w:r>
              <w:rPr>
                <w:rFonts w:ascii="標楷體" w:eastAsia="標楷體" w:cs="標楷體" w:hint="eastAsia"/>
                <w:spacing w:val="-1"/>
                <w:sz w:val="28"/>
                <w:szCs w:val="28"/>
              </w:rPr>
              <w:t>參與健康檢查率</w:t>
            </w:r>
            <w:r>
              <w:rPr>
                <w:rFonts w:eastAsia="標楷體"/>
                <w:spacing w:val="-1"/>
                <w:sz w:val="28"/>
                <w:szCs w:val="28"/>
                <w:u w:val="single"/>
              </w:rPr>
              <w:tab/>
            </w:r>
            <w:r>
              <w:rPr>
                <w:rFonts w:ascii="標楷體" w:eastAsia="標楷體" w:cs="標楷體" w:hint="eastAsia"/>
                <w:sz w:val="28"/>
                <w:szCs w:val="28"/>
              </w:rPr>
              <w:t>％</w:t>
            </w:r>
          </w:p>
        </w:tc>
        <w:tc>
          <w:tcPr>
            <w:tcW w:w="2521" w:type="dxa"/>
            <w:vMerge w:val="restart"/>
            <w:tcBorders>
              <w:top w:val="single" w:sz="4" w:space="0" w:color="000000"/>
              <w:left w:val="single" w:sz="4" w:space="0" w:color="000000"/>
              <w:bottom w:val="single" w:sz="4" w:space="0" w:color="000000"/>
              <w:right w:val="single" w:sz="4" w:space="0" w:color="000000"/>
            </w:tcBorders>
          </w:tcPr>
          <w:p w:rsidR="00C55065" w:rsidRDefault="00C55065" w:rsidP="00C55065">
            <w:pPr>
              <w:spacing w:line="300" w:lineRule="exact"/>
            </w:pPr>
          </w:p>
        </w:tc>
      </w:tr>
      <w:tr w:rsidR="00C55065" w:rsidTr="00D67526">
        <w:trPr>
          <w:trHeight w:hRule="exact" w:val="440"/>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kinsoku w:val="0"/>
              <w:overflowPunct w:val="0"/>
              <w:spacing w:line="440" w:lineRule="exact"/>
              <w:ind w:left="102"/>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3597"/>
              </w:tabs>
              <w:kinsoku w:val="0"/>
              <w:overflowPunct w:val="0"/>
              <w:spacing w:line="300" w:lineRule="exact"/>
              <w:ind w:left="102"/>
            </w:pPr>
            <w:r>
              <w:rPr>
                <w:spacing w:val="-1"/>
                <w:sz w:val="28"/>
                <w:szCs w:val="28"/>
              </w:rPr>
              <w:t>2.</w:t>
            </w:r>
            <w:r>
              <w:rPr>
                <w:rFonts w:ascii="標楷體" w:eastAsia="標楷體" w:cs="標楷體" w:hint="eastAsia"/>
                <w:spacing w:val="-1"/>
                <w:sz w:val="28"/>
                <w:szCs w:val="28"/>
              </w:rPr>
              <w:t>健康促進達成率</w:t>
            </w:r>
            <w:r>
              <w:rPr>
                <w:rFonts w:eastAsia="標楷體"/>
                <w:spacing w:val="-1"/>
                <w:sz w:val="28"/>
                <w:szCs w:val="28"/>
                <w:u w:val="single"/>
              </w:rPr>
              <w:tab/>
            </w:r>
            <w:r>
              <w:rPr>
                <w:rFonts w:ascii="標楷體" w:eastAsia="標楷體" w:cs="標楷體" w:hint="eastAsia"/>
                <w:sz w:val="28"/>
                <w:szCs w:val="28"/>
              </w:rPr>
              <w:t>％</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597"/>
              </w:tabs>
              <w:kinsoku w:val="0"/>
              <w:overflowPunct w:val="0"/>
              <w:spacing w:line="300" w:lineRule="exact"/>
              <w:ind w:left="102"/>
            </w:pPr>
          </w:p>
        </w:tc>
      </w:tr>
      <w:tr w:rsidR="00C55065" w:rsidTr="00D67526">
        <w:trPr>
          <w:trHeight w:hRule="exact" w:val="439"/>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tabs>
                <w:tab w:val="left" w:pos="3597"/>
              </w:tabs>
              <w:kinsoku w:val="0"/>
              <w:overflowPunct w:val="0"/>
              <w:spacing w:line="440" w:lineRule="exact"/>
              <w:ind w:left="102"/>
            </w:pPr>
          </w:p>
        </w:tc>
        <w:tc>
          <w:tcPr>
            <w:tcW w:w="4248" w:type="dxa"/>
            <w:tcBorders>
              <w:top w:val="nil"/>
              <w:left w:val="single" w:sz="4" w:space="0" w:color="000000"/>
              <w:bottom w:val="nil"/>
              <w:right w:val="single" w:sz="4" w:space="0" w:color="000000"/>
            </w:tcBorders>
          </w:tcPr>
          <w:p w:rsidR="00C55065" w:rsidRDefault="00C55065" w:rsidP="00C55065">
            <w:pPr>
              <w:pStyle w:val="TableParagraph"/>
              <w:kinsoku w:val="0"/>
              <w:overflowPunct w:val="0"/>
              <w:spacing w:line="300" w:lineRule="exact"/>
              <w:ind w:left="102"/>
            </w:pPr>
            <w:r>
              <w:rPr>
                <w:spacing w:val="-1"/>
                <w:sz w:val="28"/>
                <w:szCs w:val="28"/>
              </w:rPr>
              <w:t>3.</w:t>
            </w:r>
            <w:r>
              <w:rPr>
                <w:rFonts w:ascii="標楷體" w:eastAsia="標楷體" w:cs="標楷體" w:hint="eastAsia"/>
                <w:spacing w:val="-1"/>
                <w:sz w:val="28"/>
                <w:szCs w:val="28"/>
              </w:rPr>
              <w:t>與上一次健康檢查異常結果項</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kinsoku w:val="0"/>
              <w:overflowPunct w:val="0"/>
              <w:spacing w:line="300" w:lineRule="exact"/>
              <w:ind w:left="102"/>
            </w:pPr>
          </w:p>
        </w:tc>
      </w:tr>
      <w:tr w:rsidR="00C55065" w:rsidTr="00D67526">
        <w:trPr>
          <w:trHeight w:hRule="exact" w:val="441"/>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kinsoku w:val="0"/>
              <w:overflowPunct w:val="0"/>
              <w:spacing w:line="440" w:lineRule="exact"/>
              <w:ind w:left="102"/>
            </w:pPr>
          </w:p>
        </w:tc>
        <w:tc>
          <w:tcPr>
            <w:tcW w:w="4248" w:type="dxa"/>
            <w:tcBorders>
              <w:top w:val="nil"/>
              <w:left w:val="single" w:sz="4" w:space="0" w:color="000000"/>
              <w:bottom w:val="nil"/>
              <w:right w:val="single" w:sz="4" w:space="0" w:color="000000"/>
            </w:tcBorders>
          </w:tcPr>
          <w:p w:rsidR="00C55065" w:rsidRDefault="00C55065" w:rsidP="00C55065">
            <w:pPr>
              <w:pStyle w:val="TableParagraph"/>
              <w:tabs>
                <w:tab w:val="left" w:pos="3525"/>
              </w:tabs>
              <w:kinsoku w:val="0"/>
              <w:overflowPunct w:val="0"/>
              <w:spacing w:line="300" w:lineRule="exact"/>
              <w:ind w:left="241"/>
            </w:pPr>
            <w:r>
              <w:rPr>
                <w:rFonts w:ascii="標楷體" w:eastAsia="標楷體" w:cs="標楷體" w:hint="eastAsia"/>
                <w:spacing w:val="-1"/>
                <w:sz w:val="28"/>
                <w:szCs w:val="28"/>
              </w:rPr>
              <w:t>目比較，</w:t>
            </w:r>
            <w:proofErr w:type="gramStart"/>
            <w:r>
              <w:rPr>
                <w:rFonts w:ascii="標楷體" w:eastAsia="標楷體" w:cs="標楷體" w:hint="eastAsia"/>
                <w:spacing w:val="-1"/>
                <w:sz w:val="28"/>
                <w:szCs w:val="28"/>
              </w:rPr>
              <w:t>異檢率</w:t>
            </w:r>
            <w:proofErr w:type="gramEnd"/>
            <w:r>
              <w:rPr>
                <w:rFonts w:eastAsia="標楷體"/>
                <w:spacing w:val="-1"/>
                <w:sz w:val="28"/>
                <w:szCs w:val="28"/>
                <w:u w:val="single"/>
              </w:rPr>
              <w:tab/>
            </w:r>
            <w:r>
              <w:rPr>
                <w:rFonts w:ascii="標楷體" w:eastAsia="標楷體" w:cs="標楷體" w:hint="eastAsia"/>
                <w:sz w:val="28"/>
                <w:szCs w:val="28"/>
              </w:rPr>
              <w:t>％</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tabs>
                <w:tab w:val="left" w:pos="3525"/>
              </w:tabs>
              <w:kinsoku w:val="0"/>
              <w:overflowPunct w:val="0"/>
              <w:spacing w:line="300" w:lineRule="exact"/>
              <w:ind w:left="241"/>
            </w:pPr>
          </w:p>
        </w:tc>
      </w:tr>
      <w:tr w:rsidR="00C55065" w:rsidTr="00D67526">
        <w:trPr>
          <w:trHeight w:hRule="exact" w:val="440"/>
        </w:trPr>
        <w:tc>
          <w:tcPr>
            <w:tcW w:w="2341" w:type="dxa"/>
            <w:vMerge/>
            <w:tcBorders>
              <w:left w:val="single" w:sz="4" w:space="0" w:color="000000"/>
              <w:right w:val="single" w:sz="4" w:space="0" w:color="000000"/>
            </w:tcBorders>
            <w:shd w:val="clear" w:color="auto" w:fill="DFDFDF"/>
          </w:tcPr>
          <w:p w:rsidR="00C55065" w:rsidRDefault="00C55065" w:rsidP="00C55065">
            <w:pPr>
              <w:pStyle w:val="TableParagraph"/>
              <w:tabs>
                <w:tab w:val="left" w:pos="3525"/>
              </w:tabs>
              <w:kinsoku w:val="0"/>
              <w:overflowPunct w:val="0"/>
              <w:spacing w:line="440" w:lineRule="exact"/>
              <w:ind w:left="241"/>
            </w:pPr>
          </w:p>
        </w:tc>
        <w:tc>
          <w:tcPr>
            <w:tcW w:w="4248" w:type="dxa"/>
            <w:tcBorders>
              <w:top w:val="nil"/>
              <w:left w:val="single" w:sz="4" w:space="0" w:color="000000"/>
              <w:bottom w:val="nil"/>
              <w:right w:val="single" w:sz="4" w:space="0" w:color="000000"/>
            </w:tcBorders>
          </w:tcPr>
          <w:p w:rsidR="00C55065" w:rsidRDefault="00C55065" w:rsidP="00C55065">
            <w:pPr>
              <w:pStyle w:val="TableParagraph"/>
              <w:kinsoku w:val="0"/>
              <w:overflowPunct w:val="0"/>
              <w:spacing w:line="300" w:lineRule="exact"/>
              <w:ind w:left="241"/>
            </w:pPr>
            <w:r>
              <w:rPr>
                <w:rFonts w:ascii="標楷體" w:eastAsia="標楷體" w:cs="標楷體" w:hint="eastAsia"/>
                <w:spacing w:val="-1"/>
                <w:sz w:val="28"/>
                <w:szCs w:val="28"/>
              </w:rPr>
              <w:t>（上升或下降）</w:t>
            </w:r>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kinsoku w:val="0"/>
              <w:overflowPunct w:val="0"/>
              <w:spacing w:line="300" w:lineRule="exact"/>
              <w:ind w:left="241"/>
            </w:pPr>
          </w:p>
        </w:tc>
      </w:tr>
      <w:tr w:rsidR="00C55065" w:rsidTr="00D67526">
        <w:trPr>
          <w:trHeight w:hRule="exact" w:val="396"/>
        </w:trPr>
        <w:tc>
          <w:tcPr>
            <w:tcW w:w="2341" w:type="dxa"/>
            <w:vMerge/>
            <w:tcBorders>
              <w:left w:val="single" w:sz="4" w:space="0" w:color="000000"/>
              <w:bottom w:val="single" w:sz="4" w:space="0" w:color="000000"/>
              <w:right w:val="single" w:sz="4" w:space="0" w:color="000000"/>
            </w:tcBorders>
            <w:shd w:val="clear" w:color="auto" w:fill="DFDFDF"/>
          </w:tcPr>
          <w:p w:rsidR="00C55065" w:rsidRDefault="00C55065" w:rsidP="00C55065">
            <w:pPr>
              <w:pStyle w:val="TableParagraph"/>
              <w:kinsoku w:val="0"/>
              <w:overflowPunct w:val="0"/>
              <w:spacing w:line="440" w:lineRule="exact"/>
              <w:ind w:left="241"/>
            </w:pPr>
          </w:p>
        </w:tc>
        <w:tc>
          <w:tcPr>
            <w:tcW w:w="4248" w:type="dxa"/>
            <w:tcBorders>
              <w:top w:val="nil"/>
              <w:left w:val="single" w:sz="4" w:space="0" w:color="000000"/>
              <w:bottom w:val="single" w:sz="4" w:space="0" w:color="000000"/>
              <w:right w:val="single" w:sz="4" w:space="0" w:color="000000"/>
            </w:tcBorders>
          </w:tcPr>
          <w:p w:rsidR="00C55065" w:rsidRDefault="00C55065" w:rsidP="00C55065">
            <w:pPr>
              <w:pStyle w:val="TableParagraph"/>
              <w:kinsoku w:val="0"/>
              <w:overflowPunct w:val="0"/>
              <w:spacing w:line="300" w:lineRule="exact"/>
              <w:ind w:left="102"/>
            </w:pPr>
            <w:r>
              <w:rPr>
                <w:spacing w:val="1"/>
                <w:sz w:val="28"/>
                <w:szCs w:val="28"/>
              </w:rPr>
              <w:t>4</w:t>
            </w:r>
            <w:r>
              <w:rPr>
                <w:spacing w:val="-3"/>
                <w:sz w:val="28"/>
                <w:szCs w:val="28"/>
              </w:rPr>
              <w:t>.</w:t>
            </w:r>
            <w:r>
              <w:rPr>
                <w:rFonts w:ascii="標楷體" w:eastAsia="標楷體" w:cs="標楷體" w:hint="eastAsia"/>
                <w:sz w:val="28"/>
                <w:szCs w:val="28"/>
              </w:rPr>
              <w:t>環境改善情</w:t>
            </w:r>
            <w:r>
              <w:rPr>
                <w:rFonts w:ascii="標楷體" w:eastAsia="標楷體" w:cs="標楷體" w:hint="eastAsia"/>
                <w:spacing w:val="-3"/>
                <w:sz w:val="28"/>
                <w:szCs w:val="28"/>
              </w:rPr>
              <w:t>形</w:t>
            </w:r>
            <w:r>
              <w:rPr>
                <w:rFonts w:ascii="標楷體" w:eastAsia="標楷體" w:cs="標楷體" w:hint="eastAsia"/>
                <w:spacing w:val="-140"/>
                <w:sz w:val="28"/>
                <w:szCs w:val="28"/>
              </w:rPr>
              <w:t xml:space="preserve">：  </w:t>
            </w:r>
            <w:r>
              <w:rPr>
                <w:rFonts w:ascii="標楷體" w:eastAsia="標楷體" w:cs="標楷體" w:hint="eastAsia"/>
                <w:spacing w:val="-3"/>
                <w:sz w:val="28"/>
                <w:szCs w:val="28"/>
              </w:rPr>
              <w:t>：(</w:t>
            </w:r>
            <w:r>
              <w:rPr>
                <w:rFonts w:ascii="標楷體" w:eastAsia="標楷體" w:cs="標楷體" w:hint="eastAsia"/>
                <w:sz w:val="28"/>
                <w:szCs w:val="28"/>
              </w:rPr>
              <w:t>環測結</w:t>
            </w:r>
            <w:r>
              <w:rPr>
                <w:rFonts w:ascii="標楷體" w:eastAsia="標楷體" w:cs="標楷體" w:hint="eastAsia"/>
                <w:spacing w:val="-3"/>
                <w:sz w:val="28"/>
                <w:szCs w:val="28"/>
              </w:rPr>
              <w:t>果</w:t>
            </w:r>
            <w:proofErr w:type="gramStart"/>
            <w:r>
              <w:rPr>
                <w:rFonts w:ascii="標楷體" w:eastAsia="標楷體" w:cs="標楷體" w:hint="eastAsia"/>
                <w:sz w:val="28"/>
                <w:szCs w:val="28"/>
              </w:rPr>
              <w:t>）</w:t>
            </w:r>
            <w:proofErr w:type="gramEnd"/>
          </w:p>
        </w:tc>
        <w:tc>
          <w:tcPr>
            <w:tcW w:w="2521" w:type="dxa"/>
            <w:vMerge/>
            <w:tcBorders>
              <w:top w:val="single" w:sz="4" w:space="0" w:color="000000"/>
              <w:left w:val="single" w:sz="4" w:space="0" w:color="000000"/>
              <w:bottom w:val="single" w:sz="4" w:space="0" w:color="000000"/>
              <w:right w:val="single" w:sz="4" w:space="0" w:color="000000"/>
            </w:tcBorders>
          </w:tcPr>
          <w:p w:rsidR="00C55065" w:rsidRDefault="00C55065" w:rsidP="00C55065">
            <w:pPr>
              <w:pStyle w:val="TableParagraph"/>
              <w:kinsoku w:val="0"/>
              <w:overflowPunct w:val="0"/>
              <w:spacing w:line="300" w:lineRule="exact"/>
              <w:ind w:left="102"/>
            </w:pPr>
          </w:p>
        </w:tc>
      </w:tr>
      <w:tr w:rsidR="00C55065" w:rsidTr="00C55065">
        <w:trPr>
          <w:trHeight w:hRule="exact" w:val="658"/>
        </w:trPr>
        <w:tc>
          <w:tcPr>
            <w:tcW w:w="2341" w:type="dxa"/>
            <w:tcBorders>
              <w:top w:val="single" w:sz="4" w:space="0" w:color="000000"/>
              <w:left w:val="single" w:sz="4" w:space="0" w:color="000000"/>
              <w:bottom w:val="single" w:sz="4" w:space="0" w:color="000000"/>
              <w:right w:val="single" w:sz="4" w:space="0" w:color="000000"/>
            </w:tcBorders>
            <w:shd w:val="clear" w:color="auto" w:fill="DFDFDF"/>
          </w:tcPr>
          <w:p w:rsidR="00C55065" w:rsidRDefault="00C55065" w:rsidP="00C55065">
            <w:pPr>
              <w:pStyle w:val="TableParagraph"/>
              <w:kinsoku w:val="0"/>
              <w:overflowPunct w:val="0"/>
              <w:spacing w:before="43" w:line="440" w:lineRule="exact"/>
              <w:ind w:left="102"/>
            </w:pPr>
            <w:r>
              <w:rPr>
                <w:rFonts w:ascii="標楷體" w:eastAsia="標楷體" w:cs="標楷體" w:hint="eastAsia"/>
                <w:sz w:val="28"/>
                <w:szCs w:val="28"/>
              </w:rPr>
              <w:t>其他事項</w:t>
            </w:r>
          </w:p>
        </w:tc>
        <w:tc>
          <w:tcPr>
            <w:tcW w:w="4248" w:type="dxa"/>
            <w:tcBorders>
              <w:top w:val="single" w:sz="4" w:space="0" w:color="000000"/>
              <w:left w:val="single" w:sz="4" w:space="0" w:color="000000"/>
              <w:bottom w:val="single" w:sz="4" w:space="0" w:color="000000"/>
              <w:right w:val="single" w:sz="4" w:space="0" w:color="000000"/>
            </w:tcBorders>
          </w:tcPr>
          <w:p w:rsidR="00C55065" w:rsidRDefault="00C55065" w:rsidP="00C55065">
            <w:pPr>
              <w:spacing w:line="300" w:lineRule="exact"/>
            </w:pPr>
          </w:p>
        </w:tc>
        <w:tc>
          <w:tcPr>
            <w:tcW w:w="2521" w:type="dxa"/>
            <w:tcBorders>
              <w:top w:val="single" w:sz="4" w:space="0" w:color="000000"/>
              <w:left w:val="single" w:sz="4" w:space="0" w:color="000000"/>
              <w:bottom w:val="single" w:sz="4" w:space="0" w:color="000000"/>
              <w:right w:val="single" w:sz="4" w:space="0" w:color="000000"/>
            </w:tcBorders>
          </w:tcPr>
          <w:p w:rsidR="00C55065" w:rsidRDefault="00C55065" w:rsidP="00C55065">
            <w:pPr>
              <w:spacing w:line="300" w:lineRule="exact"/>
            </w:pPr>
          </w:p>
        </w:tc>
      </w:tr>
    </w:tbl>
    <w:p w:rsidR="0077702D" w:rsidRPr="004633C4" w:rsidRDefault="0077702D" w:rsidP="00C55065">
      <w:pPr>
        <w:pStyle w:val="a7"/>
        <w:kinsoku w:val="0"/>
        <w:overflowPunct w:val="0"/>
        <w:ind w:left="0"/>
        <w:rPr>
          <w:spacing w:val="-1"/>
        </w:rPr>
      </w:pPr>
      <w:proofErr w:type="gramStart"/>
      <w:r w:rsidRPr="004633C4">
        <w:rPr>
          <w:spacing w:val="-1"/>
        </w:rPr>
        <w:t>註</w:t>
      </w:r>
      <w:proofErr w:type="gramEnd"/>
      <w:r w:rsidRPr="004633C4">
        <w:rPr>
          <w:spacing w:val="-1"/>
        </w:rPr>
        <w:t>：本表執行結果為</w:t>
      </w:r>
      <w:proofErr w:type="gramStart"/>
      <w:r w:rsidRPr="004633C4">
        <w:rPr>
          <w:spacing w:val="-1"/>
        </w:rPr>
        <w:t>例舉</w:t>
      </w:r>
      <w:proofErr w:type="gramEnd"/>
      <w:r w:rsidRPr="004633C4">
        <w:rPr>
          <w:spacing w:val="-1"/>
        </w:rPr>
        <w:t>，事業單位得依需求修正與增列。</w:t>
      </w:r>
    </w:p>
    <w:p w:rsidR="0077702D" w:rsidRDefault="0077702D" w:rsidP="00C55065">
      <w:pPr>
        <w:pStyle w:val="a7"/>
        <w:kinsoku w:val="0"/>
        <w:overflowPunct w:val="0"/>
        <w:ind w:left="0"/>
        <w:rPr>
          <w:spacing w:val="-1"/>
        </w:rPr>
      </w:pPr>
    </w:p>
    <w:p w:rsidR="00C55065" w:rsidRDefault="00C55065" w:rsidP="00C55065">
      <w:pPr>
        <w:pStyle w:val="a7"/>
        <w:kinsoku w:val="0"/>
        <w:overflowPunct w:val="0"/>
        <w:ind w:left="0"/>
      </w:pPr>
      <w:r w:rsidRPr="00C55065">
        <w:rPr>
          <w:rFonts w:hint="eastAsia"/>
          <w:spacing w:val="-1"/>
        </w:rPr>
        <w:t>執行者：</w:t>
      </w:r>
      <w:r w:rsidRPr="00C55065">
        <w:rPr>
          <w:spacing w:val="-1"/>
        </w:rPr>
        <w:tab/>
      </w:r>
      <w:r>
        <w:rPr>
          <w:rFonts w:hint="eastAsia"/>
          <w:spacing w:val="-1"/>
        </w:rPr>
        <w:t xml:space="preserve">         </w:t>
      </w:r>
      <w:r>
        <w:rPr>
          <w:rFonts w:hint="eastAsia"/>
        </w:rPr>
        <w:t>主管：</w:t>
      </w:r>
      <w:r>
        <w:tab/>
      </w:r>
      <w:r>
        <w:rPr>
          <w:rFonts w:hint="eastAsia"/>
        </w:rPr>
        <w:t xml:space="preserve">                      年  </w:t>
      </w:r>
      <w:r>
        <w:tab/>
      </w:r>
      <w:r>
        <w:rPr>
          <w:rFonts w:hint="eastAsia"/>
        </w:rPr>
        <w:t>月</w:t>
      </w:r>
      <w:r>
        <w:tab/>
      </w:r>
      <w:r>
        <w:rPr>
          <w:rFonts w:hint="eastAsia"/>
        </w:rPr>
        <w:t xml:space="preserve"> 日</w:t>
      </w:r>
    </w:p>
    <w:p w:rsidR="00C55065" w:rsidRPr="00C55065" w:rsidRDefault="00C55065" w:rsidP="00C55065">
      <w:pPr>
        <w:pStyle w:val="a7"/>
        <w:kinsoku w:val="0"/>
        <w:overflowPunct w:val="0"/>
        <w:ind w:left="0"/>
        <w:rPr>
          <w:sz w:val="9"/>
          <w:szCs w:val="9"/>
        </w:rPr>
      </w:pPr>
    </w:p>
    <w:p w:rsidR="001B0FCF" w:rsidRPr="001B0FCF" w:rsidRDefault="00C55065" w:rsidP="001B0FCF">
      <w:pPr>
        <w:widowControl/>
        <w:autoSpaceDE/>
        <w:autoSpaceDN/>
        <w:adjustRightInd/>
      </w:pPr>
      <w:r>
        <w:br w:type="page"/>
      </w:r>
    </w:p>
    <w:p w:rsidR="00C55065" w:rsidRPr="00331015" w:rsidRDefault="00B37C4D" w:rsidP="00BB2B21">
      <w:pPr>
        <w:rPr>
          <w:color w:val="00B050"/>
          <w:u w:val="single"/>
        </w:rPr>
      </w:pPr>
      <w:r>
        <w:rPr>
          <w:rFonts w:ascii="標楷體" w:eastAsia="標楷體" w:cs="標楷體"/>
          <w:b/>
          <w:noProof/>
          <w:sz w:val="36"/>
          <w:szCs w:val="36"/>
        </w:rPr>
        <w:lastRenderedPageBreak/>
        <mc:AlternateContent>
          <mc:Choice Requires="wps">
            <w:drawing>
              <wp:inline distT="0" distB="0" distL="0" distR="0" wp14:anchorId="4C7A0624" wp14:editId="25EB3F6A">
                <wp:extent cx="624840" cy="281940"/>
                <wp:effectExtent l="6350" t="5715" r="6985" b="7620"/>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1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Default="00344E76" w:rsidP="001B0FCF">
                            <w:pPr>
                              <w:pStyle w:val="TableParagraph"/>
                              <w:kinsoku w:val="0"/>
                              <w:overflowPunct w:val="0"/>
                              <w:spacing w:before="43" w:line="300" w:lineRule="exact"/>
                            </w:pPr>
                            <w:r w:rsidRPr="00C55065">
                              <w:rPr>
                                <w:rFonts w:ascii="標楷體" w:eastAsia="標楷體" w:cs="標楷體" w:hint="eastAsia"/>
                                <w:sz w:val="28"/>
                                <w:szCs w:val="28"/>
                              </w:rPr>
                              <w:t>附錄</w:t>
                            </w:r>
                            <w:r>
                              <w:rPr>
                                <w:rFonts w:ascii="標楷體" w:eastAsia="標楷體" w:cs="標楷體" w:hint="eastAsia"/>
                                <w:sz w:val="28"/>
                                <w:szCs w:val="28"/>
                              </w:rPr>
                              <w:t>二</w:t>
                            </w:r>
                          </w:p>
                        </w:txbxContent>
                      </wps:txbx>
                      <wps:bodyPr rot="0" vert="horz" wrap="square" lIns="0" tIns="0" rIns="0" bIns="0" anchor="t" anchorCtr="0" upright="1">
                        <a:noAutofit/>
                      </wps:bodyPr>
                    </wps:wsp>
                  </a:graphicData>
                </a:graphic>
              </wp:inline>
            </w:drawing>
          </mc:Choice>
          <mc:Fallback>
            <w:pict>
              <v:shape w14:anchorId="4C7A0624" id="Text Box 138" o:spid="_x0000_s1055" type="#_x0000_t202" style="width:49.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" filled="f">
                <v:textbox inset="0,0,0,0">
                  <w:txbxContent>
                    <w:p w:rsidR="00344E76" w:rsidRDefault="00344E76" w:rsidP="001B0FCF">
                      <w:pPr>
                        <w:pStyle w:val="TableParagraph"/>
                        <w:kinsoku w:val="0"/>
                        <w:overflowPunct w:val="0"/>
                        <w:spacing w:before="43" w:line="300" w:lineRule="exact"/>
                      </w:pPr>
                      <w:r w:rsidRPr="00C55065">
                        <w:rPr>
                          <w:rFonts w:ascii="標楷體" w:eastAsia="標楷體" w:cs="標楷體" w:hint="eastAsia"/>
                          <w:sz w:val="28"/>
                          <w:szCs w:val="28"/>
                        </w:rPr>
                        <w:t>附錄</w:t>
                      </w:r>
                      <w:r>
                        <w:rPr>
                          <w:rFonts w:ascii="標楷體" w:eastAsia="標楷體" w:cs="標楷體" w:hint="eastAsia"/>
                          <w:sz w:val="28"/>
                          <w:szCs w:val="28"/>
                        </w:rPr>
                        <w:t>二</w:t>
                      </w:r>
                    </w:p>
                  </w:txbxContent>
                </v:textbox>
                <w10:anchorlock/>
              </v:shape>
            </w:pict>
          </mc:Fallback>
        </mc:AlternateContent>
      </w:r>
      <w:r w:rsidR="001B0FCF">
        <w:rPr>
          <w:rFonts w:ascii="標楷體" w:eastAsia="標楷體" w:cs="標楷體"/>
          <w:b/>
          <w:sz w:val="36"/>
          <w:szCs w:val="36"/>
        </w:rPr>
        <w:t xml:space="preserve">            </w:t>
      </w:r>
    </w:p>
    <w:p w:rsidR="00C55065" w:rsidRPr="00425974" w:rsidRDefault="00C55065" w:rsidP="00C55065">
      <w:pPr>
        <w:pStyle w:val="a7"/>
        <w:kinsoku w:val="0"/>
        <w:overflowPunct w:val="0"/>
        <w:spacing w:before="0" w:line="302" w:lineRule="auto"/>
        <w:ind w:left="546" w:right="115" w:hanging="428"/>
        <w:rPr>
          <w:rFonts w:hAnsi="標楷體"/>
        </w:rPr>
      </w:pPr>
      <w:r>
        <w:rPr>
          <w:rFonts w:hint="eastAsia"/>
          <w:b/>
          <w:bCs/>
          <w:spacing w:val="-1"/>
        </w:rPr>
        <w:t>「過</w:t>
      </w:r>
      <w:proofErr w:type="gramStart"/>
      <w:r>
        <w:rPr>
          <w:rFonts w:hint="eastAsia"/>
          <w:b/>
          <w:bCs/>
          <w:spacing w:val="-1"/>
        </w:rPr>
        <w:t>勞</w:t>
      </w:r>
      <w:proofErr w:type="gramEnd"/>
      <w:r>
        <w:rPr>
          <w:rFonts w:hint="eastAsia"/>
          <w:b/>
          <w:bCs/>
          <w:spacing w:val="-1"/>
        </w:rPr>
        <w:t>量表」</w:t>
      </w:r>
      <w:r w:rsidR="00E71546" w:rsidRPr="004633C4">
        <w:rPr>
          <w:rFonts w:hint="eastAsia"/>
          <w:b/>
          <w:bCs/>
          <w:spacing w:val="-1"/>
        </w:rPr>
        <w:t>個人</w:t>
      </w:r>
      <w:r>
        <w:rPr>
          <w:rFonts w:hint="eastAsia"/>
          <w:b/>
          <w:bCs/>
          <w:spacing w:val="-1"/>
        </w:rPr>
        <w:t>評估</w:t>
      </w:r>
      <w:r>
        <w:rPr>
          <w:rFonts w:hint="eastAsia"/>
          <w:b/>
          <w:bCs/>
        </w:rPr>
        <w:t>工具</w:t>
      </w:r>
      <w:r w:rsidR="003677EF">
        <w:rPr>
          <w:rFonts w:hint="eastAsia"/>
          <w:b/>
          <w:bCs/>
        </w:rPr>
        <w:t>(</w:t>
      </w:r>
      <w:r>
        <w:rPr>
          <w:rFonts w:hint="eastAsia"/>
          <w:b/>
          <w:bCs/>
        </w:rPr>
        <w:t>包含</w:t>
      </w:r>
      <w:r>
        <w:rPr>
          <w:rFonts w:hint="eastAsia"/>
          <w:b/>
          <w:bCs/>
          <w:spacing w:val="-1"/>
        </w:rPr>
        <w:t>「個人相關過</w:t>
      </w:r>
      <w:proofErr w:type="gramStart"/>
      <w:r>
        <w:rPr>
          <w:rFonts w:hint="eastAsia"/>
          <w:b/>
          <w:bCs/>
          <w:spacing w:val="-1"/>
        </w:rPr>
        <w:t>勞</w:t>
      </w:r>
      <w:proofErr w:type="gramEnd"/>
      <w:r>
        <w:rPr>
          <w:rFonts w:hint="eastAsia"/>
          <w:b/>
          <w:bCs/>
          <w:spacing w:val="-1"/>
        </w:rPr>
        <w:t>」</w:t>
      </w:r>
      <w:r w:rsidR="00E65EE3" w:rsidRPr="004633C4">
        <w:rPr>
          <w:rFonts w:hint="eastAsia"/>
          <w:b/>
          <w:bCs/>
          <w:spacing w:val="-1"/>
        </w:rPr>
        <w:t>及</w:t>
      </w:r>
      <w:r>
        <w:rPr>
          <w:rFonts w:hint="eastAsia"/>
          <w:b/>
          <w:bCs/>
          <w:spacing w:val="-1"/>
        </w:rPr>
        <w:t>「工作相關過</w:t>
      </w:r>
      <w:proofErr w:type="gramStart"/>
      <w:r>
        <w:rPr>
          <w:rFonts w:hint="eastAsia"/>
          <w:b/>
          <w:bCs/>
          <w:spacing w:val="-1"/>
        </w:rPr>
        <w:t>勞</w:t>
      </w:r>
      <w:proofErr w:type="gramEnd"/>
      <w:r>
        <w:rPr>
          <w:rFonts w:hint="eastAsia"/>
          <w:b/>
          <w:bCs/>
          <w:spacing w:val="-1"/>
        </w:rPr>
        <w:t>」狀況</w:t>
      </w:r>
      <w:r w:rsidR="003677EF">
        <w:rPr>
          <w:rFonts w:hint="eastAsia"/>
          <w:b/>
          <w:bCs/>
          <w:spacing w:val="-1"/>
        </w:rPr>
        <w:t>)</w:t>
      </w:r>
    </w:p>
    <w:p w:rsidR="00C55065" w:rsidRPr="008E6574" w:rsidRDefault="00C55065" w:rsidP="008E6574">
      <w:pPr>
        <w:pStyle w:val="a7"/>
        <w:numPr>
          <w:ilvl w:val="0"/>
          <w:numId w:val="25"/>
        </w:numPr>
        <w:kinsoku w:val="0"/>
        <w:overflowPunct w:val="0"/>
        <w:spacing w:before="32"/>
        <w:rPr>
          <w:spacing w:val="-1"/>
          <w:sz w:val="24"/>
          <w:szCs w:val="24"/>
        </w:rPr>
      </w:pPr>
      <w:r w:rsidRPr="008E6574">
        <w:rPr>
          <w:rFonts w:hint="eastAsia"/>
          <w:spacing w:val="-1"/>
          <w:sz w:val="24"/>
          <w:szCs w:val="24"/>
        </w:rPr>
        <w:t>個人相關過</w:t>
      </w:r>
      <w:proofErr w:type="gramStart"/>
      <w:r w:rsidRPr="008E6574">
        <w:rPr>
          <w:rFonts w:hint="eastAsia"/>
          <w:spacing w:val="-1"/>
          <w:sz w:val="24"/>
          <w:szCs w:val="24"/>
        </w:rPr>
        <w:t>勞</w:t>
      </w:r>
      <w:proofErr w:type="gramEnd"/>
      <w:r w:rsidRPr="008E6574">
        <w:rPr>
          <w:rFonts w:hint="eastAsia"/>
          <w:spacing w:val="-1"/>
          <w:sz w:val="24"/>
          <w:szCs w:val="24"/>
        </w:rPr>
        <w:t>分量表</w:t>
      </w:r>
    </w:p>
    <w:p w:rsidR="008E6574" w:rsidRPr="00E65EE3" w:rsidRDefault="008E6574" w:rsidP="008E6574">
      <w:pPr>
        <w:pStyle w:val="a7"/>
        <w:kinsoku w:val="0"/>
        <w:overflowPunct w:val="0"/>
        <w:spacing w:before="106"/>
        <w:rPr>
          <w:spacing w:val="-1"/>
          <w:sz w:val="24"/>
          <w:szCs w:val="24"/>
          <w:highlight w:val="yellow"/>
        </w:rPr>
      </w:pPr>
      <w:r>
        <w:rPr>
          <w:rFonts w:hint="eastAsia"/>
          <w:spacing w:val="-1"/>
          <w:sz w:val="24"/>
          <w:szCs w:val="24"/>
        </w:rPr>
        <w:t>1.你常覺得疲勞嗎</w:t>
      </w:r>
      <w:r>
        <w:rPr>
          <w:spacing w:val="-1"/>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sidRPr="008E6574">
        <w:rPr>
          <w:rFonts w:hint="eastAsia"/>
          <w:spacing w:val="-1"/>
          <w:sz w:val="24"/>
          <w:szCs w:val="24"/>
        </w:rPr>
        <w:t>□</w:t>
      </w:r>
      <w:r w:rsidRPr="008E6574">
        <w:rPr>
          <w:spacing w:val="-1"/>
          <w:sz w:val="24"/>
          <w:szCs w:val="24"/>
        </w:rPr>
        <w:t>(1)</w:t>
      </w:r>
      <w:r w:rsidRPr="008E6574">
        <w:rPr>
          <w:rFonts w:hint="eastAsia"/>
          <w:spacing w:val="-1"/>
          <w:sz w:val="24"/>
          <w:szCs w:val="24"/>
        </w:rPr>
        <w:t>總是</w:t>
      </w:r>
      <w:r w:rsidRPr="008E6574">
        <w:rPr>
          <w:spacing w:val="-1"/>
          <w:sz w:val="24"/>
          <w:szCs w:val="24"/>
        </w:rPr>
        <w:tab/>
      </w:r>
      <w:r w:rsidRPr="008E6574">
        <w:rPr>
          <w:rFonts w:hint="eastAsia"/>
          <w:sz w:val="24"/>
          <w:szCs w:val="24"/>
        </w:rPr>
        <w:t>□</w:t>
      </w:r>
      <w:r w:rsidRPr="008E6574">
        <w:rPr>
          <w:sz w:val="24"/>
          <w:szCs w:val="24"/>
        </w:rPr>
        <w:t>(2)</w:t>
      </w:r>
      <w:r w:rsidRPr="008E6574">
        <w:rPr>
          <w:rFonts w:hint="eastAsia"/>
          <w:sz w:val="24"/>
          <w:szCs w:val="24"/>
        </w:rPr>
        <w:t>常常</w:t>
      </w:r>
      <w:r w:rsidRPr="008E6574">
        <w:rPr>
          <w:sz w:val="24"/>
          <w:szCs w:val="24"/>
        </w:rPr>
        <w:tab/>
      </w:r>
      <w:r w:rsidRPr="008E6574">
        <w:rPr>
          <w:rFonts w:hint="eastAsia"/>
          <w:sz w:val="24"/>
          <w:szCs w:val="24"/>
        </w:rPr>
        <w:t>□</w:t>
      </w:r>
      <w:r w:rsidRPr="008E6574">
        <w:rPr>
          <w:sz w:val="24"/>
          <w:szCs w:val="24"/>
        </w:rPr>
        <w:t>(3)</w:t>
      </w:r>
      <w:r w:rsidRPr="008E6574">
        <w:rPr>
          <w:rFonts w:hint="eastAsia"/>
          <w:sz w:val="24"/>
          <w:szCs w:val="24"/>
        </w:rPr>
        <w:t>有時候</w:t>
      </w:r>
      <w:r w:rsidRPr="008E6574">
        <w:rPr>
          <w:sz w:val="24"/>
          <w:szCs w:val="24"/>
        </w:rPr>
        <w:tab/>
      </w:r>
      <w:r w:rsidRPr="008E6574">
        <w:rPr>
          <w:rFonts w:hint="eastAsia"/>
          <w:w w:val="95"/>
          <w:sz w:val="24"/>
          <w:szCs w:val="24"/>
        </w:rPr>
        <w:t>□</w:t>
      </w:r>
      <w:r w:rsidRPr="008E6574">
        <w:rPr>
          <w:w w:val="95"/>
          <w:sz w:val="24"/>
          <w:szCs w:val="24"/>
        </w:rPr>
        <w:t>(4)</w:t>
      </w:r>
      <w:r w:rsidRPr="008E6574">
        <w:rPr>
          <w:rFonts w:hint="eastAsia"/>
          <w:w w:val="95"/>
          <w:sz w:val="24"/>
          <w:szCs w:val="24"/>
        </w:rPr>
        <w:t>不常</w:t>
      </w:r>
      <w:r w:rsidRPr="008E6574">
        <w:rPr>
          <w:w w:val="95"/>
          <w:sz w:val="24"/>
          <w:szCs w:val="24"/>
        </w:rPr>
        <w:tab/>
      </w:r>
      <w:r w:rsidRPr="008E6574">
        <w:rPr>
          <w:rFonts w:hint="eastAsia"/>
          <w:sz w:val="24"/>
          <w:szCs w:val="24"/>
        </w:rPr>
        <w:t>□</w:t>
      </w:r>
      <w:r w:rsidRPr="008E6574">
        <w:rPr>
          <w:sz w:val="24"/>
          <w:szCs w:val="24"/>
        </w:rPr>
        <w:t>(5)</w:t>
      </w:r>
      <w:r w:rsidRPr="008E6574">
        <w:rPr>
          <w:rFonts w:hint="eastAsia"/>
          <w:sz w:val="24"/>
          <w:szCs w:val="24"/>
        </w:rPr>
        <w:t>從未或幾乎從未</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2.</w:t>
      </w:r>
      <w:r>
        <w:rPr>
          <w:rFonts w:hint="eastAsia"/>
          <w:sz w:val="24"/>
          <w:szCs w:val="24"/>
        </w:rPr>
        <w:t>你常覺得身體上體力透支嗎</w:t>
      </w:r>
      <w:r>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3.</w:t>
      </w:r>
      <w:r>
        <w:rPr>
          <w:rFonts w:hint="eastAsia"/>
          <w:sz w:val="24"/>
          <w:szCs w:val="24"/>
        </w:rPr>
        <w:t>你常覺得情緒上心力交瘁嗎</w:t>
      </w:r>
      <w:r>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p>
    <w:p w:rsidR="00C55065" w:rsidRDefault="00C55065" w:rsidP="00C55065">
      <w:pPr>
        <w:pStyle w:val="a7"/>
        <w:kinsoku w:val="0"/>
        <w:overflowPunct w:val="0"/>
        <w:spacing w:before="106"/>
        <w:rPr>
          <w:sz w:val="24"/>
          <w:szCs w:val="24"/>
        </w:rPr>
      </w:pPr>
      <w:r w:rsidRPr="008E6574">
        <w:rPr>
          <w:rFonts w:ascii="Times New Roman" w:eastAsiaTheme="minorEastAsia" w:cs="Times New Roman"/>
          <w:sz w:val="24"/>
          <w:szCs w:val="24"/>
        </w:rPr>
        <w:t>4.</w:t>
      </w:r>
      <w:r w:rsidRPr="008E6574">
        <w:rPr>
          <w:rFonts w:hint="eastAsia"/>
          <w:sz w:val="24"/>
          <w:szCs w:val="24"/>
        </w:rPr>
        <w:t>你常會覺得</w:t>
      </w:r>
      <w:r w:rsidR="009A0D36">
        <w:rPr>
          <w:rFonts w:hint="eastAsia"/>
          <w:sz w:val="24"/>
          <w:szCs w:val="24"/>
        </w:rPr>
        <w:t>，</w:t>
      </w:r>
      <w:r w:rsidR="009A0D36">
        <w:rPr>
          <w:rFonts w:hAnsi="標楷體" w:hint="eastAsia"/>
          <w:sz w:val="24"/>
          <w:szCs w:val="24"/>
        </w:rPr>
        <w:t>「</w:t>
      </w:r>
      <w:r w:rsidRPr="008E6574">
        <w:rPr>
          <w:rFonts w:hint="eastAsia"/>
          <w:sz w:val="24"/>
          <w:szCs w:val="24"/>
        </w:rPr>
        <w:t>我快要撐不下去了」嗎</w:t>
      </w:r>
      <w:r w:rsidRPr="008E6574">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5.</w:t>
      </w:r>
      <w:r>
        <w:rPr>
          <w:rFonts w:hint="eastAsia"/>
          <w:sz w:val="24"/>
          <w:szCs w:val="24"/>
        </w:rPr>
        <w:t>你常覺得精疲力竭嗎</w:t>
      </w:r>
      <w:r>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6.</w:t>
      </w:r>
      <w:r>
        <w:rPr>
          <w:rFonts w:hint="eastAsia"/>
          <w:sz w:val="24"/>
          <w:szCs w:val="24"/>
        </w:rPr>
        <w:t>你常常覺得虛弱，好像快要生病了嗎</w:t>
      </w:r>
      <w:r>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line="320" w:lineRule="auto"/>
        <w:ind w:right="564" w:firstLine="240"/>
        <w:rPr>
          <w:spacing w:val="-1"/>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r>
        <w:rPr>
          <w:spacing w:val="25"/>
          <w:sz w:val="24"/>
          <w:szCs w:val="24"/>
        </w:rPr>
        <w:t xml:space="preserve"> </w:t>
      </w:r>
      <w:r>
        <w:rPr>
          <w:spacing w:val="-1"/>
          <w:sz w:val="24"/>
          <w:szCs w:val="24"/>
        </w:rPr>
        <w:t>(</w:t>
      </w:r>
      <w:r>
        <w:rPr>
          <w:rFonts w:hint="eastAsia"/>
          <w:spacing w:val="-1"/>
          <w:sz w:val="24"/>
          <w:szCs w:val="24"/>
        </w:rPr>
        <w:t>二</w:t>
      </w:r>
      <w:r>
        <w:rPr>
          <w:spacing w:val="-1"/>
          <w:sz w:val="24"/>
          <w:szCs w:val="24"/>
        </w:rPr>
        <w:t>)</w:t>
      </w:r>
      <w:r>
        <w:rPr>
          <w:rFonts w:hint="eastAsia"/>
          <w:spacing w:val="-1"/>
          <w:sz w:val="24"/>
          <w:szCs w:val="24"/>
        </w:rPr>
        <w:t>工作相關過</w:t>
      </w:r>
      <w:proofErr w:type="gramStart"/>
      <w:r>
        <w:rPr>
          <w:rFonts w:hint="eastAsia"/>
          <w:spacing w:val="-1"/>
          <w:sz w:val="24"/>
          <w:szCs w:val="24"/>
        </w:rPr>
        <w:t>勞</w:t>
      </w:r>
      <w:proofErr w:type="gramEnd"/>
      <w:r>
        <w:rPr>
          <w:rFonts w:hint="eastAsia"/>
          <w:spacing w:val="-1"/>
          <w:sz w:val="24"/>
          <w:szCs w:val="24"/>
        </w:rPr>
        <w:t>分量表</w:t>
      </w:r>
    </w:p>
    <w:p w:rsidR="00C55065" w:rsidRDefault="00C55065" w:rsidP="00C55065">
      <w:pPr>
        <w:pStyle w:val="a7"/>
        <w:kinsoku w:val="0"/>
        <w:overflowPunct w:val="0"/>
        <w:spacing w:before="25"/>
        <w:rPr>
          <w:sz w:val="24"/>
          <w:szCs w:val="24"/>
        </w:rPr>
      </w:pPr>
      <w:r>
        <w:rPr>
          <w:rFonts w:ascii="Times New Roman" w:eastAsiaTheme="minorEastAsia" w:cs="Times New Roman"/>
          <w:sz w:val="24"/>
          <w:szCs w:val="24"/>
        </w:rPr>
        <w:t>1.</w:t>
      </w:r>
      <w:r>
        <w:rPr>
          <w:rFonts w:hint="eastAsia"/>
          <w:sz w:val="24"/>
          <w:szCs w:val="24"/>
        </w:rPr>
        <w:t>你的工作會令人情緒上心力交瘁嗎？</w:t>
      </w:r>
    </w:p>
    <w:p w:rsidR="00C55065" w:rsidRDefault="00C55065" w:rsidP="00C55065">
      <w:pPr>
        <w:pStyle w:val="a7"/>
        <w:tabs>
          <w:tab w:val="left" w:pos="2038"/>
          <w:tab w:val="left" w:pos="3479"/>
          <w:tab w:val="left" w:pos="5159"/>
          <w:tab w:val="left" w:pos="659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很嚴重</w:t>
      </w:r>
      <w:r>
        <w:rPr>
          <w:spacing w:val="-1"/>
          <w:sz w:val="24"/>
          <w:szCs w:val="24"/>
        </w:rPr>
        <w:tab/>
      </w:r>
      <w:r>
        <w:rPr>
          <w:rFonts w:hint="eastAsia"/>
          <w:sz w:val="24"/>
          <w:szCs w:val="24"/>
        </w:rPr>
        <w:t>□</w:t>
      </w:r>
      <w:r>
        <w:rPr>
          <w:sz w:val="24"/>
          <w:szCs w:val="24"/>
        </w:rPr>
        <w:t>(2)</w:t>
      </w:r>
      <w:r>
        <w:rPr>
          <w:rFonts w:hint="eastAsia"/>
          <w:sz w:val="24"/>
          <w:szCs w:val="24"/>
        </w:rPr>
        <w:t>嚴重</w:t>
      </w:r>
      <w:r>
        <w:rPr>
          <w:sz w:val="24"/>
          <w:szCs w:val="24"/>
        </w:rPr>
        <w:tab/>
      </w:r>
      <w:r>
        <w:rPr>
          <w:rFonts w:hint="eastAsia"/>
          <w:sz w:val="24"/>
          <w:szCs w:val="24"/>
        </w:rPr>
        <w:t>□</w:t>
      </w:r>
      <w:r>
        <w:rPr>
          <w:sz w:val="24"/>
          <w:szCs w:val="24"/>
        </w:rPr>
        <w:t>(3)</w:t>
      </w:r>
      <w:r>
        <w:rPr>
          <w:rFonts w:hint="eastAsia"/>
          <w:sz w:val="24"/>
          <w:szCs w:val="24"/>
        </w:rPr>
        <w:t>有一些</w:t>
      </w:r>
      <w:r>
        <w:rPr>
          <w:sz w:val="24"/>
          <w:szCs w:val="24"/>
        </w:rPr>
        <w:tab/>
      </w:r>
      <w:r>
        <w:rPr>
          <w:rFonts w:hint="eastAsia"/>
          <w:w w:val="95"/>
          <w:sz w:val="24"/>
          <w:szCs w:val="24"/>
        </w:rPr>
        <w:t>□</w:t>
      </w:r>
      <w:r>
        <w:rPr>
          <w:w w:val="95"/>
          <w:sz w:val="24"/>
          <w:szCs w:val="24"/>
        </w:rPr>
        <w:t>(4)</w:t>
      </w:r>
      <w:r>
        <w:rPr>
          <w:rFonts w:hint="eastAsia"/>
          <w:w w:val="95"/>
          <w:sz w:val="24"/>
          <w:szCs w:val="24"/>
        </w:rPr>
        <w:t>輕微</w:t>
      </w:r>
      <w:r>
        <w:rPr>
          <w:w w:val="95"/>
          <w:sz w:val="24"/>
          <w:szCs w:val="24"/>
        </w:rPr>
        <w:tab/>
      </w:r>
      <w:r>
        <w:rPr>
          <w:rFonts w:hint="eastAsia"/>
          <w:sz w:val="24"/>
          <w:szCs w:val="24"/>
        </w:rPr>
        <w:t>□</w:t>
      </w:r>
      <w:r>
        <w:rPr>
          <w:sz w:val="24"/>
          <w:szCs w:val="24"/>
        </w:rPr>
        <w:t>(5)</w:t>
      </w:r>
      <w:r>
        <w:rPr>
          <w:rFonts w:hint="eastAsia"/>
          <w:sz w:val="24"/>
          <w:szCs w:val="24"/>
        </w:rPr>
        <w:t>非常輕微</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2.</w:t>
      </w:r>
      <w:r>
        <w:rPr>
          <w:rFonts w:hint="eastAsia"/>
          <w:sz w:val="24"/>
          <w:szCs w:val="24"/>
        </w:rPr>
        <w:t>你的工作會讓你覺得快要累垮了嗎</w:t>
      </w:r>
      <w:r>
        <w:rPr>
          <w:sz w:val="24"/>
          <w:szCs w:val="24"/>
        </w:rPr>
        <w:t>?</w:t>
      </w:r>
    </w:p>
    <w:p w:rsidR="00C55065" w:rsidRDefault="00C55065" w:rsidP="00C55065">
      <w:pPr>
        <w:pStyle w:val="a7"/>
        <w:tabs>
          <w:tab w:val="left" w:pos="2038"/>
          <w:tab w:val="left" w:pos="3479"/>
          <w:tab w:val="left" w:pos="5159"/>
          <w:tab w:val="left" w:pos="659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很嚴重</w:t>
      </w:r>
      <w:r>
        <w:rPr>
          <w:spacing w:val="-1"/>
          <w:sz w:val="24"/>
          <w:szCs w:val="24"/>
        </w:rPr>
        <w:tab/>
      </w:r>
      <w:r>
        <w:rPr>
          <w:rFonts w:hint="eastAsia"/>
          <w:sz w:val="24"/>
          <w:szCs w:val="24"/>
        </w:rPr>
        <w:t>□</w:t>
      </w:r>
      <w:r>
        <w:rPr>
          <w:sz w:val="24"/>
          <w:szCs w:val="24"/>
        </w:rPr>
        <w:t>(2)</w:t>
      </w:r>
      <w:r>
        <w:rPr>
          <w:rFonts w:hint="eastAsia"/>
          <w:sz w:val="24"/>
          <w:szCs w:val="24"/>
        </w:rPr>
        <w:t>嚴重</w:t>
      </w:r>
      <w:r>
        <w:rPr>
          <w:sz w:val="24"/>
          <w:szCs w:val="24"/>
        </w:rPr>
        <w:tab/>
      </w:r>
      <w:r>
        <w:rPr>
          <w:rFonts w:hint="eastAsia"/>
          <w:sz w:val="24"/>
          <w:szCs w:val="24"/>
        </w:rPr>
        <w:t>□</w:t>
      </w:r>
      <w:r>
        <w:rPr>
          <w:sz w:val="24"/>
          <w:szCs w:val="24"/>
        </w:rPr>
        <w:t>(3)</w:t>
      </w:r>
      <w:r>
        <w:rPr>
          <w:rFonts w:hint="eastAsia"/>
          <w:sz w:val="24"/>
          <w:szCs w:val="24"/>
        </w:rPr>
        <w:t>有一些</w:t>
      </w:r>
      <w:r>
        <w:rPr>
          <w:sz w:val="24"/>
          <w:szCs w:val="24"/>
        </w:rPr>
        <w:tab/>
      </w:r>
      <w:r>
        <w:rPr>
          <w:rFonts w:hint="eastAsia"/>
          <w:w w:val="95"/>
          <w:sz w:val="24"/>
          <w:szCs w:val="24"/>
        </w:rPr>
        <w:t>□</w:t>
      </w:r>
      <w:r>
        <w:rPr>
          <w:w w:val="95"/>
          <w:sz w:val="24"/>
          <w:szCs w:val="24"/>
        </w:rPr>
        <w:t>(4)</w:t>
      </w:r>
      <w:r>
        <w:rPr>
          <w:rFonts w:hint="eastAsia"/>
          <w:w w:val="95"/>
          <w:sz w:val="24"/>
          <w:szCs w:val="24"/>
        </w:rPr>
        <w:t>輕微</w:t>
      </w:r>
      <w:r>
        <w:rPr>
          <w:w w:val="95"/>
          <w:sz w:val="24"/>
          <w:szCs w:val="24"/>
        </w:rPr>
        <w:tab/>
      </w:r>
      <w:r>
        <w:rPr>
          <w:rFonts w:hint="eastAsia"/>
          <w:sz w:val="24"/>
          <w:szCs w:val="24"/>
        </w:rPr>
        <w:t>□</w:t>
      </w:r>
      <w:r>
        <w:rPr>
          <w:sz w:val="24"/>
          <w:szCs w:val="24"/>
        </w:rPr>
        <w:t>(5)</w:t>
      </w:r>
      <w:r>
        <w:rPr>
          <w:rFonts w:hint="eastAsia"/>
          <w:sz w:val="24"/>
          <w:szCs w:val="24"/>
        </w:rPr>
        <w:t>非常輕微</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3.</w:t>
      </w:r>
      <w:r>
        <w:rPr>
          <w:rFonts w:hint="eastAsia"/>
          <w:sz w:val="24"/>
          <w:szCs w:val="24"/>
        </w:rPr>
        <w:t>你的工作會讓你覺得挫折嗎</w:t>
      </w:r>
      <w:r>
        <w:rPr>
          <w:sz w:val="24"/>
          <w:szCs w:val="24"/>
        </w:rPr>
        <w:t>?</w:t>
      </w:r>
    </w:p>
    <w:p w:rsidR="00C55065" w:rsidRDefault="00C55065" w:rsidP="00C55065">
      <w:pPr>
        <w:pStyle w:val="a7"/>
        <w:tabs>
          <w:tab w:val="left" w:pos="2038"/>
          <w:tab w:val="left" w:pos="3479"/>
          <w:tab w:val="left" w:pos="5159"/>
          <w:tab w:val="left" w:pos="659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很嚴重</w:t>
      </w:r>
      <w:r>
        <w:rPr>
          <w:spacing w:val="-1"/>
          <w:sz w:val="24"/>
          <w:szCs w:val="24"/>
        </w:rPr>
        <w:tab/>
      </w:r>
      <w:r>
        <w:rPr>
          <w:rFonts w:hint="eastAsia"/>
          <w:sz w:val="24"/>
          <w:szCs w:val="24"/>
        </w:rPr>
        <w:t>□</w:t>
      </w:r>
      <w:r>
        <w:rPr>
          <w:sz w:val="24"/>
          <w:szCs w:val="24"/>
        </w:rPr>
        <w:t>(2)</w:t>
      </w:r>
      <w:r>
        <w:rPr>
          <w:rFonts w:hint="eastAsia"/>
          <w:sz w:val="24"/>
          <w:szCs w:val="24"/>
        </w:rPr>
        <w:t>嚴重</w:t>
      </w:r>
      <w:r>
        <w:rPr>
          <w:sz w:val="24"/>
          <w:szCs w:val="24"/>
        </w:rPr>
        <w:tab/>
      </w:r>
      <w:r>
        <w:rPr>
          <w:rFonts w:hint="eastAsia"/>
          <w:sz w:val="24"/>
          <w:szCs w:val="24"/>
        </w:rPr>
        <w:t>□</w:t>
      </w:r>
      <w:r>
        <w:rPr>
          <w:sz w:val="24"/>
          <w:szCs w:val="24"/>
        </w:rPr>
        <w:t>(3)</w:t>
      </w:r>
      <w:r>
        <w:rPr>
          <w:rFonts w:hint="eastAsia"/>
          <w:sz w:val="24"/>
          <w:szCs w:val="24"/>
        </w:rPr>
        <w:t>有一些</w:t>
      </w:r>
      <w:r>
        <w:rPr>
          <w:sz w:val="24"/>
          <w:szCs w:val="24"/>
        </w:rPr>
        <w:tab/>
      </w:r>
      <w:r>
        <w:rPr>
          <w:rFonts w:hint="eastAsia"/>
          <w:w w:val="95"/>
          <w:sz w:val="24"/>
          <w:szCs w:val="24"/>
        </w:rPr>
        <w:t>□</w:t>
      </w:r>
      <w:r>
        <w:rPr>
          <w:w w:val="95"/>
          <w:sz w:val="24"/>
          <w:szCs w:val="24"/>
        </w:rPr>
        <w:t>(4)</w:t>
      </w:r>
      <w:r>
        <w:rPr>
          <w:rFonts w:hint="eastAsia"/>
          <w:w w:val="95"/>
          <w:sz w:val="24"/>
          <w:szCs w:val="24"/>
        </w:rPr>
        <w:t>輕微</w:t>
      </w:r>
      <w:r>
        <w:rPr>
          <w:w w:val="95"/>
          <w:sz w:val="24"/>
          <w:szCs w:val="24"/>
        </w:rPr>
        <w:tab/>
      </w:r>
      <w:r>
        <w:rPr>
          <w:rFonts w:hint="eastAsia"/>
          <w:sz w:val="24"/>
          <w:szCs w:val="24"/>
        </w:rPr>
        <w:t>□</w:t>
      </w:r>
      <w:r>
        <w:rPr>
          <w:sz w:val="24"/>
          <w:szCs w:val="24"/>
        </w:rPr>
        <w:t>(5)</w:t>
      </w:r>
      <w:r>
        <w:rPr>
          <w:rFonts w:hint="eastAsia"/>
          <w:sz w:val="24"/>
          <w:szCs w:val="24"/>
        </w:rPr>
        <w:t>非常輕微</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4.</w:t>
      </w:r>
      <w:r>
        <w:rPr>
          <w:rFonts w:hint="eastAsia"/>
          <w:sz w:val="24"/>
          <w:szCs w:val="24"/>
        </w:rPr>
        <w:t>工作一整天之後，你覺得精疲力竭嗎</w:t>
      </w:r>
      <w:r>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5.</w:t>
      </w:r>
      <w:r>
        <w:rPr>
          <w:rFonts w:hint="eastAsia"/>
          <w:sz w:val="24"/>
          <w:szCs w:val="24"/>
        </w:rPr>
        <w:t>上班之前只要想到又要工作一整天，你就覺得</w:t>
      </w:r>
      <w:proofErr w:type="gramStart"/>
      <w:r>
        <w:rPr>
          <w:rFonts w:hint="eastAsia"/>
          <w:sz w:val="24"/>
          <w:szCs w:val="24"/>
        </w:rPr>
        <w:t>沒力嗎</w:t>
      </w:r>
      <w:proofErr w:type="gramEnd"/>
      <w:r>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6.</w:t>
      </w:r>
      <w:r>
        <w:rPr>
          <w:rFonts w:hint="eastAsia"/>
          <w:sz w:val="24"/>
          <w:szCs w:val="24"/>
        </w:rPr>
        <w:t>上班時你會覺得每一刻都很</w:t>
      </w:r>
      <w:proofErr w:type="gramStart"/>
      <w:r>
        <w:rPr>
          <w:rFonts w:hint="eastAsia"/>
          <w:sz w:val="24"/>
          <w:szCs w:val="24"/>
        </w:rPr>
        <w:t>難熬嗎</w:t>
      </w:r>
      <w:proofErr w:type="gramEnd"/>
      <w:r>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p>
    <w:p w:rsidR="00C55065" w:rsidRDefault="00C55065" w:rsidP="00C55065">
      <w:pPr>
        <w:pStyle w:val="a7"/>
        <w:kinsoku w:val="0"/>
        <w:overflowPunct w:val="0"/>
        <w:spacing w:before="106"/>
        <w:rPr>
          <w:sz w:val="24"/>
          <w:szCs w:val="24"/>
        </w:rPr>
      </w:pPr>
      <w:r>
        <w:rPr>
          <w:rFonts w:ascii="Times New Roman" w:eastAsiaTheme="minorEastAsia" w:cs="Times New Roman"/>
          <w:sz w:val="24"/>
          <w:szCs w:val="24"/>
        </w:rPr>
        <w:t>7.</w:t>
      </w:r>
      <w:r>
        <w:rPr>
          <w:rFonts w:hint="eastAsia"/>
          <w:sz w:val="24"/>
          <w:szCs w:val="24"/>
        </w:rPr>
        <w:t>不工作的時候，你有足夠的精力陪朋友或家人嗎</w:t>
      </w:r>
      <w:r>
        <w:rPr>
          <w:sz w:val="24"/>
          <w:szCs w:val="24"/>
        </w:rPr>
        <w:t>?</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pPr>
      <w:r>
        <w:rPr>
          <w:rFonts w:hint="eastAsia"/>
          <w:spacing w:val="-1"/>
          <w:sz w:val="24"/>
          <w:szCs w:val="24"/>
        </w:rPr>
        <w:t>□</w:t>
      </w:r>
      <w:r>
        <w:rPr>
          <w:spacing w:val="-1"/>
          <w:sz w:val="24"/>
          <w:szCs w:val="24"/>
        </w:rPr>
        <w:t>(1)</w:t>
      </w:r>
      <w:r>
        <w:rPr>
          <w:rFonts w:hint="eastAsia"/>
          <w:spacing w:val="-1"/>
          <w:sz w:val="24"/>
          <w:szCs w:val="24"/>
        </w:rPr>
        <w:t>總是</w:t>
      </w:r>
      <w:r>
        <w:rPr>
          <w:spacing w:val="-1"/>
          <w:sz w:val="24"/>
          <w:szCs w:val="24"/>
        </w:rPr>
        <w:tab/>
      </w:r>
      <w:r>
        <w:rPr>
          <w:rFonts w:hint="eastAsia"/>
          <w:sz w:val="24"/>
          <w:szCs w:val="24"/>
        </w:rPr>
        <w:t>□</w:t>
      </w:r>
      <w:r>
        <w:rPr>
          <w:sz w:val="24"/>
          <w:szCs w:val="24"/>
        </w:rPr>
        <w:t>(2)</w:t>
      </w:r>
      <w:r>
        <w:rPr>
          <w:rFonts w:hint="eastAsia"/>
          <w:sz w:val="24"/>
          <w:szCs w:val="24"/>
        </w:rPr>
        <w:t>常常</w:t>
      </w:r>
      <w:r>
        <w:rPr>
          <w:sz w:val="24"/>
          <w:szCs w:val="24"/>
        </w:rPr>
        <w:tab/>
      </w:r>
      <w:r>
        <w:rPr>
          <w:rFonts w:hint="eastAsia"/>
          <w:sz w:val="24"/>
          <w:szCs w:val="24"/>
        </w:rPr>
        <w:t>□</w:t>
      </w:r>
      <w:r>
        <w:rPr>
          <w:sz w:val="24"/>
          <w:szCs w:val="24"/>
        </w:rPr>
        <w:t>(3)</w:t>
      </w:r>
      <w:r>
        <w:rPr>
          <w:rFonts w:hint="eastAsia"/>
          <w:sz w:val="24"/>
          <w:szCs w:val="24"/>
        </w:rPr>
        <w:t>有時候</w:t>
      </w:r>
      <w:r>
        <w:rPr>
          <w:sz w:val="24"/>
          <w:szCs w:val="24"/>
        </w:rPr>
        <w:tab/>
      </w:r>
      <w:r>
        <w:rPr>
          <w:rFonts w:hint="eastAsia"/>
          <w:w w:val="95"/>
          <w:sz w:val="24"/>
          <w:szCs w:val="24"/>
        </w:rPr>
        <w:t>□</w:t>
      </w:r>
      <w:r>
        <w:rPr>
          <w:w w:val="95"/>
          <w:sz w:val="24"/>
          <w:szCs w:val="24"/>
        </w:rPr>
        <w:t>(4)</w:t>
      </w:r>
      <w:r>
        <w:rPr>
          <w:rFonts w:hint="eastAsia"/>
          <w:w w:val="95"/>
          <w:sz w:val="24"/>
          <w:szCs w:val="24"/>
        </w:rPr>
        <w:t>不常</w:t>
      </w:r>
      <w:r>
        <w:rPr>
          <w:w w:val="95"/>
          <w:sz w:val="24"/>
          <w:szCs w:val="24"/>
        </w:rPr>
        <w:tab/>
      </w:r>
      <w:r>
        <w:rPr>
          <w:rFonts w:hint="eastAsia"/>
          <w:sz w:val="24"/>
          <w:szCs w:val="24"/>
        </w:rPr>
        <w:t>□</w:t>
      </w:r>
      <w:r>
        <w:rPr>
          <w:sz w:val="24"/>
          <w:szCs w:val="24"/>
        </w:rPr>
        <w:t>(5)</w:t>
      </w:r>
      <w:r>
        <w:rPr>
          <w:rFonts w:hint="eastAsia"/>
          <w:sz w:val="24"/>
          <w:szCs w:val="24"/>
        </w:rPr>
        <w:t>從未或幾乎從未</w:t>
      </w:r>
    </w:p>
    <w:p w:rsidR="00C55065" w:rsidRDefault="00C55065" w:rsidP="00C55065">
      <w:pPr>
        <w:pStyle w:val="a7"/>
        <w:tabs>
          <w:tab w:val="left" w:pos="1798"/>
          <w:tab w:val="left" w:pos="3239"/>
          <w:tab w:val="left" w:pos="4919"/>
          <w:tab w:val="left" w:pos="6359"/>
        </w:tabs>
        <w:kinsoku w:val="0"/>
        <w:overflowPunct w:val="0"/>
        <w:spacing w:before="102"/>
        <w:ind w:left="358"/>
        <w:rPr>
          <w:sz w:val="24"/>
          <w:szCs w:val="24"/>
        </w:rPr>
        <w:sectPr w:rsidR="00C55065" w:rsidSect="00C55065">
          <w:footerReference w:type="default" r:id="rId11"/>
          <w:pgSz w:w="11910" w:h="16840"/>
          <w:pgMar w:top="1134" w:right="1400" w:bottom="1420" w:left="1300" w:header="0" w:footer="1219" w:gutter="0"/>
          <w:cols w:space="720" w:equalWidth="0">
            <w:col w:w="9210"/>
          </w:cols>
          <w:noEndnote/>
        </w:sectPr>
      </w:pPr>
    </w:p>
    <w:p w:rsidR="00C55065" w:rsidRDefault="00C55065" w:rsidP="00C55065">
      <w:pPr>
        <w:pStyle w:val="a7"/>
        <w:kinsoku w:val="0"/>
        <w:overflowPunct w:val="0"/>
        <w:spacing w:before="0" w:line="314" w:lineRule="exact"/>
        <w:rPr>
          <w:sz w:val="24"/>
          <w:szCs w:val="24"/>
        </w:rPr>
      </w:pPr>
      <w:r>
        <w:rPr>
          <w:rFonts w:hint="eastAsia"/>
          <w:b/>
          <w:bCs/>
          <w:sz w:val="24"/>
          <w:szCs w:val="24"/>
        </w:rPr>
        <w:lastRenderedPageBreak/>
        <w:t>計分：</w:t>
      </w:r>
    </w:p>
    <w:p w:rsidR="00C55065" w:rsidRDefault="00C55065" w:rsidP="00C55065">
      <w:pPr>
        <w:pStyle w:val="a7"/>
        <w:tabs>
          <w:tab w:val="left" w:pos="3990"/>
          <w:tab w:val="left" w:pos="4750"/>
          <w:tab w:val="left" w:pos="5510"/>
          <w:tab w:val="left" w:pos="6268"/>
        </w:tabs>
        <w:kinsoku w:val="0"/>
        <w:overflowPunct w:val="0"/>
        <w:spacing w:before="166"/>
        <w:rPr>
          <w:sz w:val="24"/>
          <w:szCs w:val="24"/>
        </w:rPr>
      </w:pPr>
      <w:r>
        <w:rPr>
          <w:rFonts w:ascii="Times New Roman" w:eastAsiaTheme="minorEastAsia" w:cs="Times New Roman"/>
          <w:spacing w:val="-1"/>
          <w:sz w:val="24"/>
          <w:szCs w:val="24"/>
        </w:rPr>
        <w:t>A.</w:t>
      </w:r>
      <w:r>
        <w:rPr>
          <w:rFonts w:hint="eastAsia"/>
          <w:spacing w:val="-1"/>
          <w:sz w:val="24"/>
          <w:szCs w:val="24"/>
        </w:rPr>
        <w:t>將各選項分數轉換如下：</w:t>
      </w:r>
      <w:r>
        <w:rPr>
          <w:rFonts w:ascii="Times New Roman" w:cs="Times New Roman"/>
          <w:spacing w:val="-1"/>
          <w:sz w:val="24"/>
          <w:szCs w:val="24"/>
        </w:rPr>
        <w:t>(1)100</w:t>
      </w:r>
      <w:r>
        <w:rPr>
          <w:rFonts w:ascii="Times New Roman" w:cs="Times New Roman"/>
          <w:spacing w:val="-1"/>
          <w:sz w:val="24"/>
          <w:szCs w:val="24"/>
        </w:rPr>
        <w:tab/>
      </w:r>
      <w:r>
        <w:rPr>
          <w:rFonts w:ascii="Times New Roman" w:cs="Times New Roman"/>
          <w:spacing w:val="-1"/>
          <w:w w:val="95"/>
          <w:sz w:val="24"/>
          <w:szCs w:val="24"/>
        </w:rPr>
        <w:t>(2)75</w:t>
      </w:r>
      <w:r>
        <w:rPr>
          <w:rFonts w:ascii="Times New Roman" w:cs="Times New Roman"/>
          <w:spacing w:val="-1"/>
          <w:w w:val="95"/>
          <w:sz w:val="24"/>
          <w:szCs w:val="24"/>
        </w:rPr>
        <w:tab/>
      </w:r>
      <w:r>
        <w:rPr>
          <w:rFonts w:ascii="Times New Roman" w:cs="Times New Roman"/>
          <w:w w:val="95"/>
          <w:sz w:val="24"/>
          <w:szCs w:val="24"/>
        </w:rPr>
        <w:t>(3)50</w:t>
      </w:r>
      <w:r>
        <w:rPr>
          <w:rFonts w:ascii="Times New Roman" w:cs="Times New Roman"/>
          <w:w w:val="95"/>
          <w:sz w:val="24"/>
          <w:szCs w:val="24"/>
        </w:rPr>
        <w:tab/>
      </w:r>
      <w:r>
        <w:rPr>
          <w:rFonts w:ascii="Times New Roman" w:cs="Times New Roman"/>
          <w:spacing w:val="-1"/>
          <w:sz w:val="24"/>
          <w:szCs w:val="24"/>
        </w:rPr>
        <w:t>(4)25</w:t>
      </w:r>
      <w:r>
        <w:rPr>
          <w:rFonts w:ascii="Times New Roman" w:cs="Times New Roman"/>
          <w:spacing w:val="-1"/>
          <w:sz w:val="24"/>
          <w:szCs w:val="24"/>
        </w:rPr>
        <w:tab/>
      </w:r>
      <w:r>
        <w:rPr>
          <w:rFonts w:ascii="Times New Roman" w:cs="Times New Roman"/>
          <w:sz w:val="24"/>
          <w:szCs w:val="24"/>
        </w:rPr>
        <w:t>(5)0</w:t>
      </w:r>
      <w:r>
        <w:rPr>
          <w:rFonts w:hint="eastAsia"/>
          <w:sz w:val="24"/>
          <w:szCs w:val="24"/>
        </w:rPr>
        <w:t>。</w:t>
      </w:r>
    </w:p>
    <w:p w:rsidR="009D5A59" w:rsidRDefault="00C55065" w:rsidP="00C55065">
      <w:pPr>
        <w:pStyle w:val="a7"/>
        <w:kinsoku w:val="0"/>
        <w:overflowPunct w:val="0"/>
        <w:spacing w:before="162" w:line="362" w:lineRule="auto"/>
        <w:ind w:right="419"/>
        <w:rPr>
          <w:spacing w:val="21"/>
          <w:sz w:val="24"/>
          <w:szCs w:val="24"/>
        </w:rPr>
      </w:pPr>
      <w:r>
        <w:rPr>
          <w:rFonts w:ascii="Times New Roman" w:eastAsiaTheme="minorEastAsia" w:cs="Times New Roman"/>
          <w:spacing w:val="-1"/>
          <w:sz w:val="24"/>
          <w:szCs w:val="24"/>
        </w:rPr>
        <w:t>B.</w:t>
      </w:r>
      <w:r>
        <w:rPr>
          <w:rFonts w:hint="eastAsia"/>
          <w:sz w:val="24"/>
          <w:szCs w:val="24"/>
        </w:rPr>
        <w:t>個人相關過</w:t>
      </w:r>
      <w:proofErr w:type="gramStart"/>
      <w:r>
        <w:rPr>
          <w:rFonts w:hint="eastAsia"/>
          <w:sz w:val="24"/>
          <w:szCs w:val="24"/>
        </w:rPr>
        <w:t>勞</w:t>
      </w:r>
      <w:proofErr w:type="gramEnd"/>
      <w:r>
        <w:rPr>
          <w:rFonts w:hint="eastAsia"/>
          <w:sz w:val="24"/>
          <w:szCs w:val="24"/>
        </w:rPr>
        <w:t>分數</w:t>
      </w:r>
      <w:proofErr w:type="gramStart"/>
      <w:r>
        <w:rPr>
          <w:rFonts w:ascii="Times New Roman" w:cs="Times New Roman"/>
          <w:sz w:val="24"/>
          <w:szCs w:val="24"/>
        </w:rPr>
        <w:t>–</w:t>
      </w:r>
      <w:proofErr w:type="gramEnd"/>
      <w:r>
        <w:rPr>
          <w:rFonts w:hint="eastAsia"/>
          <w:sz w:val="24"/>
          <w:szCs w:val="24"/>
        </w:rPr>
        <w:t>將第</w:t>
      </w:r>
      <w:r>
        <w:rPr>
          <w:spacing w:val="-60"/>
          <w:sz w:val="24"/>
          <w:szCs w:val="24"/>
        </w:rPr>
        <w:t xml:space="preserve"> </w:t>
      </w:r>
      <w:r>
        <w:rPr>
          <w:rFonts w:ascii="Times New Roman" w:cs="Times New Roman"/>
          <w:sz w:val="24"/>
          <w:szCs w:val="24"/>
        </w:rPr>
        <w:t>1~6</w:t>
      </w:r>
      <w:r>
        <w:rPr>
          <w:rFonts w:ascii="Times New Roman" w:cs="Times New Roman"/>
          <w:spacing w:val="-1"/>
          <w:sz w:val="24"/>
          <w:szCs w:val="24"/>
        </w:rPr>
        <w:t xml:space="preserve"> </w:t>
      </w:r>
      <w:r>
        <w:rPr>
          <w:rFonts w:hint="eastAsia"/>
          <w:sz w:val="24"/>
          <w:szCs w:val="24"/>
        </w:rPr>
        <w:t>題的得分相加，除以</w:t>
      </w:r>
      <w:r>
        <w:rPr>
          <w:spacing w:val="-60"/>
          <w:sz w:val="24"/>
          <w:szCs w:val="24"/>
        </w:rPr>
        <w:t xml:space="preserve"> </w:t>
      </w:r>
      <w:r>
        <w:rPr>
          <w:rFonts w:ascii="Times New Roman" w:cs="Times New Roman"/>
          <w:sz w:val="24"/>
          <w:szCs w:val="24"/>
        </w:rPr>
        <w:t>6</w:t>
      </w:r>
      <w:r>
        <w:rPr>
          <w:rFonts w:hint="eastAsia"/>
          <w:sz w:val="24"/>
          <w:szCs w:val="24"/>
        </w:rPr>
        <w:t>，可得個人相關過</w:t>
      </w:r>
      <w:proofErr w:type="gramStart"/>
      <w:r>
        <w:rPr>
          <w:rFonts w:hint="eastAsia"/>
          <w:sz w:val="24"/>
          <w:szCs w:val="24"/>
        </w:rPr>
        <w:t>勞</w:t>
      </w:r>
      <w:proofErr w:type="gramEnd"/>
      <w:r>
        <w:rPr>
          <w:rFonts w:hint="eastAsia"/>
          <w:sz w:val="24"/>
          <w:szCs w:val="24"/>
        </w:rPr>
        <w:t>分數。</w:t>
      </w:r>
      <w:r>
        <w:rPr>
          <w:spacing w:val="21"/>
          <w:sz w:val="24"/>
          <w:szCs w:val="24"/>
        </w:rPr>
        <w:t xml:space="preserve"> </w:t>
      </w:r>
    </w:p>
    <w:p w:rsidR="00C55065" w:rsidRDefault="00E65EE3" w:rsidP="00C55065">
      <w:pPr>
        <w:pStyle w:val="a7"/>
        <w:kinsoku w:val="0"/>
        <w:overflowPunct w:val="0"/>
        <w:spacing w:before="162" w:line="362" w:lineRule="auto"/>
        <w:ind w:right="419"/>
        <w:rPr>
          <w:sz w:val="24"/>
          <w:szCs w:val="24"/>
        </w:rPr>
      </w:pPr>
      <w:r>
        <w:rPr>
          <w:rFonts w:ascii="Times New Roman" w:cs="Times New Roman"/>
          <w:sz w:val="24"/>
          <w:szCs w:val="24"/>
        </w:rPr>
        <w:t>C.</w:t>
      </w:r>
      <w:r w:rsidR="00C55065">
        <w:rPr>
          <w:rFonts w:hint="eastAsia"/>
          <w:spacing w:val="-1"/>
          <w:sz w:val="24"/>
          <w:szCs w:val="24"/>
        </w:rPr>
        <w:t>工作相關過</w:t>
      </w:r>
      <w:proofErr w:type="gramStart"/>
      <w:r w:rsidR="00C55065">
        <w:rPr>
          <w:rFonts w:hint="eastAsia"/>
          <w:spacing w:val="-1"/>
          <w:sz w:val="24"/>
          <w:szCs w:val="24"/>
        </w:rPr>
        <w:t>勞</w:t>
      </w:r>
      <w:proofErr w:type="gramEnd"/>
      <w:r w:rsidR="00C55065">
        <w:rPr>
          <w:rFonts w:hint="eastAsia"/>
          <w:spacing w:val="-1"/>
          <w:sz w:val="24"/>
          <w:szCs w:val="24"/>
        </w:rPr>
        <w:t>分數</w:t>
      </w:r>
      <w:proofErr w:type="gramStart"/>
      <w:r w:rsidR="00C55065">
        <w:rPr>
          <w:rFonts w:ascii="Times New Roman" w:cs="Times New Roman"/>
          <w:spacing w:val="-1"/>
          <w:sz w:val="24"/>
          <w:szCs w:val="24"/>
        </w:rPr>
        <w:t>–</w:t>
      </w:r>
      <w:proofErr w:type="gramEnd"/>
      <w:r w:rsidR="00C55065">
        <w:rPr>
          <w:rFonts w:hint="eastAsia"/>
          <w:spacing w:val="-1"/>
          <w:sz w:val="24"/>
          <w:szCs w:val="24"/>
        </w:rPr>
        <w:t>第</w:t>
      </w:r>
      <w:r w:rsidR="00C55065">
        <w:rPr>
          <w:spacing w:val="-60"/>
          <w:sz w:val="24"/>
          <w:szCs w:val="24"/>
        </w:rPr>
        <w:t xml:space="preserve"> </w:t>
      </w:r>
      <w:r w:rsidR="00C55065">
        <w:rPr>
          <w:rFonts w:ascii="Times New Roman" w:cs="Times New Roman"/>
          <w:spacing w:val="-1"/>
          <w:sz w:val="24"/>
          <w:szCs w:val="24"/>
        </w:rPr>
        <w:t>1~6</w:t>
      </w:r>
      <w:r w:rsidR="00C55065">
        <w:rPr>
          <w:rFonts w:ascii="Times New Roman" w:cs="Times New Roman"/>
          <w:sz w:val="24"/>
          <w:szCs w:val="24"/>
        </w:rPr>
        <w:t xml:space="preserve"> </w:t>
      </w:r>
      <w:r w:rsidR="00C55065">
        <w:rPr>
          <w:rFonts w:hint="eastAsia"/>
          <w:sz w:val="24"/>
          <w:szCs w:val="24"/>
        </w:rPr>
        <w:t>題分數轉換同上，第</w:t>
      </w:r>
      <w:r w:rsidR="00C55065">
        <w:rPr>
          <w:spacing w:val="-60"/>
          <w:sz w:val="24"/>
          <w:szCs w:val="24"/>
        </w:rPr>
        <w:t xml:space="preserve"> </w:t>
      </w:r>
      <w:r w:rsidR="00C55065">
        <w:rPr>
          <w:rFonts w:ascii="Times New Roman" w:cs="Times New Roman"/>
          <w:sz w:val="24"/>
          <w:szCs w:val="24"/>
        </w:rPr>
        <w:t xml:space="preserve">7 </w:t>
      </w:r>
      <w:r w:rsidR="00C55065">
        <w:rPr>
          <w:rFonts w:hint="eastAsia"/>
          <w:sz w:val="24"/>
          <w:szCs w:val="24"/>
        </w:rPr>
        <w:t>題為反向題，分數轉換為：</w:t>
      </w:r>
    </w:p>
    <w:p w:rsidR="00C55065" w:rsidRDefault="00C55065" w:rsidP="00C55065">
      <w:pPr>
        <w:pStyle w:val="a7"/>
        <w:tabs>
          <w:tab w:val="left" w:pos="756"/>
          <w:tab w:val="left" w:pos="1517"/>
          <w:tab w:val="left" w:pos="2274"/>
          <w:tab w:val="left" w:pos="3035"/>
        </w:tabs>
        <w:kinsoku w:val="0"/>
        <w:overflowPunct w:val="0"/>
        <w:spacing w:before="26" w:line="362" w:lineRule="auto"/>
        <w:ind w:right="155"/>
        <w:rPr>
          <w:sz w:val="24"/>
          <w:szCs w:val="24"/>
        </w:rPr>
      </w:pPr>
      <w:r>
        <w:rPr>
          <w:rFonts w:ascii="Times New Roman" w:eastAsiaTheme="minorEastAsia" w:cs="Times New Roman"/>
          <w:spacing w:val="-1"/>
          <w:sz w:val="24"/>
          <w:szCs w:val="24"/>
        </w:rPr>
        <w:t>(1)0</w:t>
      </w:r>
      <w:r>
        <w:rPr>
          <w:rFonts w:ascii="Times New Roman" w:eastAsiaTheme="minorEastAsia" w:cs="Times New Roman"/>
          <w:spacing w:val="-1"/>
          <w:sz w:val="24"/>
          <w:szCs w:val="24"/>
        </w:rPr>
        <w:tab/>
      </w:r>
      <w:r>
        <w:rPr>
          <w:rFonts w:ascii="Times New Roman" w:eastAsiaTheme="minorEastAsia" w:cs="Times New Roman"/>
          <w:spacing w:val="-1"/>
          <w:w w:val="95"/>
          <w:sz w:val="24"/>
          <w:szCs w:val="24"/>
        </w:rPr>
        <w:t>(2)25</w:t>
      </w:r>
      <w:r>
        <w:rPr>
          <w:rFonts w:ascii="Times New Roman" w:eastAsiaTheme="minorEastAsia" w:cs="Times New Roman"/>
          <w:spacing w:val="-1"/>
          <w:w w:val="95"/>
          <w:sz w:val="24"/>
          <w:szCs w:val="24"/>
        </w:rPr>
        <w:tab/>
      </w:r>
      <w:r>
        <w:rPr>
          <w:rFonts w:ascii="Times New Roman" w:eastAsiaTheme="minorEastAsia" w:cs="Times New Roman"/>
          <w:spacing w:val="-1"/>
          <w:sz w:val="24"/>
          <w:szCs w:val="24"/>
        </w:rPr>
        <w:t>(3)50</w:t>
      </w:r>
      <w:r>
        <w:rPr>
          <w:rFonts w:ascii="Times New Roman" w:eastAsiaTheme="minorEastAsia" w:cs="Times New Roman"/>
          <w:spacing w:val="-1"/>
          <w:sz w:val="24"/>
          <w:szCs w:val="24"/>
        </w:rPr>
        <w:tab/>
      </w:r>
      <w:r>
        <w:rPr>
          <w:rFonts w:ascii="Times New Roman" w:eastAsiaTheme="minorEastAsia" w:cs="Times New Roman"/>
          <w:sz w:val="24"/>
          <w:szCs w:val="24"/>
        </w:rPr>
        <w:t>(4)75</w:t>
      </w:r>
      <w:r>
        <w:rPr>
          <w:rFonts w:ascii="Times New Roman" w:eastAsiaTheme="minorEastAsia" w:cs="Times New Roman"/>
          <w:sz w:val="24"/>
          <w:szCs w:val="24"/>
        </w:rPr>
        <w:tab/>
        <w:t>(5)100</w:t>
      </w:r>
      <w:r>
        <w:rPr>
          <w:rFonts w:hint="eastAsia"/>
          <w:sz w:val="24"/>
          <w:szCs w:val="24"/>
        </w:rPr>
        <w:t>。將</w:t>
      </w:r>
      <w:r>
        <w:rPr>
          <w:spacing w:val="-60"/>
          <w:sz w:val="24"/>
          <w:szCs w:val="24"/>
        </w:rPr>
        <w:t xml:space="preserve"> </w:t>
      </w:r>
      <w:r>
        <w:rPr>
          <w:rFonts w:ascii="Times New Roman" w:cs="Times New Roman"/>
          <w:sz w:val="24"/>
          <w:szCs w:val="24"/>
        </w:rPr>
        <w:t xml:space="preserve">1~7 </w:t>
      </w:r>
      <w:r>
        <w:rPr>
          <w:rFonts w:hint="eastAsia"/>
          <w:sz w:val="24"/>
          <w:szCs w:val="24"/>
        </w:rPr>
        <w:t>題之分數相加，除以</w:t>
      </w:r>
      <w:r>
        <w:rPr>
          <w:spacing w:val="-60"/>
          <w:sz w:val="24"/>
          <w:szCs w:val="24"/>
        </w:rPr>
        <w:t xml:space="preserve"> </w:t>
      </w:r>
      <w:r>
        <w:rPr>
          <w:rFonts w:ascii="Times New Roman" w:cs="Times New Roman"/>
          <w:sz w:val="24"/>
          <w:szCs w:val="24"/>
        </w:rPr>
        <w:t>7</w:t>
      </w:r>
      <w:r>
        <w:rPr>
          <w:rFonts w:hint="eastAsia"/>
          <w:sz w:val="24"/>
          <w:szCs w:val="24"/>
        </w:rPr>
        <w:t>，可得工作相關過</w:t>
      </w:r>
      <w:proofErr w:type="gramStart"/>
      <w:r>
        <w:rPr>
          <w:rFonts w:hint="eastAsia"/>
          <w:sz w:val="24"/>
          <w:szCs w:val="24"/>
        </w:rPr>
        <w:t>勞</w:t>
      </w:r>
      <w:proofErr w:type="gramEnd"/>
      <w:r>
        <w:rPr>
          <w:spacing w:val="21"/>
          <w:sz w:val="24"/>
          <w:szCs w:val="24"/>
        </w:rPr>
        <w:t xml:space="preserve"> </w:t>
      </w:r>
      <w:r>
        <w:rPr>
          <w:rFonts w:hint="eastAsia"/>
          <w:sz w:val="24"/>
          <w:szCs w:val="24"/>
        </w:rPr>
        <w:t>分數。</w:t>
      </w:r>
    </w:p>
    <w:p w:rsidR="00C55065" w:rsidRDefault="00C55065" w:rsidP="00C55065">
      <w:pPr>
        <w:pStyle w:val="a7"/>
        <w:kinsoku w:val="0"/>
        <w:overflowPunct w:val="0"/>
        <w:spacing w:before="43"/>
        <w:rPr>
          <w:sz w:val="24"/>
          <w:szCs w:val="24"/>
        </w:rPr>
      </w:pPr>
      <w:r>
        <w:rPr>
          <w:rFonts w:hint="eastAsia"/>
          <w:sz w:val="24"/>
          <w:szCs w:val="24"/>
        </w:rPr>
        <w:t>分數解釋：</w:t>
      </w:r>
    </w:p>
    <w:p w:rsidR="00C55065" w:rsidRDefault="00C55065" w:rsidP="00C55065">
      <w:pPr>
        <w:pStyle w:val="a7"/>
        <w:kinsoku w:val="0"/>
        <w:overflowPunct w:val="0"/>
        <w:spacing w:before="8"/>
        <w:ind w:left="0"/>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1260"/>
        <w:gridCol w:w="1222"/>
        <w:gridCol w:w="759"/>
        <w:gridCol w:w="5833"/>
      </w:tblGrid>
      <w:tr w:rsidR="00C55065" w:rsidTr="00D67526">
        <w:trPr>
          <w:trHeight w:hRule="exact" w:val="461"/>
        </w:trPr>
        <w:tc>
          <w:tcPr>
            <w:tcW w:w="1260" w:type="dxa"/>
            <w:tcBorders>
              <w:top w:val="single" w:sz="8" w:space="0" w:color="000000"/>
              <w:left w:val="single" w:sz="8" w:space="0" w:color="000000"/>
              <w:bottom w:val="single" w:sz="8" w:space="0" w:color="000000"/>
              <w:right w:val="single" w:sz="8" w:space="0" w:color="000000"/>
            </w:tcBorders>
            <w:shd w:val="clear" w:color="auto" w:fill="DFDFDF"/>
          </w:tcPr>
          <w:p w:rsidR="00C55065" w:rsidRDefault="00C55065" w:rsidP="00D67526">
            <w:pPr>
              <w:pStyle w:val="TableParagraph"/>
              <w:kinsoku w:val="0"/>
              <w:overflowPunct w:val="0"/>
              <w:spacing w:before="85"/>
              <w:ind w:left="138"/>
            </w:pPr>
            <w:r>
              <w:rPr>
                <w:rFonts w:ascii="標楷體" w:eastAsia="標楷體" w:cs="標楷體" w:hint="eastAsia"/>
                <w:b/>
                <w:bCs/>
              </w:rPr>
              <w:t>過</w:t>
            </w:r>
            <w:proofErr w:type="gramStart"/>
            <w:r>
              <w:rPr>
                <w:rFonts w:ascii="標楷體" w:eastAsia="標楷體" w:cs="標楷體" w:hint="eastAsia"/>
                <w:b/>
                <w:bCs/>
              </w:rPr>
              <w:t>勞</w:t>
            </w:r>
            <w:proofErr w:type="gramEnd"/>
            <w:r>
              <w:rPr>
                <w:rFonts w:ascii="標楷體" w:eastAsia="標楷體" w:cs="標楷體" w:hint="eastAsia"/>
                <w:b/>
                <w:bCs/>
              </w:rPr>
              <w:t>類型</w:t>
            </w:r>
          </w:p>
        </w:tc>
        <w:tc>
          <w:tcPr>
            <w:tcW w:w="1222" w:type="dxa"/>
            <w:tcBorders>
              <w:top w:val="single" w:sz="8" w:space="0" w:color="000000"/>
              <w:left w:val="single" w:sz="8" w:space="0" w:color="000000"/>
              <w:bottom w:val="single" w:sz="8" w:space="0" w:color="000000"/>
              <w:right w:val="single" w:sz="8" w:space="0" w:color="000000"/>
            </w:tcBorders>
            <w:shd w:val="clear" w:color="auto" w:fill="DFDFDF"/>
          </w:tcPr>
          <w:p w:rsidR="00C55065" w:rsidRDefault="00C55065" w:rsidP="00D67526">
            <w:pPr>
              <w:pStyle w:val="TableParagraph"/>
              <w:kinsoku w:val="0"/>
              <w:overflowPunct w:val="0"/>
              <w:spacing w:before="85"/>
              <w:ind w:left="359"/>
            </w:pPr>
            <w:r>
              <w:rPr>
                <w:rFonts w:ascii="標楷體" w:eastAsia="標楷體" w:cs="標楷體" w:hint="eastAsia"/>
                <w:b/>
                <w:bCs/>
              </w:rPr>
              <w:t>分數</w:t>
            </w:r>
          </w:p>
        </w:tc>
        <w:tc>
          <w:tcPr>
            <w:tcW w:w="759" w:type="dxa"/>
            <w:tcBorders>
              <w:top w:val="single" w:sz="8" w:space="0" w:color="000000"/>
              <w:left w:val="single" w:sz="8" w:space="0" w:color="000000"/>
              <w:bottom w:val="single" w:sz="8" w:space="0" w:color="000000"/>
              <w:right w:val="single" w:sz="8" w:space="0" w:color="000000"/>
            </w:tcBorders>
            <w:shd w:val="clear" w:color="auto" w:fill="DFDFDF"/>
          </w:tcPr>
          <w:p w:rsidR="00C55065" w:rsidRDefault="00C55065" w:rsidP="00D67526">
            <w:pPr>
              <w:pStyle w:val="TableParagraph"/>
              <w:kinsoku w:val="0"/>
              <w:overflowPunct w:val="0"/>
              <w:spacing w:before="85"/>
              <w:ind w:left="128"/>
            </w:pPr>
            <w:r>
              <w:rPr>
                <w:rFonts w:ascii="標楷體" w:eastAsia="標楷體" w:cs="標楷體" w:hint="eastAsia"/>
                <w:b/>
                <w:bCs/>
              </w:rPr>
              <w:t>分級</w:t>
            </w:r>
          </w:p>
        </w:tc>
        <w:tc>
          <w:tcPr>
            <w:tcW w:w="5833" w:type="dxa"/>
            <w:tcBorders>
              <w:top w:val="single" w:sz="8" w:space="0" w:color="000000"/>
              <w:left w:val="single" w:sz="8" w:space="0" w:color="000000"/>
              <w:bottom w:val="single" w:sz="8" w:space="0" w:color="000000"/>
              <w:right w:val="single" w:sz="8" w:space="0" w:color="000000"/>
            </w:tcBorders>
            <w:shd w:val="clear" w:color="auto" w:fill="DFDFDF"/>
          </w:tcPr>
          <w:p w:rsidR="00C55065" w:rsidRDefault="00C55065" w:rsidP="00D67526">
            <w:pPr>
              <w:pStyle w:val="TableParagraph"/>
              <w:tabs>
                <w:tab w:val="left" w:pos="962"/>
              </w:tabs>
              <w:kinsoku w:val="0"/>
              <w:overflowPunct w:val="0"/>
              <w:spacing w:before="85"/>
              <w:jc w:val="center"/>
            </w:pPr>
            <w:r>
              <w:rPr>
                <w:rFonts w:ascii="標楷體" w:eastAsia="標楷體" w:cs="標楷體" w:hint="eastAsia"/>
                <w:b/>
                <w:bCs/>
                <w:w w:val="95"/>
              </w:rPr>
              <w:t>解</w:t>
            </w:r>
            <w:r>
              <w:rPr>
                <w:rFonts w:ascii="標楷體" w:eastAsia="標楷體" w:cs="標楷體"/>
                <w:b/>
                <w:bCs/>
                <w:w w:val="95"/>
              </w:rPr>
              <w:tab/>
            </w:r>
            <w:r>
              <w:rPr>
                <w:rFonts w:ascii="標楷體" w:eastAsia="標楷體" w:cs="標楷體" w:hint="eastAsia"/>
                <w:b/>
                <w:bCs/>
              </w:rPr>
              <w:t>釋</w:t>
            </w:r>
          </w:p>
        </w:tc>
      </w:tr>
      <w:tr w:rsidR="00C55065" w:rsidTr="00D67526">
        <w:trPr>
          <w:trHeight w:hRule="exact" w:val="510"/>
        </w:trPr>
        <w:tc>
          <w:tcPr>
            <w:tcW w:w="9074" w:type="dxa"/>
            <w:gridSpan w:val="4"/>
            <w:tcBorders>
              <w:top w:val="single" w:sz="8" w:space="0" w:color="000000"/>
              <w:left w:val="single" w:sz="8" w:space="0" w:color="000000"/>
              <w:bottom w:val="nil"/>
              <w:right w:val="single" w:sz="8" w:space="0" w:color="000000"/>
            </w:tcBorders>
          </w:tcPr>
          <w:p w:rsidR="00C55065" w:rsidRDefault="00C55065" w:rsidP="00D67526">
            <w:pPr>
              <w:pStyle w:val="TableParagraph"/>
              <w:tabs>
                <w:tab w:val="left" w:pos="1357"/>
                <w:tab w:val="left" w:pos="2579"/>
                <w:tab w:val="left" w:pos="3337"/>
              </w:tabs>
              <w:kinsoku w:val="0"/>
              <w:overflowPunct w:val="0"/>
              <w:spacing w:before="86"/>
              <w:ind w:left="97"/>
            </w:pPr>
            <w:r>
              <w:rPr>
                <w:rFonts w:ascii="標楷體" w:eastAsia="標楷體" w:cs="標楷體" w:hint="eastAsia"/>
                <w:b/>
                <w:bCs/>
                <w:spacing w:val="-1"/>
                <w:w w:val="95"/>
              </w:rPr>
              <w:t>個人相關</w:t>
            </w:r>
            <w:r>
              <w:rPr>
                <w:rFonts w:ascii="標楷體" w:eastAsia="標楷體" w:cs="標楷體"/>
                <w:b/>
                <w:bCs/>
                <w:spacing w:val="-1"/>
                <w:w w:val="95"/>
              </w:rPr>
              <w:tab/>
            </w:r>
            <w:r>
              <w:rPr>
                <w:rFonts w:eastAsia="標楷體"/>
              </w:rPr>
              <w:t>50</w:t>
            </w:r>
            <w:r>
              <w:rPr>
                <w:rFonts w:eastAsia="標楷體"/>
                <w:spacing w:val="-15"/>
              </w:rPr>
              <w:t xml:space="preserve"> </w:t>
            </w:r>
            <w:r>
              <w:rPr>
                <w:rFonts w:ascii="標楷體" w:eastAsia="標楷體" w:cs="標楷體" w:hint="eastAsia"/>
              </w:rPr>
              <w:t>分以下</w:t>
            </w:r>
            <w:r>
              <w:rPr>
                <w:rFonts w:ascii="標楷體" w:eastAsia="標楷體" w:cs="標楷體"/>
              </w:rPr>
              <w:tab/>
            </w:r>
            <w:r>
              <w:rPr>
                <w:rFonts w:ascii="標楷體" w:eastAsia="標楷體" w:cs="標楷體" w:hint="eastAsia"/>
              </w:rPr>
              <w:t>輕微</w:t>
            </w:r>
            <w:r>
              <w:rPr>
                <w:rFonts w:ascii="標楷體" w:eastAsia="標楷體" w:cs="標楷體"/>
              </w:rPr>
              <w:tab/>
            </w:r>
            <w:r>
              <w:rPr>
                <w:rFonts w:ascii="標楷體" w:eastAsia="標楷體" w:cs="標楷體" w:hint="eastAsia"/>
              </w:rPr>
              <w:t>您的過</w:t>
            </w:r>
            <w:proofErr w:type="gramStart"/>
            <w:r>
              <w:rPr>
                <w:rFonts w:ascii="標楷體" w:eastAsia="標楷體" w:cs="標楷體" w:hint="eastAsia"/>
              </w:rPr>
              <w:t>勞</w:t>
            </w:r>
            <w:proofErr w:type="gramEnd"/>
            <w:r>
              <w:rPr>
                <w:rFonts w:ascii="標楷體" w:eastAsia="標楷體" w:cs="標楷體" w:hint="eastAsia"/>
              </w:rPr>
              <w:t>程度輕微，您並不常感到</w:t>
            </w:r>
            <w:proofErr w:type="gramStart"/>
            <w:r>
              <w:rPr>
                <w:rFonts w:ascii="標楷體" w:eastAsia="標楷體" w:cs="標楷體" w:hint="eastAsia"/>
              </w:rPr>
              <w:t>疲勞、</w:t>
            </w:r>
            <w:proofErr w:type="gramEnd"/>
            <w:r>
              <w:rPr>
                <w:rFonts w:ascii="標楷體" w:eastAsia="標楷體" w:cs="標楷體" w:hint="eastAsia"/>
              </w:rPr>
              <w:t>體力透支、</w:t>
            </w:r>
          </w:p>
        </w:tc>
      </w:tr>
      <w:tr w:rsidR="00C55065" w:rsidTr="00D67526">
        <w:trPr>
          <w:trHeight w:hRule="exact" w:val="440"/>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tabs>
                <w:tab w:val="left" w:pos="3337"/>
              </w:tabs>
              <w:kinsoku w:val="0"/>
              <w:overflowPunct w:val="0"/>
              <w:spacing w:before="25"/>
              <w:ind w:left="97"/>
            </w:pPr>
            <w:r>
              <w:rPr>
                <w:rFonts w:ascii="標楷體" w:eastAsia="標楷體" w:cs="標楷體" w:hint="eastAsia"/>
                <w:b/>
                <w:bCs/>
                <w:w w:val="95"/>
              </w:rPr>
              <w:t>過</w:t>
            </w:r>
            <w:proofErr w:type="gramStart"/>
            <w:r>
              <w:rPr>
                <w:rFonts w:ascii="標楷體" w:eastAsia="標楷體" w:cs="標楷體" w:hint="eastAsia"/>
                <w:b/>
                <w:bCs/>
                <w:w w:val="95"/>
              </w:rPr>
              <w:t>勞</w:t>
            </w:r>
            <w:proofErr w:type="gramEnd"/>
            <w:r>
              <w:rPr>
                <w:rFonts w:ascii="標楷體" w:eastAsia="標楷體" w:cs="標楷體"/>
                <w:b/>
                <w:bCs/>
                <w:w w:val="95"/>
              </w:rPr>
              <w:tab/>
            </w:r>
            <w:r>
              <w:rPr>
                <w:rFonts w:ascii="標楷體" w:eastAsia="標楷體" w:cs="標楷體" w:hint="eastAsia"/>
              </w:rPr>
              <w:t>精疲力竭、或者虛弱好像快生病的樣子。</w:t>
            </w:r>
          </w:p>
        </w:tc>
      </w:tr>
      <w:tr w:rsidR="00C55065" w:rsidTr="00D67526">
        <w:trPr>
          <w:trHeight w:hRule="exact" w:val="441"/>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tabs>
                <w:tab w:val="left" w:pos="2579"/>
                <w:tab w:val="left" w:pos="3337"/>
              </w:tabs>
              <w:kinsoku w:val="0"/>
              <w:overflowPunct w:val="0"/>
              <w:spacing w:before="27"/>
              <w:ind w:left="1357"/>
            </w:pPr>
            <w:r>
              <w:t>50</w:t>
            </w:r>
            <w:r>
              <w:rPr>
                <w:rFonts w:ascii="標楷體" w:eastAsia="標楷體" w:cs="標楷體" w:hint="eastAsia"/>
              </w:rPr>
              <w:t>－</w:t>
            </w:r>
            <w:r>
              <w:rPr>
                <w:rFonts w:eastAsia="標楷體"/>
              </w:rPr>
              <w:t>70</w:t>
            </w:r>
            <w:r>
              <w:rPr>
                <w:rFonts w:eastAsia="標楷體"/>
                <w:spacing w:val="-14"/>
              </w:rPr>
              <w:t xml:space="preserve"> </w:t>
            </w:r>
            <w:r>
              <w:rPr>
                <w:rFonts w:ascii="標楷體" w:eastAsia="標楷體" w:cs="標楷體" w:hint="eastAsia"/>
              </w:rPr>
              <w:t>分</w:t>
            </w:r>
            <w:r>
              <w:rPr>
                <w:rFonts w:ascii="標楷體" w:eastAsia="標楷體" w:cs="標楷體"/>
              </w:rPr>
              <w:tab/>
            </w:r>
            <w:r>
              <w:rPr>
                <w:rFonts w:ascii="標楷體" w:eastAsia="標楷體" w:cs="標楷體" w:hint="eastAsia"/>
              </w:rPr>
              <w:t>中度</w:t>
            </w:r>
            <w:r>
              <w:rPr>
                <w:rFonts w:ascii="標楷體" w:eastAsia="標楷體" w:cs="標楷體"/>
              </w:rPr>
              <w:tab/>
            </w:r>
            <w:r>
              <w:rPr>
                <w:rFonts w:ascii="標楷體" w:eastAsia="標楷體" w:cs="標楷體" w:hint="eastAsia"/>
              </w:rPr>
              <w:t>你的個人過</w:t>
            </w:r>
            <w:proofErr w:type="gramStart"/>
            <w:r>
              <w:rPr>
                <w:rFonts w:ascii="標楷體" w:eastAsia="標楷體" w:cs="標楷體" w:hint="eastAsia"/>
              </w:rPr>
              <w:t>勞</w:t>
            </w:r>
            <w:proofErr w:type="gramEnd"/>
            <w:r>
              <w:rPr>
                <w:rFonts w:ascii="標楷體" w:eastAsia="標楷體" w:cs="標楷體" w:hint="eastAsia"/>
              </w:rPr>
              <w:t>程度中等。您有時候感到</w:t>
            </w:r>
            <w:proofErr w:type="gramStart"/>
            <w:r>
              <w:rPr>
                <w:rFonts w:ascii="標楷體" w:eastAsia="標楷體" w:cs="標楷體" w:hint="eastAsia"/>
              </w:rPr>
              <w:t>疲勞、</w:t>
            </w:r>
            <w:proofErr w:type="gramEnd"/>
            <w:r>
              <w:rPr>
                <w:rFonts w:ascii="標楷體" w:eastAsia="標楷體" w:cs="標楷體" w:hint="eastAsia"/>
              </w:rPr>
              <w:t>體力透</w:t>
            </w:r>
          </w:p>
        </w:tc>
      </w:tr>
      <w:tr w:rsidR="00C55065" w:rsidTr="00D67526">
        <w:trPr>
          <w:trHeight w:hRule="exact" w:val="439"/>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5"/>
              <w:ind w:left="3337"/>
            </w:pPr>
            <w:r>
              <w:rPr>
                <w:rFonts w:ascii="標楷體" w:eastAsia="標楷體" w:cs="標楷體" w:hint="eastAsia"/>
              </w:rPr>
              <w:t>支、精疲力竭、或者虛弱好像快生病的樣子。建議您</w:t>
            </w:r>
          </w:p>
        </w:tc>
      </w:tr>
      <w:tr w:rsidR="00C55065" w:rsidTr="00D67526">
        <w:trPr>
          <w:trHeight w:hRule="exact" w:val="440"/>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5"/>
              <w:ind w:left="3337"/>
            </w:pPr>
            <w:r>
              <w:rPr>
                <w:rFonts w:ascii="標楷體" w:eastAsia="標楷體" w:cs="標楷體" w:hint="eastAsia"/>
              </w:rPr>
              <w:t>找出生活的壓力源，進一步的調適自己，增加放鬆與</w:t>
            </w:r>
          </w:p>
        </w:tc>
      </w:tr>
      <w:tr w:rsidR="00C55065" w:rsidTr="00D67526">
        <w:trPr>
          <w:trHeight w:hRule="exact" w:val="440"/>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6"/>
              <w:ind w:right="934"/>
              <w:jc w:val="center"/>
            </w:pPr>
            <w:r>
              <w:rPr>
                <w:rFonts w:ascii="標楷體" w:eastAsia="標楷體" w:cs="標楷體" w:hint="eastAsia"/>
              </w:rPr>
              <w:t>休息的時間。</w:t>
            </w:r>
          </w:p>
        </w:tc>
      </w:tr>
      <w:tr w:rsidR="00C55065" w:rsidTr="00D67526">
        <w:trPr>
          <w:trHeight w:hRule="exact" w:val="440"/>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tabs>
                <w:tab w:val="left" w:pos="2579"/>
                <w:tab w:val="left" w:pos="3337"/>
              </w:tabs>
              <w:kinsoku w:val="0"/>
              <w:overflowPunct w:val="0"/>
              <w:spacing w:before="26"/>
              <w:ind w:left="1357"/>
            </w:pPr>
            <w:r>
              <w:t>70</w:t>
            </w:r>
            <w:r>
              <w:rPr>
                <w:spacing w:val="-15"/>
              </w:rPr>
              <w:t xml:space="preserve"> </w:t>
            </w:r>
            <w:r>
              <w:rPr>
                <w:rFonts w:ascii="標楷體" w:eastAsia="標楷體" w:cs="標楷體" w:hint="eastAsia"/>
              </w:rPr>
              <w:t>分以上</w:t>
            </w:r>
            <w:r>
              <w:rPr>
                <w:rFonts w:ascii="標楷體" w:eastAsia="標楷體" w:cs="標楷體"/>
              </w:rPr>
              <w:tab/>
            </w:r>
            <w:r>
              <w:rPr>
                <w:rFonts w:ascii="標楷體" w:eastAsia="標楷體" w:cs="標楷體" w:hint="eastAsia"/>
              </w:rPr>
              <w:t>嚴重</w:t>
            </w:r>
            <w:r>
              <w:rPr>
                <w:rFonts w:ascii="標楷體" w:eastAsia="標楷體" w:cs="標楷體"/>
              </w:rPr>
              <w:tab/>
            </w:r>
            <w:r>
              <w:rPr>
                <w:rFonts w:ascii="標楷體" w:eastAsia="標楷體" w:cs="標楷體" w:hint="eastAsia"/>
                <w:spacing w:val="-4"/>
              </w:rPr>
              <w:t>您的個人過</w:t>
            </w:r>
            <w:proofErr w:type="gramStart"/>
            <w:r>
              <w:rPr>
                <w:rFonts w:ascii="標楷體" w:eastAsia="標楷體" w:cs="標楷體" w:hint="eastAsia"/>
                <w:spacing w:val="-4"/>
              </w:rPr>
              <w:t>勞</w:t>
            </w:r>
            <w:proofErr w:type="gramEnd"/>
            <w:r>
              <w:rPr>
                <w:rFonts w:ascii="標楷體" w:eastAsia="標楷體" w:cs="標楷體" w:hint="eastAsia"/>
                <w:spacing w:val="-4"/>
              </w:rPr>
              <w:t>程度嚴重。您時常感到</w:t>
            </w:r>
            <w:proofErr w:type="gramStart"/>
            <w:r>
              <w:rPr>
                <w:rFonts w:ascii="標楷體" w:eastAsia="標楷體" w:cs="標楷體" w:hint="eastAsia"/>
                <w:spacing w:val="-4"/>
              </w:rPr>
              <w:t>疲勞、</w:t>
            </w:r>
            <w:proofErr w:type="gramEnd"/>
            <w:r>
              <w:rPr>
                <w:rFonts w:ascii="標楷體" w:eastAsia="標楷體" w:cs="標楷體" w:hint="eastAsia"/>
                <w:spacing w:val="-4"/>
              </w:rPr>
              <w:t>體力透支、</w:t>
            </w:r>
          </w:p>
        </w:tc>
      </w:tr>
      <w:tr w:rsidR="00C55065" w:rsidTr="00D67526">
        <w:trPr>
          <w:trHeight w:hRule="exact" w:val="441"/>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5"/>
              <w:ind w:left="3337"/>
            </w:pPr>
            <w:r>
              <w:rPr>
                <w:rFonts w:ascii="標楷體" w:eastAsia="標楷體" w:cs="標楷體" w:hint="eastAsia"/>
              </w:rPr>
              <w:t>精疲力竭、或者虛弱好像快生病的樣子。建議您適度</w:t>
            </w:r>
          </w:p>
        </w:tc>
      </w:tr>
      <w:tr w:rsidR="00C55065" w:rsidTr="00D67526">
        <w:trPr>
          <w:trHeight w:hRule="exact" w:val="441"/>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7"/>
              <w:ind w:left="3337"/>
            </w:pPr>
            <w:r>
              <w:rPr>
                <w:rFonts w:ascii="標楷體" w:eastAsia="標楷體" w:cs="標楷體" w:hint="eastAsia"/>
              </w:rPr>
              <w:t>的改變生活方式，增加運動與休閒時間之外，您還需</w:t>
            </w:r>
          </w:p>
        </w:tc>
      </w:tr>
      <w:tr w:rsidR="00C55065" w:rsidTr="00D67526">
        <w:trPr>
          <w:trHeight w:hRule="exact" w:val="439"/>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5"/>
              <w:ind w:left="3337"/>
            </w:pPr>
            <w:r>
              <w:rPr>
                <w:rFonts w:ascii="標楷體" w:eastAsia="標楷體" w:cs="標楷體" w:hint="eastAsia"/>
              </w:rPr>
              <w:t>要進一步尋找專業人員諮詢。</w:t>
            </w:r>
          </w:p>
        </w:tc>
      </w:tr>
      <w:tr w:rsidR="00C55065" w:rsidTr="00D67526">
        <w:trPr>
          <w:trHeight w:hRule="exact" w:val="441"/>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tabs>
                <w:tab w:val="left" w:pos="1357"/>
                <w:tab w:val="left" w:pos="2579"/>
                <w:tab w:val="left" w:pos="3337"/>
              </w:tabs>
              <w:kinsoku w:val="0"/>
              <w:overflowPunct w:val="0"/>
              <w:spacing w:before="26"/>
              <w:ind w:left="97"/>
            </w:pPr>
            <w:r>
              <w:rPr>
                <w:rFonts w:ascii="標楷體" w:eastAsia="標楷體" w:cs="標楷體" w:hint="eastAsia"/>
                <w:b/>
                <w:bCs/>
                <w:spacing w:val="-1"/>
                <w:w w:val="95"/>
              </w:rPr>
              <w:t>工作相關</w:t>
            </w:r>
            <w:r>
              <w:rPr>
                <w:rFonts w:ascii="標楷體" w:eastAsia="標楷體" w:cs="標楷體"/>
                <w:b/>
                <w:bCs/>
                <w:spacing w:val="-1"/>
                <w:w w:val="95"/>
              </w:rPr>
              <w:tab/>
            </w:r>
            <w:r>
              <w:rPr>
                <w:rFonts w:eastAsia="標楷體"/>
              </w:rPr>
              <w:t>45</w:t>
            </w:r>
            <w:r>
              <w:rPr>
                <w:rFonts w:eastAsia="標楷體"/>
                <w:spacing w:val="-15"/>
              </w:rPr>
              <w:t xml:space="preserve"> </w:t>
            </w:r>
            <w:r>
              <w:rPr>
                <w:rFonts w:ascii="標楷體" w:eastAsia="標楷體" w:cs="標楷體" w:hint="eastAsia"/>
              </w:rPr>
              <w:t>分以下</w:t>
            </w:r>
            <w:r>
              <w:rPr>
                <w:rFonts w:ascii="標楷體" w:eastAsia="標楷體" w:cs="標楷體"/>
              </w:rPr>
              <w:tab/>
            </w:r>
            <w:r>
              <w:rPr>
                <w:rFonts w:ascii="標楷體" w:eastAsia="標楷體" w:cs="標楷體" w:hint="eastAsia"/>
              </w:rPr>
              <w:t>輕微</w:t>
            </w:r>
            <w:r>
              <w:rPr>
                <w:rFonts w:ascii="標楷體" w:eastAsia="標楷體" w:cs="標楷體"/>
              </w:rPr>
              <w:tab/>
            </w:r>
            <w:r>
              <w:rPr>
                <w:rFonts w:ascii="標楷體" w:eastAsia="標楷體" w:cs="標楷體" w:hint="eastAsia"/>
              </w:rPr>
              <w:t>您的工作相關過</w:t>
            </w:r>
            <w:proofErr w:type="gramStart"/>
            <w:r>
              <w:rPr>
                <w:rFonts w:ascii="標楷體" w:eastAsia="標楷體" w:cs="標楷體" w:hint="eastAsia"/>
              </w:rPr>
              <w:t>勞</w:t>
            </w:r>
            <w:proofErr w:type="gramEnd"/>
            <w:r>
              <w:rPr>
                <w:rFonts w:ascii="標楷體" w:eastAsia="標楷體" w:cs="標楷體" w:hint="eastAsia"/>
              </w:rPr>
              <w:t>程度輕微，您的工作並不會讓您感</w:t>
            </w:r>
          </w:p>
        </w:tc>
      </w:tr>
      <w:tr w:rsidR="00C55065" w:rsidTr="00D67526">
        <w:trPr>
          <w:trHeight w:hRule="exact" w:val="440"/>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tabs>
                <w:tab w:val="left" w:pos="3337"/>
              </w:tabs>
              <w:kinsoku w:val="0"/>
              <w:overflowPunct w:val="0"/>
              <w:spacing w:before="26"/>
              <w:ind w:left="97"/>
            </w:pPr>
            <w:r>
              <w:rPr>
                <w:rFonts w:ascii="標楷體" w:eastAsia="標楷體" w:cs="標楷體" w:hint="eastAsia"/>
                <w:b/>
                <w:bCs/>
                <w:w w:val="95"/>
              </w:rPr>
              <w:t>過</w:t>
            </w:r>
            <w:proofErr w:type="gramStart"/>
            <w:r>
              <w:rPr>
                <w:rFonts w:ascii="標楷體" w:eastAsia="標楷體" w:cs="標楷體" w:hint="eastAsia"/>
                <w:b/>
                <w:bCs/>
                <w:w w:val="95"/>
              </w:rPr>
              <w:t>勞</w:t>
            </w:r>
            <w:proofErr w:type="gramEnd"/>
            <w:r>
              <w:rPr>
                <w:rFonts w:ascii="標楷體" w:eastAsia="標楷體" w:cs="標楷體"/>
                <w:b/>
                <w:bCs/>
                <w:w w:val="95"/>
              </w:rPr>
              <w:tab/>
            </w:r>
            <w:r>
              <w:rPr>
                <w:rFonts w:ascii="標楷體" w:eastAsia="標楷體" w:cs="標楷體" w:hint="eastAsia"/>
              </w:rPr>
              <w:t>覺很沒力、心力交瘁、</w:t>
            </w:r>
            <w:proofErr w:type="gramStart"/>
            <w:r>
              <w:rPr>
                <w:rFonts w:ascii="標楷體" w:eastAsia="標楷體" w:cs="標楷體" w:hint="eastAsia"/>
              </w:rPr>
              <w:t>很</w:t>
            </w:r>
            <w:proofErr w:type="gramEnd"/>
            <w:r>
              <w:rPr>
                <w:rFonts w:ascii="標楷體" w:eastAsia="標楷體" w:cs="標楷體" w:hint="eastAsia"/>
              </w:rPr>
              <w:t>挫折。</w:t>
            </w:r>
          </w:p>
        </w:tc>
      </w:tr>
      <w:tr w:rsidR="00C55065" w:rsidTr="00D67526">
        <w:trPr>
          <w:trHeight w:hRule="exact" w:val="440"/>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tabs>
                <w:tab w:val="left" w:pos="2579"/>
                <w:tab w:val="left" w:pos="3337"/>
              </w:tabs>
              <w:kinsoku w:val="0"/>
              <w:overflowPunct w:val="0"/>
              <w:spacing w:before="26"/>
              <w:ind w:left="1357"/>
            </w:pPr>
            <w:r>
              <w:t>45</w:t>
            </w:r>
            <w:r>
              <w:rPr>
                <w:rFonts w:ascii="標楷體" w:eastAsia="標楷體" w:cs="標楷體" w:hint="eastAsia"/>
              </w:rPr>
              <w:t>－</w:t>
            </w:r>
            <w:r>
              <w:rPr>
                <w:rFonts w:eastAsia="標楷體"/>
              </w:rPr>
              <w:t>60</w:t>
            </w:r>
            <w:r>
              <w:rPr>
                <w:rFonts w:eastAsia="標楷體"/>
                <w:spacing w:val="-14"/>
              </w:rPr>
              <w:t xml:space="preserve"> </w:t>
            </w:r>
            <w:r>
              <w:rPr>
                <w:rFonts w:ascii="標楷體" w:eastAsia="標楷體" w:cs="標楷體" w:hint="eastAsia"/>
              </w:rPr>
              <w:t>分</w:t>
            </w:r>
            <w:r>
              <w:rPr>
                <w:rFonts w:ascii="標楷體" w:eastAsia="標楷體" w:cs="標楷體"/>
              </w:rPr>
              <w:tab/>
            </w:r>
            <w:r>
              <w:rPr>
                <w:rFonts w:ascii="標楷體" w:eastAsia="標楷體" w:cs="標楷體" w:hint="eastAsia"/>
              </w:rPr>
              <w:t>中度</w:t>
            </w:r>
            <w:r>
              <w:rPr>
                <w:rFonts w:ascii="標楷體" w:eastAsia="標楷體" w:cs="標楷體"/>
              </w:rPr>
              <w:tab/>
            </w:r>
            <w:r>
              <w:rPr>
                <w:rFonts w:ascii="標楷體" w:eastAsia="標楷體" w:cs="標楷體" w:hint="eastAsia"/>
              </w:rPr>
              <w:t>您的工作相關過</w:t>
            </w:r>
            <w:proofErr w:type="gramStart"/>
            <w:r>
              <w:rPr>
                <w:rFonts w:ascii="標楷體" w:eastAsia="標楷體" w:cs="標楷體" w:hint="eastAsia"/>
              </w:rPr>
              <w:t>勞</w:t>
            </w:r>
            <w:proofErr w:type="gramEnd"/>
            <w:r>
              <w:rPr>
                <w:rFonts w:ascii="標楷體" w:eastAsia="標楷體" w:cs="標楷體" w:hint="eastAsia"/>
              </w:rPr>
              <w:t>程度中等，您有時對工作感覺沒</w:t>
            </w:r>
          </w:p>
        </w:tc>
      </w:tr>
      <w:tr w:rsidR="00C55065" w:rsidTr="00D67526">
        <w:trPr>
          <w:trHeight w:hRule="exact" w:val="440"/>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5"/>
              <w:ind w:left="3337"/>
            </w:pPr>
            <w:r>
              <w:rPr>
                <w:rFonts w:ascii="標楷體" w:eastAsia="標楷體" w:cs="標楷體" w:hint="eastAsia"/>
              </w:rPr>
              <w:t>力，沒有興趣，有點挫折。</w:t>
            </w:r>
          </w:p>
        </w:tc>
      </w:tr>
      <w:tr w:rsidR="00C55065" w:rsidTr="00D67526">
        <w:trPr>
          <w:trHeight w:hRule="exact" w:val="441"/>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tabs>
                <w:tab w:val="left" w:pos="2579"/>
                <w:tab w:val="left" w:pos="3337"/>
              </w:tabs>
              <w:kinsoku w:val="0"/>
              <w:overflowPunct w:val="0"/>
              <w:spacing w:before="27"/>
              <w:ind w:left="1357"/>
            </w:pPr>
            <w:r>
              <w:t>60</w:t>
            </w:r>
            <w:r>
              <w:rPr>
                <w:spacing w:val="-15"/>
              </w:rPr>
              <w:t xml:space="preserve"> </w:t>
            </w:r>
            <w:r>
              <w:rPr>
                <w:rFonts w:ascii="標楷體" w:eastAsia="標楷體" w:cs="標楷體" w:hint="eastAsia"/>
              </w:rPr>
              <w:t>分以上</w:t>
            </w:r>
            <w:r>
              <w:rPr>
                <w:rFonts w:ascii="標楷體" w:eastAsia="標楷體" w:cs="標楷體"/>
              </w:rPr>
              <w:tab/>
            </w:r>
            <w:r>
              <w:rPr>
                <w:rFonts w:ascii="標楷體" w:eastAsia="標楷體" w:cs="標楷體" w:hint="eastAsia"/>
              </w:rPr>
              <w:t>嚴重</w:t>
            </w:r>
            <w:r>
              <w:rPr>
                <w:rFonts w:ascii="標楷體" w:eastAsia="標楷體" w:cs="標楷體"/>
              </w:rPr>
              <w:tab/>
            </w:r>
            <w:r>
              <w:rPr>
                <w:rFonts w:ascii="標楷體" w:eastAsia="標楷體" w:cs="標楷體" w:hint="eastAsia"/>
              </w:rPr>
              <w:t>您的工作相關過</w:t>
            </w:r>
            <w:proofErr w:type="gramStart"/>
            <w:r>
              <w:rPr>
                <w:rFonts w:ascii="標楷體" w:eastAsia="標楷體" w:cs="標楷體" w:hint="eastAsia"/>
              </w:rPr>
              <w:t>勞</w:t>
            </w:r>
            <w:proofErr w:type="gramEnd"/>
            <w:r>
              <w:rPr>
                <w:rFonts w:ascii="標楷體" w:eastAsia="標楷體" w:cs="標楷體" w:hint="eastAsia"/>
              </w:rPr>
              <w:t>程度嚴重，您已經快被工作累垮</w:t>
            </w:r>
          </w:p>
        </w:tc>
      </w:tr>
      <w:tr w:rsidR="00C55065" w:rsidTr="00D67526">
        <w:trPr>
          <w:trHeight w:hRule="exact" w:val="439"/>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5"/>
              <w:ind w:left="3337"/>
            </w:pPr>
            <w:r>
              <w:rPr>
                <w:rFonts w:ascii="標楷體" w:eastAsia="標楷體" w:cs="標楷體" w:hint="eastAsia"/>
              </w:rPr>
              <w:t>了，您感覺心力交瘁，感覺挫折，而且上班時都很難</w:t>
            </w:r>
          </w:p>
        </w:tc>
      </w:tr>
      <w:tr w:rsidR="00C55065" w:rsidTr="00D67526">
        <w:trPr>
          <w:trHeight w:hRule="exact" w:val="441"/>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5"/>
              <w:ind w:left="3337"/>
            </w:pPr>
            <w:r>
              <w:rPr>
                <w:rFonts w:ascii="標楷體" w:eastAsia="標楷體" w:cs="標楷體" w:hint="eastAsia"/>
              </w:rPr>
              <w:t>熬，此外您可能缺少休閒時間，沒有時間陪伴家人朋</w:t>
            </w:r>
          </w:p>
        </w:tc>
      </w:tr>
      <w:tr w:rsidR="00C55065" w:rsidTr="00D67526">
        <w:trPr>
          <w:trHeight w:hRule="exact" w:val="441"/>
        </w:trPr>
        <w:tc>
          <w:tcPr>
            <w:tcW w:w="9074" w:type="dxa"/>
            <w:gridSpan w:val="4"/>
            <w:tcBorders>
              <w:top w:val="nil"/>
              <w:left w:val="single" w:sz="8" w:space="0" w:color="000000"/>
              <w:bottom w:val="nil"/>
              <w:right w:val="single" w:sz="8" w:space="0" w:color="000000"/>
            </w:tcBorders>
          </w:tcPr>
          <w:p w:rsidR="00C55065" w:rsidRDefault="00C55065" w:rsidP="00D67526">
            <w:pPr>
              <w:pStyle w:val="TableParagraph"/>
              <w:kinsoku w:val="0"/>
              <w:overflowPunct w:val="0"/>
              <w:spacing w:before="27"/>
              <w:ind w:left="3337"/>
            </w:pPr>
            <w:r>
              <w:rPr>
                <w:rFonts w:ascii="標楷體" w:eastAsia="標楷體" w:cs="標楷體" w:hint="eastAsia"/>
              </w:rPr>
              <w:t>友。建議您適度的改變生活方式，增加運動與休閒時</w:t>
            </w:r>
          </w:p>
        </w:tc>
      </w:tr>
      <w:tr w:rsidR="00C55065" w:rsidTr="00D67526">
        <w:trPr>
          <w:trHeight w:hRule="exact" w:val="390"/>
        </w:trPr>
        <w:tc>
          <w:tcPr>
            <w:tcW w:w="9074" w:type="dxa"/>
            <w:gridSpan w:val="4"/>
            <w:tcBorders>
              <w:top w:val="nil"/>
              <w:left w:val="single" w:sz="8" w:space="0" w:color="000000"/>
              <w:bottom w:val="single" w:sz="8" w:space="0" w:color="000000"/>
              <w:right w:val="single" w:sz="8" w:space="0" w:color="000000"/>
            </w:tcBorders>
          </w:tcPr>
          <w:p w:rsidR="00C55065" w:rsidRDefault="00C55065" w:rsidP="00D67526">
            <w:pPr>
              <w:pStyle w:val="TableParagraph"/>
              <w:kinsoku w:val="0"/>
              <w:overflowPunct w:val="0"/>
              <w:spacing w:before="25"/>
              <w:ind w:left="3337"/>
            </w:pPr>
            <w:r>
              <w:rPr>
                <w:rFonts w:ascii="標楷體" w:eastAsia="標楷體" w:cs="標楷體" w:hint="eastAsia"/>
              </w:rPr>
              <w:t>間之外，您還需要進一步尋找專業人員諮詢。</w:t>
            </w:r>
          </w:p>
        </w:tc>
      </w:tr>
    </w:tbl>
    <w:p w:rsidR="00C55065" w:rsidRDefault="00C55065" w:rsidP="00C55065">
      <w:pPr>
        <w:pStyle w:val="a7"/>
        <w:kinsoku w:val="0"/>
        <w:overflowPunct w:val="0"/>
        <w:spacing w:before="12"/>
        <w:ind w:left="0"/>
        <w:rPr>
          <w:sz w:val="6"/>
          <w:szCs w:val="6"/>
        </w:rPr>
      </w:pPr>
    </w:p>
    <w:p w:rsidR="00C55065" w:rsidRDefault="00C55065" w:rsidP="00C55065">
      <w:pPr>
        <w:pStyle w:val="a7"/>
        <w:kinsoku w:val="0"/>
        <w:overflowPunct w:val="0"/>
        <w:spacing w:before="26"/>
        <w:rPr>
          <w:sz w:val="24"/>
          <w:szCs w:val="24"/>
        </w:rPr>
      </w:pPr>
      <w:r>
        <w:rPr>
          <w:spacing w:val="-1"/>
          <w:sz w:val="24"/>
          <w:szCs w:val="24"/>
        </w:rPr>
        <w:t>(</w:t>
      </w:r>
      <w:r>
        <w:rPr>
          <w:rFonts w:hint="eastAsia"/>
          <w:spacing w:val="-1"/>
          <w:sz w:val="24"/>
          <w:szCs w:val="24"/>
        </w:rPr>
        <w:t>資料來源</w:t>
      </w:r>
      <w:r>
        <w:rPr>
          <w:spacing w:val="-1"/>
          <w:sz w:val="24"/>
          <w:szCs w:val="24"/>
        </w:rPr>
        <w:t>:</w:t>
      </w:r>
      <w:r>
        <w:rPr>
          <w:sz w:val="24"/>
          <w:szCs w:val="24"/>
        </w:rPr>
        <w:t xml:space="preserve"> </w:t>
      </w:r>
      <w:proofErr w:type="gramStart"/>
      <w:r>
        <w:rPr>
          <w:rFonts w:hint="eastAsia"/>
          <w:sz w:val="24"/>
          <w:szCs w:val="24"/>
        </w:rPr>
        <w:t>勞</w:t>
      </w:r>
      <w:proofErr w:type="gramEnd"/>
      <w:r>
        <w:rPr>
          <w:rFonts w:hint="eastAsia"/>
          <w:sz w:val="24"/>
          <w:szCs w:val="24"/>
        </w:rPr>
        <w:t>安所過</w:t>
      </w:r>
      <w:proofErr w:type="gramStart"/>
      <w:r>
        <w:rPr>
          <w:rFonts w:hint="eastAsia"/>
          <w:sz w:val="24"/>
          <w:szCs w:val="24"/>
        </w:rPr>
        <w:t>勞</w:t>
      </w:r>
      <w:proofErr w:type="gramEnd"/>
      <w:r>
        <w:rPr>
          <w:rFonts w:hint="eastAsia"/>
          <w:sz w:val="24"/>
          <w:szCs w:val="24"/>
        </w:rPr>
        <w:t>自我預防手冊</w:t>
      </w:r>
      <w:r>
        <w:rPr>
          <w:sz w:val="24"/>
          <w:szCs w:val="24"/>
        </w:rPr>
        <w:t>)</w:t>
      </w:r>
    </w:p>
    <w:p w:rsidR="00C55065" w:rsidRDefault="00C55065" w:rsidP="00C55065">
      <w:pPr>
        <w:pStyle w:val="a7"/>
        <w:kinsoku w:val="0"/>
        <w:overflowPunct w:val="0"/>
        <w:spacing w:before="26"/>
        <w:rPr>
          <w:sz w:val="24"/>
          <w:szCs w:val="24"/>
        </w:rPr>
      </w:pPr>
    </w:p>
    <w:p w:rsidR="00BB2B21" w:rsidRDefault="00BB2B21" w:rsidP="00C55065">
      <w:pPr>
        <w:pStyle w:val="a7"/>
        <w:kinsoku w:val="0"/>
        <w:overflowPunct w:val="0"/>
        <w:spacing w:before="26"/>
        <w:rPr>
          <w:sz w:val="24"/>
          <w:szCs w:val="24"/>
        </w:rPr>
      </w:pPr>
    </w:p>
    <w:p w:rsidR="00BB2B21" w:rsidRDefault="00BB2B21" w:rsidP="00C55065">
      <w:pPr>
        <w:pStyle w:val="a7"/>
        <w:kinsoku w:val="0"/>
        <w:overflowPunct w:val="0"/>
        <w:spacing w:before="26"/>
        <w:rPr>
          <w:sz w:val="24"/>
          <w:szCs w:val="24"/>
        </w:rPr>
      </w:pPr>
    </w:p>
    <w:p w:rsidR="00BB2B21" w:rsidRDefault="009933D1" w:rsidP="00413088">
      <w:pPr>
        <w:pStyle w:val="a7"/>
        <w:kinsoku w:val="0"/>
        <w:overflowPunct w:val="0"/>
        <w:spacing w:before="26"/>
        <w:jc w:val="center"/>
      </w:pPr>
      <w:r>
        <w:rPr>
          <w:noProof/>
        </w:rPr>
        <w:lastRenderedPageBreak/>
        <mc:AlternateContent>
          <mc:Choice Requires="wps">
            <w:drawing>
              <wp:anchor distT="45720" distB="45720" distL="114300" distR="114300" simplePos="0" relativeHeight="251691008" behindDoc="1" locked="0" layoutInCell="1" allowOverlap="1" wp14:anchorId="004A7A42" wp14:editId="50F8C085">
                <wp:simplePos x="0" y="0"/>
                <wp:positionH relativeFrom="column">
                  <wp:posOffset>50800</wp:posOffset>
                </wp:positionH>
                <wp:positionV relativeFrom="paragraph">
                  <wp:posOffset>0</wp:posOffset>
                </wp:positionV>
                <wp:extent cx="706120" cy="299085"/>
                <wp:effectExtent l="0" t="0" r="17780" b="25400"/>
                <wp:wrapTight wrapText="bothSides">
                  <wp:wrapPolygon edited="0">
                    <wp:start x="0" y="0"/>
                    <wp:lineTo x="0" y="22060"/>
                    <wp:lineTo x="21561" y="22060"/>
                    <wp:lineTo x="21561" y="0"/>
                    <wp:lineTo x="0" y="0"/>
                  </wp:wrapPolygon>
                </wp:wrapTight>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99085"/>
                        </a:xfrm>
                        <a:prstGeom prst="rect">
                          <a:avLst/>
                        </a:prstGeom>
                        <a:solidFill>
                          <a:srgbClr val="FFFFFF"/>
                        </a:solidFill>
                        <a:ln w="9525">
                          <a:solidFill>
                            <a:srgbClr val="000000"/>
                          </a:solidFill>
                          <a:miter lim="800000"/>
                          <a:headEnd/>
                          <a:tailEnd/>
                        </a:ln>
                      </wps:spPr>
                      <wps:txbx>
                        <w:txbxContent>
                          <w:p w:rsidR="00344E76" w:rsidRPr="00413088" w:rsidRDefault="00344E76">
                            <w:pPr>
                              <w:rPr>
                                <w:rFonts w:ascii="標楷體" w:eastAsia="標楷體" w:hAnsi="標楷體"/>
                              </w:rPr>
                            </w:pPr>
                            <w:r w:rsidRPr="00413088">
                              <w:rPr>
                                <w:rFonts w:ascii="標楷體" w:eastAsia="標楷體" w:hAnsi="標楷體"/>
                              </w:rPr>
                              <w:t>附錄</w:t>
                            </w:r>
                            <w:proofErr w:type="gramStart"/>
                            <w:r w:rsidRPr="00413088">
                              <w:rPr>
                                <w:rFonts w:ascii="標楷體" w:eastAsia="標楷體" w:hAnsi="標楷體"/>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4A7A42" id="文字方塊 2" o:spid="_x0000_s1056" type="#_x0000_t202" style="position:absolute;left:0;text-align:left;margin-left:4pt;margin-top:0;width:55.6pt;height:23.55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">
                <v:textbox style="mso-fit-shape-to-text:t">
                  <w:txbxContent>
                    <w:p w:rsidR="00344E76" w:rsidRPr="00413088" w:rsidRDefault="00344E76">
                      <w:pPr>
                        <w:rPr>
                          <w:rFonts w:ascii="標楷體" w:eastAsia="標楷體" w:hAnsi="標楷體"/>
                        </w:rPr>
                      </w:pPr>
                      <w:r w:rsidRPr="00413088">
                        <w:rPr>
                          <w:rFonts w:ascii="標楷體" w:eastAsia="標楷體" w:hAnsi="標楷體"/>
                        </w:rPr>
                        <w:t>附錄</w:t>
                      </w:r>
                      <w:proofErr w:type="gramStart"/>
                      <w:r w:rsidRPr="00413088">
                        <w:rPr>
                          <w:rFonts w:ascii="標楷體" w:eastAsia="標楷體" w:hAnsi="標楷體"/>
                        </w:rPr>
                        <w:t>三</w:t>
                      </w:r>
                      <w:proofErr w:type="gramEnd"/>
                    </w:p>
                  </w:txbxContent>
                </v:textbox>
                <w10:wrap type="tight"/>
              </v:shape>
            </w:pict>
          </mc:Fallback>
        </mc:AlternateContent>
      </w:r>
      <w:r w:rsidR="00BB2B21" w:rsidRPr="00406A17">
        <w:rPr>
          <w:rFonts w:hint="eastAsia"/>
          <w:b/>
          <w:sz w:val="36"/>
          <w:szCs w:val="36"/>
        </w:rPr>
        <w:t>過負荷評估問卷</w:t>
      </w:r>
    </w:p>
    <w:p w:rsidR="00BB2B21" w:rsidRPr="00413088" w:rsidRDefault="00413088" w:rsidP="00BB2B21">
      <w:pPr>
        <w:widowControl/>
        <w:autoSpaceDE/>
        <w:autoSpaceDN/>
        <w:adjustRightInd/>
        <w:spacing w:line="400" w:lineRule="exact"/>
        <w:jc w:val="right"/>
        <w:rPr>
          <w:rFonts w:ascii="標楷體" w:eastAsia="標楷體" w:cs="標楷體"/>
          <w:sz w:val="28"/>
          <w:szCs w:val="28"/>
        </w:rPr>
      </w:pPr>
      <w:r>
        <w:rPr>
          <w:rFonts w:ascii="標楷體" w:eastAsia="標楷體" w:cs="標楷體"/>
          <w:sz w:val="28"/>
          <w:szCs w:val="28"/>
        </w:rPr>
        <w:t>填寫日期</w:t>
      </w:r>
      <w:r>
        <w:rPr>
          <w:rFonts w:ascii="標楷體" w:eastAsia="標楷體" w:cs="標楷體" w:hint="eastAsia"/>
          <w:sz w:val="28"/>
          <w:szCs w:val="28"/>
        </w:rPr>
        <w:t>：_____年_____月_____日</w:t>
      </w:r>
    </w:p>
    <w:tbl>
      <w:tblPr>
        <w:tblpPr w:leftFromText="180" w:rightFromText="180" w:vertAnchor="page" w:horzAnchor="margin" w:tblpXSpec="center" w:tblpY="2689"/>
        <w:tblW w:w="10210" w:type="dxa"/>
        <w:tblLayout w:type="fixed"/>
        <w:tblCellMar>
          <w:left w:w="0" w:type="dxa"/>
          <w:right w:w="0" w:type="dxa"/>
        </w:tblCellMar>
        <w:tblLook w:val="0000" w:firstRow="0" w:lastRow="0" w:firstColumn="0" w:lastColumn="0" w:noHBand="0" w:noVBand="0"/>
      </w:tblPr>
      <w:tblGrid>
        <w:gridCol w:w="1846"/>
        <w:gridCol w:w="2977"/>
        <w:gridCol w:w="1416"/>
        <w:gridCol w:w="3971"/>
      </w:tblGrid>
      <w:tr w:rsidR="00BB2B21" w:rsidTr="00634AA5">
        <w:trPr>
          <w:trHeight w:hRule="exact" w:val="391"/>
        </w:trPr>
        <w:tc>
          <w:tcPr>
            <w:tcW w:w="10210" w:type="dxa"/>
            <w:gridSpan w:val="4"/>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一、基本資料</w:t>
            </w:r>
          </w:p>
        </w:tc>
      </w:tr>
      <w:tr w:rsidR="00BB2B21" w:rsidTr="00634AA5">
        <w:trPr>
          <w:trHeight w:hRule="exact" w:val="389"/>
        </w:trPr>
        <w:tc>
          <w:tcPr>
            <w:tcW w:w="1846"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姓名</w:t>
            </w:r>
          </w:p>
        </w:tc>
        <w:tc>
          <w:tcPr>
            <w:tcW w:w="2977" w:type="dxa"/>
            <w:tcBorders>
              <w:top w:val="single" w:sz="4" w:space="0" w:color="000000"/>
              <w:left w:val="single" w:sz="4" w:space="0" w:color="000000"/>
              <w:bottom w:val="single" w:sz="4" w:space="0" w:color="000000"/>
              <w:right w:val="single" w:sz="4" w:space="0" w:color="000000"/>
            </w:tcBorders>
          </w:tcPr>
          <w:p w:rsidR="00BB2B21" w:rsidRDefault="00BB2B21" w:rsidP="00634AA5"/>
        </w:tc>
        <w:tc>
          <w:tcPr>
            <w:tcW w:w="1416"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性別</w:t>
            </w:r>
          </w:p>
        </w:tc>
        <w:tc>
          <w:tcPr>
            <w:tcW w:w="3971"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tabs>
                <w:tab w:val="left" w:pos="822"/>
              </w:tabs>
              <w:kinsoku w:val="0"/>
              <w:overflowPunct w:val="0"/>
              <w:spacing w:before="37"/>
              <w:ind w:left="102"/>
            </w:pPr>
            <w:r>
              <w:rPr>
                <w:rFonts w:ascii="標楷體" w:eastAsia="標楷體" w:cs="標楷體" w:hint="eastAsia"/>
              </w:rPr>
              <w:t>□男</w:t>
            </w:r>
            <w:r>
              <w:rPr>
                <w:rFonts w:ascii="標楷體" w:eastAsia="標楷體" w:cs="標楷體"/>
              </w:rPr>
              <w:tab/>
            </w:r>
            <w:r>
              <w:rPr>
                <w:rFonts w:ascii="標楷體" w:eastAsia="標楷體" w:cs="標楷體" w:hint="eastAsia"/>
              </w:rPr>
              <w:t>□女</w:t>
            </w:r>
          </w:p>
        </w:tc>
      </w:tr>
      <w:tr w:rsidR="00BB2B21" w:rsidTr="00634AA5">
        <w:trPr>
          <w:trHeight w:hRule="exact" w:val="391"/>
        </w:trPr>
        <w:tc>
          <w:tcPr>
            <w:tcW w:w="1846"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出生日期</w:t>
            </w:r>
          </w:p>
        </w:tc>
        <w:tc>
          <w:tcPr>
            <w:tcW w:w="2977"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tabs>
                <w:tab w:val="left" w:pos="1059"/>
                <w:tab w:val="left" w:pos="1660"/>
              </w:tabs>
              <w:kinsoku w:val="0"/>
              <w:overflowPunct w:val="0"/>
              <w:spacing w:before="37"/>
              <w:ind w:left="459"/>
            </w:pPr>
            <w:r>
              <w:rPr>
                <w:rFonts w:ascii="標楷體" w:eastAsia="標楷體" w:cs="標楷體" w:hint="eastAsia"/>
              </w:rPr>
              <w:t>年</w:t>
            </w:r>
            <w:r>
              <w:rPr>
                <w:rFonts w:ascii="標楷體" w:eastAsia="標楷體" w:cs="標楷體"/>
              </w:rPr>
              <w:tab/>
            </w:r>
            <w:r>
              <w:rPr>
                <w:rFonts w:ascii="標楷體" w:eastAsia="標楷體" w:cs="標楷體" w:hint="eastAsia"/>
                <w:w w:val="95"/>
              </w:rPr>
              <w:t>月</w:t>
            </w:r>
            <w:r>
              <w:rPr>
                <w:rFonts w:ascii="標楷體" w:eastAsia="標楷體" w:cs="標楷體"/>
                <w:w w:val="95"/>
              </w:rPr>
              <w:tab/>
            </w:r>
            <w:r>
              <w:rPr>
                <w:rFonts w:ascii="標楷體" w:eastAsia="標楷體" w:cs="標楷體" w:hint="eastAsia"/>
              </w:rPr>
              <w:t>日</w:t>
            </w:r>
          </w:p>
        </w:tc>
        <w:tc>
          <w:tcPr>
            <w:tcW w:w="1416"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婚姻狀態</w:t>
            </w:r>
          </w:p>
        </w:tc>
        <w:tc>
          <w:tcPr>
            <w:tcW w:w="3971"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□未婚</w:t>
            </w:r>
            <w:r>
              <w:rPr>
                <w:rFonts w:ascii="標楷體" w:eastAsia="標楷體" w:cs="標楷體"/>
              </w:rPr>
              <w:t xml:space="preserve"> </w:t>
            </w:r>
            <w:r>
              <w:rPr>
                <w:rFonts w:ascii="標楷體" w:eastAsia="標楷體" w:cs="標楷體" w:hint="eastAsia"/>
              </w:rPr>
              <w:t>□已婚</w:t>
            </w:r>
            <w:r>
              <w:rPr>
                <w:rFonts w:ascii="標楷體" w:eastAsia="標楷體" w:cs="標楷體"/>
              </w:rPr>
              <w:t xml:space="preserve"> </w:t>
            </w:r>
            <w:r>
              <w:rPr>
                <w:rFonts w:ascii="標楷體" w:eastAsia="標楷體" w:cs="標楷體" w:hint="eastAsia"/>
              </w:rPr>
              <w:t>□離婚</w:t>
            </w:r>
            <w:r>
              <w:rPr>
                <w:rFonts w:ascii="標楷體" w:eastAsia="標楷體" w:cs="標楷體"/>
              </w:rPr>
              <w:t xml:space="preserve"> </w:t>
            </w:r>
            <w:r>
              <w:rPr>
                <w:rFonts w:ascii="標楷體" w:eastAsia="標楷體" w:cs="標楷體" w:hint="eastAsia"/>
              </w:rPr>
              <w:t>□鳏寡</w:t>
            </w:r>
          </w:p>
        </w:tc>
      </w:tr>
      <w:tr w:rsidR="00BB2B21" w:rsidTr="00634AA5">
        <w:trPr>
          <w:trHeight w:hRule="exact" w:val="389"/>
        </w:trPr>
        <w:tc>
          <w:tcPr>
            <w:tcW w:w="1846"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工作部門</w:t>
            </w:r>
          </w:p>
        </w:tc>
        <w:tc>
          <w:tcPr>
            <w:tcW w:w="2977" w:type="dxa"/>
            <w:tcBorders>
              <w:top w:val="single" w:sz="4" w:space="0" w:color="000000"/>
              <w:left w:val="single" w:sz="4" w:space="0" w:color="000000"/>
              <w:bottom w:val="single" w:sz="4" w:space="0" w:color="000000"/>
              <w:right w:val="single" w:sz="4" w:space="0" w:color="000000"/>
            </w:tcBorders>
          </w:tcPr>
          <w:p w:rsidR="00BB2B21" w:rsidRDefault="00BB2B21" w:rsidP="00634AA5"/>
        </w:tc>
        <w:tc>
          <w:tcPr>
            <w:tcW w:w="1416"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年資</w:t>
            </w:r>
          </w:p>
        </w:tc>
        <w:tc>
          <w:tcPr>
            <w:tcW w:w="3971"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tabs>
                <w:tab w:val="left" w:pos="1062"/>
              </w:tabs>
              <w:kinsoku w:val="0"/>
              <w:overflowPunct w:val="0"/>
              <w:spacing w:before="37"/>
              <w:ind w:left="462"/>
            </w:pPr>
            <w:r>
              <w:rPr>
                <w:rFonts w:ascii="標楷體" w:eastAsia="標楷體" w:cs="標楷體" w:hint="eastAsia"/>
              </w:rPr>
              <w:t>年</w:t>
            </w:r>
            <w:r>
              <w:rPr>
                <w:rFonts w:ascii="標楷體" w:eastAsia="標楷體" w:cs="標楷體"/>
              </w:rPr>
              <w:tab/>
            </w:r>
            <w:r>
              <w:rPr>
                <w:rFonts w:ascii="標楷體" w:eastAsia="標楷體" w:cs="標楷體" w:hint="eastAsia"/>
              </w:rPr>
              <w:t>月</w:t>
            </w:r>
          </w:p>
        </w:tc>
      </w:tr>
      <w:tr w:rsidR="00BB2B21" w:rsidTr="00634AA5">
        <w:trPr>
          <w:trHeight w:hRule="exact" w:val="391"/>
        </w:trPr>
        <w:tc>
          <w:tcPr>
            <w:tcW w:w="1846" w:type="dxa"/>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職稱</w:t>
            </w:r>
          </w:p>
        </w:tc>
        <w:tc>
          <w:tcPr>
            <w:tcW w:w="2977" w:type="dxa"/>
            <w:tcBorders>
              <w:top w:val="single" w:sz="4" w:space="0" w:color="000000"/>
              <w:left w:val="single" w:sz="4" w:space="0" w:color="000000"/>
              <w:bottom w:val="single" w:sz="4" w:space="0" w:color="000000"/>
              <w:right w:val="single" w:sz="4" w:space="0" w:color="000000"/>
            </w:tcBorders>
          </w:tcPr>
          <w:p w:rsidR="00BB2B21" w:rsidRDefault="00BB2B21" w:rsidP="00634AA5"/>
        </w:tc>
        <w:tc>
          <w:tcPr>
            <w:tcW w:w="1416" w:type="dxa"/>
            <w:tcBorders>
              <w:top w:val="single" w:sz="4" w:space="0" w:color="000000"/>
              <w:left w:val="single" w:sz="4" w:space="0" w:color="000000"/>
              <w:bottom w:val="single" w:sz="4" w:space="0" w:color="000000"/>
              <w:right w:val="single" w:sz="4" w:space="0" w:color="000000"/>
            </w:tcBorders>
          </w:tcPr>
          <w:p w:rsidR="00BB2B21" w:rsidRDefault="00BB2B21" w:rsidP="00634AA5"/>
        </w:tc>
        <w:tc>
          <w:tcPr>
            <w:tcW w:w="3971" w:type="dxa"/>
            <w:tcBorders>
              <w:top w:val="single" w:sz="4" w:space="0" w:color="000000"/>
              <w:left w:val="single" w:sz="4" w:space="0" w:color="000000"/>
              <w:bottom w:val="single" w:sz="4" w:space="0" w:color="000000"/>
              <w:right w:val="single" w:sz="4" w:space="0" w:color="000000"/>
            </w:tcBorders>
          </w:tcPr>
          <w:p w:rsidR="00BB2B21" w:rsidRDefault="00BB2B21" w:rsidP="00634AA5"/>
        </w:tc>
      </w:tr>
      <w:tr w:rsidR="00BB2B21" w:rsidTr="00634AA5">
        <w:trPr>
          <w:trHeight w:hRule="exact" w:val="389"/>
        </w:trPr>
        <w:tc>
          <w:tcPr>
            <w:tcW w:w="10210" w:type="dxa"/>
            <w:gridSpan w:val="4"/>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spacing w:val="-1"/>
              </w:rPr>
              <w:t>二、個人過去病史</w:t>
            </w:r>
            <w:r>
              <w:rPr>
                <w:rFonts w:eastAsia="標楷體"/>
                <w:spacing w:val="-1"/>
              </w:rPr>
              <w:t>(</w:t>
            </w:r>
            <w:r>
              <w:rPr>
                <w:rFonts w:ascii="標楷體" w:eastAsia="標楷體" w:cs="標楷體" w:hint="eastAsia"/>
                <w:spacing w:val="-1"/>
              </w:rPr>
              <w:t>經醫師確定診斷，可複選</w:t>
            </w:r>
            <w:r>
              <w:rPr>
                <w:rFonts w:eastAsia="標楷體"/>
                <w:spacing w:val="-1"/>
              </w:rPr>
              <w:t>)</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Pr="004633C4" w:rsidRDefault="00BB2B21" w:rsidP="00634AA5">
            <w:pPr>
              <w:pStyle w:val="TableParagraph"/>
              <w:tabs>
                <w:tab w:val="left" w:pos="5664"/>
              </w:tabs>
              <w:kinsoku w:val="0"/>
              <w:overflowPunct w:val="0"/>
              <w:spacing w:line="315" w:lineRule="exact"/>
              <w:ind w:left="342"/>
            </w:pPr>
            <w:r w:rsidRPr="004633C4">
              <w:rPr>
                <w:rFonts w:ascii="標楷體" w:eastAsia="標楷體" w:cs="標楷體" w:hint="eastAsia"/>
                <w:spacing w:val="-1"/>
                <w:w w:val="95"/>
              </w:rPr>
              <w:t>□心臟循環系統疾病</w:t>
            </w:r>
            <w:r w:rsidRPr="004633C4">
              <w:rPr>
                <w:rFonts w:eastAsia="標楷體"/>
                <w:spacing w:val="-1"/>
                <w:w w:val="95"/>
              </w:rPr>
              <w:t>(</w:t>
            </w:r>
            <w:r w:rsidR="000A531D" w:rsidRPr="004633C4">
              <w:rPr>
                <w:rFonts w:ascii="標楷體" w:eastAsia="標楷體" w:hAnsi="標楷體" w:cs="標楷體" w:hint="eastAsia"/>
                <w:spacing w:val="-1"/>
                <w:w w:val="95"/>
              </w:rPr>
              <w:t>□</w:t>
            </w:r>
            <w:r w:rsidR="000A531D" w:rsidRPr="004633C4">
              <w:rPr>
                <w:rFonts w:ascii="標楷體" w:eastAsia="標楷體" w:cs="標楷體"/>
                <w:spacing w:val="-1"/>
                <w:w w:val="95"/>
              </w:rPr>
              <w:t>心绞痛</w:t>
            </w:r>
            <w:r w:rsidR="000A531D" w:rsidRPr="004633C4">
              <w:rPr>
                <w:rFonts w:ascii="標楷體" w:eastAsia="標楷體" w:hAnsi="標楷體" w:cs="標楷體" w:hint="eastAsia"/>
                <w:spacing w:val="-1"/>
                <w:w w:val="95"/>
              </w:rPr>
              <w:t>□</w:t>
            </w:r>
            <w:r w:rsidRPr="004633C4">
              <w:rPr>
                <w:rFonts w:ascii="標楷體" w:eastAsia="標楷體" w:cs="標楷體"/>
                <w:spacing w:val="-1"/>
                <w:w w:val="95"/>
              </w:rPr>
              <w:t>冠心病</w:t>
            </w:r>
            <w:r w:rsidR="000A531D" w:rsidRPr="004633C4">
              <w:rPr>
                <w:rFonts w:ascii="標楷體" w:eastAsia="標楷體" w:hAnsi="標楷體" w:cs="標楷體" w:hint="eastAsia"/>
                <w:spacing w:val="-1"/>
                <w:w w:val="95"/>
              </w:rPr>
              <w:t>□</w:t>
            </w:r>
            <w:r w:rsidRPr="004633C4">
              <w:rPr>
                <w:rFonts w:ascii="標楷體" w:eastAsia="標楷體" w:cs="標楷體"/>
                <w:spacing w:val="-1"/>
                <w:w w:val="95"/>
              </w:rPr>
              <w:t>心肌梗</w:t>
            </w:r>
            <w:r w:rsidRPr="004633C4">
              <w:rPr>
                <w:rFonts w:ascii="標楷體" w:eastAsia="標楷體" w:cs="標楷體" w:hint="eastAsia"/>
                <w:spacing w:val="-1"/>
                <w:w w:val="95"/>
              </w:rPr>
              <w:t>塞</w:t>
            </w:r>
            <w:r w:rsidR="000A531D" w:rsidRPr="004633C4">
              <w:rPr>
                <w:rFonts w:ascii="標楷體" w:eastAsia="標楷體" w:hAnsi="標楷體" w:cs="標楷體" w:hint="eastAsia"/>
                <w:spacing w:val="-1"/>
                <w:w w:val="95"/>
              </w:rPr>
              <w:t>□</w:t>
            </w:r>
            <w:r w:rsidRPr="004633C4">
              <w:rPr>
                <w:rFonts w:ascii="標楷體" w:eastAsia="標楷體" w:cs="標楷體" w:hint="eastAsia"/>
                <w:spacing w:val="-1"/>
                <w:w w:val="95"/>
              </w:rPr>
              <w:t>接受心導管支架手術</w:t>
            </w:r>
            <w:r w:rsidR="000A531D" w:rsidRPr="004633C4">
              <w:rPr>
                <w:rFonts w:ascii="標楷體" w:eastAsia="標楷體" w:hAnsi="標楷體" w:cs="標楷體" w:hint="eastAsia"/>
                <w:spacing w:val="-1"/>
                <w:w w:val="95"/>
              </w:rPr>
              <w:t>□</w:t>
            </w:r>
            <w:r w:rsidRPr="004633C4">
              <w:rPr>
                <w:rFonts w:ascii="標楷體" w:eastAsia="標楷體" w:cs="標楷體" w:hint="eastAsia"/>
                <w:spacing w:val="-1"/>
                <w:w w:val="95"/>
              </w:rPr>
              <w:t>曾接受冠狀動脈繞道手</w:t>
            </w:r>
            <w:r w:rsidR="000A3925" w:rsidRPr="004633C4">
              <w:rPr>
                <w:rFonts w:ascii="標楷體" w:eastAsia="標楷體" w:cs="標楷體" w:hint="eastAsia"/>
                <w:spacing w:val="-1"/>
                <w:w w:val="95"/>
              </w:rPr>
              <w:t>、</w:t>
            </w:r>
            <w:r w:rsidRPr="004633C4">
              <w:rPr>
                <w:rFonts w:ascii="標楷體" w:eastAsia="標楷體" w:cs="標楷體" w:hint="eastAsia"/>
                <w:spacing w:val="-1"/>
                <w:w w:val="95"/>
              </w:rPr>
              <w:t>術、</w:t>
            </w:r>
            <w:r w:rsidRPr="004633C4">
              <w:rPr>
                <w:rFonts w:eastAsia="標楷體"/>
                <w:spacing w:val="-1"/>
                <w:w w:val="95"/>
              </w:rPr>
              <w:tab/>
            </w:r>
          </w:p>
        </w:tc>
      </w:tr>
      <w:tr w:rsidR="00BB2B21" w:rsidTr="00634AA5">
        <w:trPr>
          <w:trHeight w:hRule="exact" w:val="379"/>
        </w:trPr>
        <w:tc>
          <w:tcPr>
            <w:tcW w:w="10210" w:type="dxa"/>
            <w:gridSpan w:val="4"/>
            <w:tcBorders>
              <w:top w:val="nil"/>
              <w:left w:val="single" w:sz="4" w:space="0" w:color="000000"/>
              <w:bottom w:val="nil"/>
              <w:right w:val="single" w:sz="4" w:space="0" w:color="000000"/>
            </w:tcBorders>
          </w:tcPr>
          <w:p w:rsidR="00BB2B21" w:rsidRPr="004633C4" w:rsidRDefault="00BB2B21" w:rsidP="00634AA5">
            <w:pPr>
              <w:pStyle w:val="TableParagraph"/>
              <w:tabs>
                <w:tab w:val="left" w:pos="5664"/>
              </w:tabs>
              <w:kinsoku w:val="0"/>
              <w:overflowPunct w:val="0"/>
              <w:spacing w:line="315" w:lineRule="exact"/>
              <w:ind w:left="342"/>
              <w:rPr>
                <w:rFonts w:ascii="標楷體" w:eastAsia="標楷體" w:cs="標楷體"/>
                <w:spacing w:val="-1"/>
                <w:w w:val="95"/>
              </w:rPr>
            </w:pPr>
            <w:r w:rsidRPr="004633C4">
              <w:rPr>
                <w:rFonts w:ascii="標楷體" w:eastAsia="標楷體" w:cs="標楷體" w:hint="eastAsia"/>
                <w:spacing w:val="-1"/>
                <w:w w:val="95"/>
              </w:rPr>
              <w:t xml:space="preserve">  </w:t>
            </w:r>
            <w:r w:rsidR="00112ED8" w:rsidRPr="004633C4">
              <w:rPr>
                <w:rFonts w:ascii="標楷體" w:eastAsia="標楷體" w:cs="標楷體" w:hint="eastAsia"/>
                <w:spacing w:val="-1"/>
                <w:w w:val="95"/>
              </w:rPr>
              <w:t>術</w:t>
            </w:r>
            <w:r w:rsidR="000A531D" w:rsidRPr="004633C4">
              <w:rPr>
                <w:rFonts w:ascii="標楷體" w:eastAsia="標楷體" w:hAnsi="標楷體" w:cs="標楷體" w:hint="eastAsia"/>
                <w:spacing w:val="-1"/>
                <w:w w:val="95"/>
              </w:rPr>
              <w:t>□</w:t>
            </w:r>
            <w:r w:rsidRPr="004633C4">
              <w:rPr>
                <w:rFonts w:ascii="標楷體" w:eastAsia="標楷體" w:cs="標楷體" w:hint="eastAsia"/>
                <w:spacing w:val="-1"/>
                <w:w w:val="95"/>
              </w:rPr>
              <w:t>冠狀動脈疾病接受藥物治療</w:t>
            </w:r>
            <w:r w:rsidR="000A531D" w:rsidRPr="004633C4">
              <w:rPr>
                <w:rFonts w:ascii="標楷體" w:eastAsia="標楷體" w:hAnsi="標楷體" w:cs="標楷體" w:hint="eastAsia"/>
                <w:spacing w:val="-1"/>
                <w:w w:val="95"/>
              </w:rPr>
              <w:t>□</w:t>
            </w:r>
            <w:r w:rsidRPr="004633C4">
              <w:rPr>
                <w:rFonts w:ascii="標楷體" w:eastAsia="標楷體" w:cs="標楷體" w:hint="eastAsia"/>
                <w:spacing w:val="-1"/>
                <w:w w:val="95"/>
              </w:rPr>
              <w:t>高血</w:t>
            </w:r>
            <w:r w:rsidR="00475B62" w:rsidRPr="004633C4">
              <w:rPr>
                <w:rFonts w:ascii="標楷體" w:eastAsia="標楷體" w:cs="標楷體" w:hint="eastAsia"/>
                <w:spacing w:val="-1"/>
                <w:w w:val="95"/>
              </w:rPr>
              <w:t>壓</w:t>
            </w:r>
            <w:r w:rsidR="000A531D" w:rsidRPr="004633C4">
              <w:rPr>
                <w:rFonts w:ascii="標楷體" w:eastAsia="標楷體" w:hAnsi="標楷體" w:cs="標楷體" w:hint="eastAsia"/>
                <w:spacing w:val="-1"/>
                <w:w w:val="95"/>
              </w:rPr>
              <w:t>□</w:t>
            </w:r>
            <w:r w:rsidRPr="004633C4">
              <w:rPr>
                <w:rFonts w:ascii="標楷體" w:eastAsia="標楷體" w:cs="標楷體" w:hint="eastAsia"/>
                <w:spacing w:val="-1"/>
                <w:w w:val="95"/>
              </w:rPr>
              <w:t>心律不整</w:t>
            </w:r>
            <w:r w:rsidR="000A531D" w:rsidRPr="004633C4">
              <w:rPr>
                <w:rFonts w:ascii="標楷體" w:eastAsia="標楷體" w:hAnsi="標楷體" w:cs="標楷體" w:hint="eastAsia"/>
                <w:spacing w:val="-1"/>
                <w:w w:val="95"/>
              </w:rPr>
              <w:t>□其他____________</w:t>
            </w:r>
            <w:r w:rsidRPr="004633C4">
              <w:rPr>
                <w:rFonts w:ascii="標楷體" w:eastAsia="標楷體" w:cs="標楷體" w:hint="eastAsia"/>
                <w:spacing w:val="-1"/>
                <w:w w:val="95"/>
              </w:rPr>
              <w:t>)</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Pr="004633C4" w:rsidRDefault="00BB2B21" w:rsidP="00634AA5">
            <w:pPr>
              <w:pStyle w:val="TableParagraph"/>
              <w:tabs>
                <w:tab w:val="left" w:pos="5664"/>
              </w:tabs>
              <w:kinsoku w:val="0"/>
              <w:overflowPunct w:val="0"/>
              <w:spacing w:line="315" w:lineRule="exact"/>
              <w:ind w:left="342"/>
              <w:rPr>
                <w:rFonts w:ascii="標楷體" w:eastAsia="標楷體" w:cs="標楷體"/>
                <w:spacing w:val="-1"/>
                <w:w w:val="95"/>
              </w:rPr>
            </w:pPr>
            <w:r w:rsidRPr="004633C4">
              <w:rPr>
                <w:rFonts w:ascii="標楷體" w:eastAsia="標楷體" w:cs="標楷體" w:hint="eastAsia"/>
                <w:spacing w:val="-1"/>
                <w:w w:val="95"/>
              </w:rPr>
              <w:t>□腦中風</w:t>
            </w:r>
            <w:r w:rsidRPr="004633C4">
              <w:rPr>
                <w:rFonts w:ascii="標楷體" w:eastAsia="標楷體" w:cs="標楷體" w:hint="eastAsia"/>
              </w:rPr>
              <w:t xml:space="preserve">                                     □血脂肪異常</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Pr="004633C4" w:rsidRDefault="00BB2B21" w:rsidP="00634AA5">
            <w:pPr>
              <w:pStyle w:val="TableParagraph"/>
              <w:tabs>
                <w:tab w:val="left" w:pos="5685"/>
              </w:tabs>
              <w:kinsoku w:val="0"/>
              <w:overflowPunct w:val="0"/>
              <w:spacing w:line="315" w:lineRule="exact"/>
              <w:ind w:left="366"/>
            </w:pPr>
            <w:r w:rsidRPr="004633C4">
              <w:rPr>
                <w:rFonts w:ascii="標楷體" w:eastAsia="標楷體" w:cs="標楷體" w:hint="eastAsia"/>
                <w:spacing w:val="-1"/>
                <w:w w:val="95"/>
              </w:rPr>
              <w:t>□睡眠相關呼吸疾病</w:t>
            </w:r>
            <w:r w:rsidRPr="004633C4">
              <w:rPr>
                <w:rFonts w:eastAsia="標楷體"/>
                <w:spacing w:val="-1"/>
                <w:w w:val="95"/>
              </w:rPr>
              <w:t>(</w:t>
            </w:r>
            <w:r w:rsidRPr="004633C4">
              <w:rPr>
                <w:rFonts w:ascii="標楷體" w:eastAsia="標楷體" w:cs="標楷體" w:hint="eastAsia"/>
                <w:spacing w:val="-1"/>
                <w:w w:val="95"/>
              </w:rPr>
              <w:t>如睡眠呼吸中止症</w:t>
            </w:r>
            <w:r w:rsidRPr="004633C4">
              <w:rPr>
                <w:rFonts w:eastAsia="標楷體"/>
                <w:spacing w:val="-1"/>
                <w:w w:val="95"/>
              </w:rPr>
              <w:t>)</w:t>
            </w:r>
            <w:r w:rsidRPr="004633C4">
              <w:rPr>
                <w:rFonts w:eastAsia="標楷體"/>
                <w:spacing w:val="-1"/>
                <w:w w:val="95"/>
              </w:rPr>
              <w:tab/>
            </w:r>
            <w:r w:rsidRPr="004633C4">
              <w:rPr>
                <w:rFonts w:ascii="標楷體" w:eastAsia="標楷體" w:cs="標楷體" w:hint="eastAsia"/>
                <w:spacing w:val="-1"/>
              </w:rPr>
              <w:t>□中樞神經系統疾病</w:t>
            </w:r>
            <w:r w:rsidRPr="004633C4">
              <w:rPr>
                <w:rFonts w:eastAsia="標楷體"/>
                <w:spacing w:val="-1"/>
              </w:rPr>
              <w:t>(</w:t>
            </w:r>
            <w:r w:rsidRPr="004633C4">
              <w:rPr>
                <w:rFonts w:ascii="標楷體" w:eastAsia="標楷體" w:cs="標楷體" w:hint="eastAsia"/>
                <w:spacing w:val="-1"/>
              </w:rPr>
              <w:t>如癲癇、脊椎疾病</w:t>
            </w:r>
            <w:r w:rsidRPr="004633C4">
              <w:rPr>
                <w:rFonts w:eastAsia="標楷體"/>
                <w:spacing w:val="-1"/>
              </w:rPr>
              <w:t>)</w:t>
            </w:r>
          </w:p>
        </w:tc>
      </w:tr>
      <w:tr w:rsidR="00BB2B21" w:rsidTr="00634AA5">
        <w:trPr>
          <w:trHeight w:hRule="exact" w:val="379"/>
        </w:trPr>
        <w:tc>
          <w:tcPr>
            <w:tcW w:w="10210" w:type="dxa"/>
            <w:gridSpan w:val="4"/>
            <w:tcBorders>
              <w:top w:val="nil"/>
              <w:left w:val="single" w:sz="4" w:space="0" w:color="000000"/>
              <w:bottom w:val="nil"/>
              <w:right w:val="single" w:sz="4" w:space="0" w:color="000000"/>
            </w:tcBorders>
          </w:tcPr>
          <w:p w:rsidR="00BB2B21" w:rsidRPr="004633C4" w:rsidRDefault="00BB2B21" w:rsidP="00634AA5">
            <w:pPr>
              <w:pStyle w:val="TableParagraph"/>
              <w:tabs>
                <w:tab w:val="left" w:pos="5664"/>
              </w:tabs>
              <w:kinsoku w:val="0"/>
              <w:overflowPunct w:val="0"/>
              <w:spacing w:line="314" w:lineRule="exact"/>
              <w:ind w:left="342"/>
            </w:pPr>
            <w:r w:rsidRPr="004633C4">
              <w:rPr>
                <w:rFonts w:ascii="標楷體" w:eastAsia="標楷體" w:cs="標楷體" w:hint="eastAsia"/>
                <w:spacing w:val="-1"/>
                <w:w w:val="95"/>
              </w:rPr>
              <w:t>□周邊神經系統疾病</w:t>
            </w:r>
            <w:r w:rsidRPr="004633C4">
              <w:rPr>
                <w:rFonts w:eastAsia="標楷體"/>
                <w:spacing w:val="-1"/>
                <w:w w:val="95"/>
              </w:rPr>
              <w:t>(</w:t>
            </w:r>
            <w:r w:rsidRPr="004633C4">
              <w:rPr>
                <w:rFonts w:ascii="標楷體" w:eastAsia="標楷體" w:cs="標楷體" w:hint="eastAsia"/>
                <w:spacing w:val="-1"/>
                <w:w w:val="95"/>
              </w:rPr>
              <w:t>如腕隧道症候群</w:t>
            </w:r>
            <w:r w:rsidRPr="004633C4">
              <w:rPr>
                <w:rFonts w:eastAsia="標楷體"/>
                <w:spacing w:val="-1"/>
                <w:w w:val="95"/>
              </w:rPr>
              <w:t>)</w:t>
            </w:r>
            <w:r w:rsidRPr="004633C4">
              <w:rPr>
                <w:rFonts w:eastAsia="標楷體"/>
                <w:spacing w:val="-1"/>
                <w:w w:val="95"/>
              </w:rPr>
              <w:tab/>
            </w:r>
            <w:r w:rsidRPr="004633C4">
              <w:rPr>
                <w:rFonts w:ascii="標楷體" w:eastAsia="標楷體" w:cs="標楷體" w:hint="eastAsia"/>
              </w:rPr>
              <w:t>□情感或心理疾病</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Pr="004633C4" w:rsidRDefault="00BB2B21" w:rsidP="00634AA5">
            <w:pPr>
              <w:pStyle w:val="TableParagraph"/>
              <w:tabs>
                <w:tab w:val="left" w:pos="5661"/>
              </w:tabs>
              <w:kinsoku w:val="0"/>
              <w:overflowPunct w:val="0"/>
              <w:spacing w:line="314" w:lineRule="exact"/>
              <w:ind w:left="342"/>
            </w:pPr>
            <w:r w:rsidRPr="004633C4">
              <w:rPr>
                <w:rFonts w:ascii="標楷體" w:eastAsia="標楷體" w:cs="標楷體" w:hint="eastAsia"/>
                <w:spacing w:val="-1"/>
                <w:w w:val="95"/>
              </w:rPr>
              <w:t>□眼睛疾病</w:t>
            </w:r>
            <w:r w:rsidRPr="004633C4">
              <w:rPr>
                <w:rFonts w:eastAsia="標楷體"/>
                <w:spacing w:val="-1"/>
                <w:w w:val="95"/>
              </w:rPr>
              <w:t>(</w:t>
            </w:r>
            <w:r w:rsidRPr="004633C4">
              <w:rPr>
                <w:rFonts w:ascii="標楷體" w:eastAsia="標楷體" w:cs="標楷體" w:hint="eastAsia"/>
                <w:spacing w:val="-1"/>
                <w:w w:val="95"/>
              </w:rPr>
              <w:t>不含可以矯正之近視或遠視</w:t>
            </w:r>
            <w:r w:rsidRPr="004633C4">
              <w:rPr>
                <w:rFonts w:eastAsia="標楷體"/>
                <w:spacing w:val="-1"/>
                <w:w w:val="95"/>
              </w:rPr>
              <w:t>)</w:t>
            </w:r>
            <w:r w:rsidRPr="004633C4">
              <w:rPr>
                <w:rFonts w:eastAsia="標楷體"/>
                <w:spacing w:val="-1"/>
                <w:w w:val="95"/>
              </w:rPr>
              <w:tab/>
            </w:r>
            <w:r w:rsidRPr="004633C4">
              <w:rPr>
                <w:rFonts w:ascii="標楷體" w:eastAsia="標楷體" w:cs="標楷體" w:hint="eastAsia"/>
              </w:rPr>
              <w:t>□聽力損失</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Pr="004633C4" w:rsidRDefault="00BB2B21" w:rsidP="00634AA5">
            <w:pPr>
              <w:pStyle w:val="TableParagraph"/>
              <w:tabs>
                <w:tab w:val="left" w:pos="5661"/>
              </w:tabs>
              <w:kinsoku w:val="0"/>
              <w:overflowPunct w:val="0"/>
              <w:spacing w:line="314" w:lineRule="exact"/>
              <w:ind w:left="342"/>
              <w:rPr>
                <w:rFonts w:ascii="標楷體" w:eastAsia="標楷體" w:cs="標楷體"/>
                <w:spacing w:val="-1"/>
                <w:w w:val="95"/>
              </w:rPr>
            </w:pPr>
            <w:r w:rsidRPr="004633C4">
              <w:rPr>
                <w:rFonts w:ascii="標楷體" w:eastAsia="標楷體" w:cs="標楷體" w:hint="eastAsia"/>
              </w:rPr>
              <w:t>□上肢或下肢疾病</w:t>
            </w:r>
            <w:r w:rsidRPr="004633C4">
              <w:rPr>
                <w:rFonts w:eastAsia="標楷體"/>
              </w:rPr>
              <w:t>(</w:t>
            </w:r>
            <w:r w:rsidRPr="004633C4">
              <w:rPr>
                <w:rFonts w:ascii="標楷體" w:eastAsia="標楷體" w:cs="標楷體" w:hint="eastAsia"/>
              </w:rPr>
              <w:t>如會導致關節僵硬、無力等症狀之疾病</w:t>
            </w:r>
            <w:r w:rsidRPr="004633C4">
              <w:rPr>
                <w:rFonts w:eastAsia="標楷體"/>
              </w:rPr>
              <w:t>)</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Pr="004633C4" w:rsidRDefault="00BB2B21" w:rsidP="00634AA5">
            <w:pPr>
              <w:pStyle w:val="TableParagraph"/>
              <w:tabs>
                <w:tab w:val="left" w:pos="5661"/>
              </w:tabs>
              <w:kinsoku w:val="0"/>
              <w:overflowPunct w:val="0"/>
              <w:spacing w:line="314" w:lineRule="exact"/>
              <w:ind w:left="342"/>
              <w:rPr>
                <w:rFonts w:ascii="標楷體" w:eastAsia="標楷體" w:cs="標楷體"/>
                <w:spacing w:val="-1"/>
                <w:w w:val="95"/>
              </w:rPr>
            </w:pPr>
            <w:r w:rsidRPr="004633C4">
              <w:rPr>
                <w:rFonts w:ascii="標楷體" w:eastAsia="標楷體" w:cs="標楷體" w:hint="eastAsia"/>
              </w:rPr>
              <w:t>□糖尿病       □氣喘      □長期服藥，藥物名稱：</w:t>
            </w:r>
            <w:r w:rsidRPr="004633C4">
              <w:rPr>
                <w:rFonts w:eastAsia="標楷體"/>
                <w:u w:val="single"/>
              </w:rPr>
              <w:t xml:space="preserve"> </w:t>
            </w:r>
            <w:r w:rsidRPr="004633C4">
              <w:rPr>
                <w:rFonts w:eastAsia="標楷體" w:hint="eastAsia"/>
                <w:u w:val="single"/>
              </w:rPr>
              <w:t xml:space="preserve">        </w:t>
            </w:r>
            <w:r w:rsidRPr="004633C4">
              <w:rPr>
                <w:rFonts w:eastAsia="標楷體"/>
                <w:u w:val="single"/>
              </w:rPr>
              <w:tab/>
            </w:r>
          </w:p>
        </w:tc>
      </w:tr>
      <w:tr w:rsidR="00BB2B21" w:rsidTr="00634AA5">
        <w:trPr>
          <w:trHeight w:hRule="exact" w:val="436"/>
        </w:trPr>
        <w:tc>
          <w:tcPr>
            <w:tcW w:w="10210" w:type="dxa"/>
            <w:gridSpan w:val="4"/>
            <w:tcBorders>
              <w:top w:val="nil"/>
              <w:left w:val="single" w:sz="4" w:space="0" w:color="000000"/>
              <w:bottom w:val="single" w:sz="4" w:space="0" w:color="000000"/>
              <w:right w:val="single" w:sz="4" w:space="0" w:color="000000"/>
            </w:tcBorders>
          </w:tcPr>
          <w:p w:rsidR="00BB2B21" w:rsidRPr="004633C4" w:rsidRDefault="00BB2B21" w:rsidP="00634AA5">
            <w:pPr>
              <w:pStyle w:val="TableParagraph"/>
              <w:kinsoku w:val="0"/>
              <w:overflowPunct w:val="0"/>
              <w:spacing w:line="314" w:lineRule="exact"/>
              <w:ind w:left="342"/>
            </w:pPr>
            <w:r w:rsidRPr="004633C4">
              <w:rPr>
                <w:rFonts w:ascii="標楷體" w:eastAsia="標楷體" w:cs="標楷體" w:hint="eastAsia"/>
              </w:rPr>
              <w:t>□其他</w:t>
            </w:r>
            <w:r w:rsidRPr="004633C4">
              <w:rPr>
                <w:rFonts w:eastAsia="標楷體"/>
                <w:u w:val="single"/>
              </w:rPr>
              <w:t xml:space="preserve"> </w:t>
            </w:r>
            <w:r w:rsidRPr="004633C4">
              <w:rPr>
                <w:rFonts w:eastAsia="標楷體"/>
                <w:u w:val="single"/>
              </w:rPr>
              <w:tab/>
            </w:r>
            <w:r w:rsidRPr="004633C4">
              <w:rPr>
                <w:rFonts w:eastAsia="標楷體" w:hint="eastAsia"/>
                <w:u w:val="single"/>
              </w:rPr>
              <w:t xml:space="preserve">          </w:t>
            </w:r>
            <w:r w:rsidR="000A3925" w:rsidRPr="004633C4">
              <w:rPr>
                <w:rFonts w:eastAsia="標楷體" w:hint="eastAsia"/>
                <w:u w:val="single"/>
              </w:rPr>
              <w:t xml:space="preserve">    </w:t>
            </w:r>
            <w:r w:rsidR="000A3925" w:rsidRPr="004633C4">
              <w:rPr>
                <w:rFonts w:eastAsia="標楷體" w:hint="eastAsia"/>
              </w:rPr>
              <w:t xml:space="preserve">    </w:t>
            </w:r>
            <w:r w:rsidR="00413088" w:rsidRPr="004633C4">
              <w:rPr>
                <w:rFonts w:ascii="標楷體" w:eastAsia="標楷體" w:cs="標楷體" w:hint="eastAsia"/>
              </w:rPr>
              <w:t>□</w:t>
            </w:r>
            <w:proofErr w:type="gramStart"/>
            <w:r w:rsidR="000A3925" w:rsidRPr="004633C4">
              <w:rPr>
                <w:rFonts w:ascii="標楷體" w:eastAsia="標楷體" w:cs="標楷體" w:hint="eastAsia"/>
              </w:rPr>
              <w:t>以上均</w:t>
            </w:r>
            <w:r w:rsidR="00413088" w:rsidRPr="004633C4">
              <w:rPr>
                <w:rFonts w:ascii="標楷體" w:eastAsia="標楷體" w:cs="標楷體" w:hint="eastAsia"/>
              </w:rPr>
              <w:t>無</w:t>
            </w:r>
            <w:proofErr w:type="gramEnd"/>
          </w:p>
        </w:tc>
      </w:tr>
      <w:tr w:rsidR="00BB2B21" w:rsidTr="00634AA5">
        <w:trPr>
          <w:trHeight w:hRule="exact" w:val="389"/>
        </w:trPr>
        <w:tc>
          <w:tcPr>
            <w:tcW w:w="10210" w:type="dxa"/>
            <w:gridSpan w:val="4"/>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三、家族史</w:t>
            </w:r>
          </w:p>
        </w:tc>
      </w:tr>
      <w:tr w:rsidR="00BB2B21" w:rsidTr="00634AA5">
        <w:trPr>
          <w:trHeight w:hRule="exact" w:val="429"/>
        </w:trPr>
        <w:tc>
          <w:tcPr>
            <w:tcW w:w="10210" w:type="dxa"/>
            <w:gridSpan w:val="4"/>
            <w:tcBorders>
              <w:top w:val="single" w:sz="4" w:space="0" w:color="000000"/>
              <w:left w:val="single" w:sz="4" w:space="0" w:color="000000"/>
              <w:bottom w:val="nil"/>
              <w:right w:val="single" w:sz="4" w:space="0" w:color="000000"/>
            </w:tcBorders>
          </w:tcPr>
          <w:p w:rsidR="00BB2B21" w:rsidRDefault="00BB2B21" w:rsidP="00634AA5">
            <w:pPr>
              <w:pStyle w:val="TableParagraph"/>
              <w:kinsoku w:val="0"/>
              <w:overflowPunct w:val="0"/>
              <w:spacing w:before="40"/>
              <w:ind w:left="342"/>
            </w:pPr>
            <w:r>
              <w:rPr>
                <w:rFonts w:ascii="標楷體" w:eastAsia="標楷體" w:cs="標楷體" w:hint="eastAsia"/>
              </w:rPr>
              <w:t>□無</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Default="00BB2B21" w:rsidP="00634AA5">
            <w:pPr>
              <w:pStyle w:val="TableParagraph"/>
              <w:kinsoku w:val="0"/>
              <w:overflowPunct w:val="0"/>
              <w:spacing w:line="314" w:lineRule="exact"/>
              <w:ind w:left="342"/>
            </w:pPr>
            <w:r>
              <w:rPr>
                <w:rFonts w:ascii="標楷體" w:eastAsia="標楷體" w:cs="標楷體" w:hint="eastAsia"/>
                <w:spacing w:val="-1"/>
              </w:rPr>
              <w:t>□一等親內的家屬</w:t>
            </w:r>
            <w:r>
              <w:rPr>
                <w:rFonts w:eastAsia="標楷體"/>
                <w:spacing w:val="-1"/>
              </w:rPr>
              <w:t>(</w:t>
            </w:r>
            <w:r>
              <w:rPr>
                <w:rFonts w:ascii="標楷體" w:eastAsia="標楷體" w:cs="標楷體" w:hint="eastAsia"/>
                <w:spacing w:val="-1"/>
              </w:rPr>
              <w:t>父母、祖父母、子女</w:t>
            </w:r>
            <w:r>
              <w:rPr>
                <w:rFonts w:eastAsia="標楷體"/>
                <w:spacing w:val="-1"/>
              </w:rPr>
              <w:t>)</w:t>
            </w:r>
            <w:r>
              <w:rPr>
                <w:rFonts w:eastAsia="標楷體"/>
                <w:spacing w:val="59"/>
              </w:rPr>
              <w:t xml:space="preserve"> </w:t>
            </w:r>
            <w:r>
              <w:rPr>
                <w:rFonts w:ascii="標楷體" w:eastAsia="標楷體" w:cs="標楷體" w:hint="eastAsia"/>
              </w:rPr>
              <w:t>男性於</w:t>
            </w:r>
            <w:r>
              <w:rPr>
                <w:rFonts w:ascii="標楷體" w:eastAsia="標楷體" w:cs="標楷體"/>
                <w:spacing w:val="-60"/>
              </w:rPr>
              <w:t xml:space="preserve"> </w:t>
            </w:r>
            <w:r>
              <w:rPr>
                <w:rFonts w:eastAsia="標楷體"/>
              </w:rPr>
              <w:t xml:space="preserve">55 </w:t>
            </w:r>
            <w:r>
              <w:rPr>
                <w:rFonts w:ascii="標楷體" w:eastAsia="標楷體" w:cs="標楷體" w:hint="eastAsia"/>
              </w:rPr>
              <w:t>歲、女性於</w:t>
            </w:r>
            <w:r>
              <w:rPr>
                <w:rFonts w:ascii="標楷體" w:eastAsia="標楷體" w:cs="標楷體"/>
                <w:spacing w:val="-60"/>
              </w:rPr>
              <w:t xml:space="preserve"> </w:t>
            </w:r>
            <w:r>
              <w:rPr>
                <w:rFonts w:eastAsia="標楷體"/>
              </w:rPr>
              <w:t xml:space="preserve">65 </w:t>
            </w:r>
            <w:r>
              <w:rPr>
                <w:rFonts w:ascii="標楷體" w:eastAsia="標楷體" w:cs="標楷體" w:hint="eastAsia"/>
              </w:rPr>
              <w:t>歲前發生狹心症或心絞痛</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Default="00BB2B21" w:rsidP="00634AA5">
            <w:pPr>
              <w:pStyle w:val="TableParagraph"/>
              <w:kinsoku w:val="0"/>
              <w:overflowPunct w:val="0"/>
              <w:spacing w:line="310" w:lineRule="exact"/>
              <w:ind w:left="342"/>
            </w:pPr>
            <w:r>
              <w:rPr>
                <w:rFonts w:ascii="標楷體" w:eastAsia="標楷體" w:cs="標楷體" w:hint="eastAsia"/>
              </w:rPr>
              <w:t>□家族中有中風病史</w:t>
            </w:r>
          </w:p>
        </w:tc>
      </w:tr>
      <w:tr w:rsidR="00BB2B21" w:rsidTr="00634AA5">
        <w:trPr>
          <w:trHeight w:hRule="exact" w:val="343"/>
        </w:trPr>
        <w:tc>
          <w:tcPr>
            <w:tcW w:w="10210" w:type="dxa"/>
            <w:gridSpan w:val="4"/>
            <w:tcBorders>
              <w:top w:val="nil"/>
              <w:left w:val="single" w:sz="4" w:space="0" w:color="000000"/>
              <w:bottom w:val="single" w:sz="4" w:space="0" w:color="000000"/>
              <w:right w:val="single" w:sz="4" w:space="0" w:color="000000"/>
            </w:tcBorders>
          </w:tcPr>
          <w:p w:rsidR="00BB2B21" w:rsidRDefault="00BB2B21" w:rsidP="00634AA5">
            <w:pPr>
              <w:pStyle w:val="TableParagraph"/>
              <w:tabs>
                <w:tab w:val="left" w:pos="2677"/>
              </w:tabs>
              <w:kinsoku w:val="0"/>
              <w:overflowPunct w:val="0"/>
              <w:spacing w:line="311" w:lineRule="exact"/>
              <w:ind w:left="342"/>
            </w:pPr>
            <w:r>
              <w:rPr>
                <w:rFonts w:ascii="標楷體" w:eastAsia="標楷體" w:cs="標楷體" w:hint="eastAsia"/>
              </w:rPr>
              <w:t>□其他</w:t>
            </w:r>
            <w:r>
              <w:rPr>
                <w:rFonts w:eastAsia="標楷體"/>
                <w:u w:val="single"/>
              </w:rPr>
              <w:t xml:space="preserve"> </w:t>
            </w:r>
            <w:r>
              <w:rPr>
                <w:rFonts w:eastAsia="標楷體"/>
                <w:u w:val="single"/>
              </w:rPr>
              <w:tab/>
            </w:r>
          </w:p>
        </w:tc>
      </w:tr>
      <w:tr w:rsidR="00BB2B21" w:rsidTr="00634AA5">
        <w:trPr>
          <w:trHeight w:hRule="exact" w:val="389"/>
        </w:trPr>
        <w:tc>
          <w:tcPr>
            <w:tcW w:w="10210" w:type="dxa"/>
            <w:gridSpan w:val="4"/>
            <w:tcBorders>
              <w:top w:val="single" w:sz="4" w:space="0" w:color="000000"/>
              <w:left w:val="single" w:sz="4" w:space="0" w:color="000000"/>
              <w:bottom w:val="single" w:sz="4" w:space="0" w:color="000000"/>
              <w:right w:val="single" w:sz="4" w:space="0" w:color="000000"/>
            </w:tcBorders>
          </w:tcPr>
          <w:p w:rsidR="00BB2B21" w:rsidRDefault="00BB2B21" w:rsidP="00634AA5">
            <w:pPr>
              <w:pStyle w:val="TableParagraph"/>
              <w:kinsoku w:val="0"/>
              <w:overflowPunct w:val="0"/>
              <w:spacing w:before="37"/>
              <w:ind w:left="102"/>
            </w:pPr>
            <w:r>
              <w:rPr>
                <w:rFonts w:ascii="標楷體" w:eastAsia="標楷體" w:cs="標楷體" w:hint="eastAsia"/>
              </w:rPr>
              <w:t>四、生活習慣史</w:t>
            </w:r>
          </w:p>
        </w:tc>
      </w:tr>
      <w:tr w:rsidR="00BB2B21" w:rsidTr="00634AA5">
        <w:trPr>
          <w:trHeight w:hRule="exact" w:val="429"/>
        </w:trPr>
        <w:tc>
          <w:tcPr>
            <w:tcW w:w="10210" w:type="dxa"/>
            <w:gridSpan w:val="4"/>
            <w:tcBorders>
              <w:top w:val="single" w:sz="4" w:space="0" w:color="000000"/>
              <w:left w:val="single" w:sz="4" w:space="0" w:color="000000"/>
              <w:bottom w:val="nil"/>
              <w:right w:val="single" w:sz="4" w:space="0" w:color="000000"/>
            </w:tcBorders>
          </w:tcPr>
          <w:p w:rsidR="00BB2B21" w:rsidRDefault="00BB2B21" w:rsidP="00634AA5">
            <w:pPr>
              <w:pStyle w:val="TableParagraph"/>
              <w:tabs>
                <w:tab w:val="left" w:pos="1842"/>
                <w:tab w:val="left" w:pos="3362"/>
                <w:tab w:val="left" w:pos="4442"/>
                <w:tab w:val="left" w:pos="5001"/>
                <w:tab w:val="left" w:pos="6321"/>
              </w:tabs>
              <w:kinsoku w:val="0"/>
              <w:overflowPunct w:val="0"/>
              <w:spacing w:before="40"/>
              <w:ind w:left="342"/>
            </w:pPr>
            <w:r>
              <w:t>1.</w:t>
            </w:r>
            <w:r>
              <w:rPr>
                <w:rFonts w:ascii="標楷體" w:eastAsia="標楷體" w:cs="標楷體" w:hint="eastAsia"/>
              </w:rPr>
              <w:t>抽菸</w:t>
            </w:r>
            <w:r>
              <w:rPr>
                <w:rFonts w:ascii="標楷體" w:eastAsia="標楷體" w:cs="標楷體"/>
              </w:rPr>
              <w:t xml:space="preserve"> </w:t>
            </w:r>
            <w:r>
              <w:rPr>
                <w:rFonts w:ascii="標楷體" w:eastAsia="標楷體" w:cs="標楷體" w:hint="eastAsia"/>
              </w:rPr>
              <w:t>□無</w:t>
            </w:r>
            <w:r>
              <w:rPr>
                <w:rFonts w:ascii="標楷體" w:eastAsia="標楷體" w:cs="標楷體"/>
              </w:rPr>
              <w:tab/>
            </w:r>
            <w:r>
              <w:rPr>
                <w:rFonts w:ascii="標楷體" w:eastAsia="標楷體" w:cs="標楷體" w:hint="eastAsia"/>
                <w:spacing w:val="-1"/>
              </w:rPr>
              <w:t>□有</w:t>
            </w:r>
            <w:r>
              <w:rPr>
                <w:rFonts w:eastAsia="標楷體"/>
                <w:spacing w:val="-1"/>
              </w:rPr>
              <w:t>(</w:t>
            </w:r>
            <w:r>
              <w:rPr>
                <w:rFonts w:ascii="標楷體" w:eastAsia="標楷體" w:cs="標楷體" w:hint="eastAsia"/>
                <w:spacing w:val="-1"/>
              </w:rPr>
              <w:t>每天</w:t>
            </w:r>
            <w:r>
              <w:rPr>
                <w:rFonts w:eastAsia="標楷體"/>
                <w:spacing w:val="-1"/>
                <w:u w:val="single"/>
              </w:rPr>
              <w:tab/>
            </w:r>
            <w:r>
              <w:rPr>
                <w:rFonts w:ascii="標楷體" w:eastAsia="標楷體" w:cs="標楷體" w:hint="eastAsia"/>
              </w:rPr>
              <w:t>包、共</w:t>
            </w:r>
            <w:r>
              <w:rPr>
                <w:rFonts w:eastAsia="標楷體"/>
                <w:u w:val="single"/>
              </w:rPr>
              <w:tab/>
            </w:r>
            <w:r>
              <w:rPr>
                <w:rFonts w:ascii="標楷體" w:eastAsia="標楷體" w:cs="標楷體" w:hint="eastAsia"/>
              </w:rPr>
              <w:t>年</w:t>
            </w:r>
            <w:r>
              <w:rPr>
                <w:rFonts w:eastAsia="標楷體"/>
              </w:rPr>
              <w:t>)</w:t>
            </w:r>
            <w:r>
              <w:rPr>
                <w:rFonts w:eastAsia="標楷體"/>
              </w:rPr>
              <w:tab/>
            </w:r>
            <w:r>
              <w:rPr>
                <w:rFonts w:ascii="標楷體" w:eastAsia="標楷體" w:cs="標楷體" w:hint="eastAsia"/>
              </w:rPr>
              <w:t>□已戒菸</w:t>
            </w:r>
            <w:r>
              <w:rPr>
                <w:rFonts w:eastAsia="標楷體"/>
                <w:u w:val="single"/>
              </w:rPr>
              <w:tab/>
            </w:r>
            <w:r>
              <w:rPr>
                <w:rFonts w:ascii="標楷體" w:eastAsia="標楷體" w:cs="標楷體" w:hint="eastAsia"/>
              </w:rPr>
              <w:t>年</w:t>
            </w:r>
          </w:p>
        </w:tc>
      </w:tr>
      <w:tr w:rsidR="00BB2B21" w:rsidTr="00634AA5">
        <w:trPr>
          <w:trHeight w:hRule="exact" w:val="379"/>
        </w:trPr>
        <w:tc>
          <w:tcPr>
            <w:tcW w:w="10210" w:type="dxa"/>
            <w:gridSpan w:val="4"/>
            <w:tcBorders>
              <w:top w:val="nil"/>
              <w:left w:val="single" w:sz="4" w:space="0" w:color="000000"/>
              <w:bottom w:val="nil"/>
              <w:right w:val="single" w:sz="4" w:space="0" w:color="000000"/>
            </w:tcBorders>
          </w:tcPr>
          <w:p w:rsidR="00BB2B21" w:rsidRDefault="00BB2B21" w:rsidP="00634AA5">
            <w:pPr>
              <w:pStyle w:val="TableParagraph"/>
              <w:tabs>
                <w:tab w:val="left" w:pos="1842"/>
                <w:tab w:val="left" w:pos="3362"/>
                <w:tab w:val="left" w:pos="4442"/>
                <w:tab w:val="left" w:pos="5001"/>
                <w:tab w:val="left" w:pos="6081"/>
              </w:tabs>
              <w:kinsoku w:val="0"/>
              <w:overflowPunct w:val="0"/>
              <w:spacing w:line="314" w:lineRule="exact"/>
              <w:ind w:left="342"/>
            </w:pPr>
            <w:r>
              <w:t>2.</w:t>
            </w:r>
            <w:r>
              <w:rPr>
                <w:rFonts w:ascii="標楷體" w:eastAsia="標楷體" w:cs="標楷體" w:hint="eastAsia"/>
              </w:rPr>
              <w:t>檳榔</w:t>
            </w:r>
            <w:r>
              <w:rPr>
                <w:rFonts w:ascii="標楷體" w:eastAsia="標楷體" w:cs="標楷體"/>
              </w:rPr>
              <w:t xml:space="preserve"> </w:t>
            </w:r>
            <w:r>
              <w:rPr>
                <w:rFonts w:ascii="標楷體" w:eastAsia="標楷體" w:cs="標楷體" w:hint="eastAsia"/>
              </w:rPr>
              <w:t>□無</w:t>
            </w:r>
            <w:r>
              <w:rPr>
                <w:rFonts w:ascii="標楷體" w:eastAsia="標楷體" w:cs="標楷體"/>
              </w:rPr>
              <w:tab/>
            </w:r>
            <w:r>
              <w:rPr>
                <w:rFonts w:ascii="標楷體" w:eastAsia="標楷體" w:cs="標楷體" w:hint="eastAsia"/>
                <w:spacing w:val="-1"/>
              </w:rPr>
              <w:t>□有</w:t>
            </w:r>
            <w:r>
              <w:rPr>
                <w:rFonts w:eastAsia="標楷體"/>
                <w:spacing w:val="-1"/>
              </w:rPr>
              <w:t>(</w:t>
            </w:r>
            <w:r>
              <w:rPr>
                <w:rFonts w:ascii="標楷體" w:eastAsia="標楷體" w:cs="標楷體" w:hint="eastAsia"/>
                <w:spacing w:val="-1"/>
              </w:rPr>
              <w:t>每天</w:t>
            </w:r>
            <w:r>
              <w:rPr>
                <w:rFonts w:eastAsia="標楷體"/>
                <w:spacing w:val="-1"/>
                <w:u w:val="single"/>
              </w:rPr>
              <w:tab/>
            </w:r>
            <w:r>
              <w:rPr>
                <w:rFonts w:ascii="標楷體" w:eastAsia="標楷體" w:cs="標楷體" w:hint="eastAsia"/>
              </w:rPr>
              <w:t>顆、共</w:t>
            </w:r>
            <w:r>
              <w:rPr>
                <w:rFonts w:eastAsia="標楷體"/>
                <w:u w:val="single"/>
              </w:rPr>
              <w:tab/>
            </w:r>
            <w:r>
              <w:rPr>
                <w:rFonts w:ascii="標楷體" w:eastAsia="標楷體" w:cs="標楷體" w:hint="eastAsia"/>
              </w:rPr>
              <w:t>年</w:t>
            </w:r>
            <w:r>
              <w:rPr>
                <w:rFonts w:eastAsia="標楷體"/>
              </w:rPr>
              <w:t>)</w:t>
            </w:r>
            <w:r>
              <w:rPr>
                <w:rFonts w:eastAsia="標楷體"/>
              </w:rPr>
              <w:tab/>
            </w:r>
            <w:r>
              <w:rPr>
                <w:rFonts w:ascii="標楷體" w:eastAsia="標楷體" w:cs="標楷體" w:hint="eastAsia"/>
              </w:rPr>
              <w:t>□已戒</w:t>
            </w:r>
            <w:r>
              <w:rPr>
                <w:rFonts w:eastAsia="標楷體"/>
                <w:u w:val="single"/>
              </w:rPr>
              <w:tab/>
            </w:r>
            <w:r>
              <w:rPr>
                <w:rFonts w:ascii="標楷體" w:eastAsia="標楷體" w:cs="標楷體" w:hint="eastAsia"/>
              </w:rPr>
              <w:t>年</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Default="00BB2B21" w:rsidP="00634AA5">
            <w:pPr>
              <w:pStyle w:val="TableParagraph"/>
              <w:tabs>
                <w:tab w:val="left" w:pos="1842"/>
                <w:tab w:val="left" w:pos="3909"/>
                <w:tab w:val="left" w:pos="5536"/>
              </w:tabs>
              <w:kinsoku w:val="0"/>
              <w:overflowPunct w:val="0"/>
              <w:spacing w:line="314" w:lineRule="exact"/>
              <w:ind w:left="342"/>
            </w:pPr>
            <w:r>
              <w:t>3.</w:t>
            </w:r>
            <w:r>
              <w:rPr>
                <w:rFonts w:ascii="標楷體" w:eastAsia="標楷體" w:cs="標楷體" w:hint="eastAsia"/>
              </w:rPr>
              <w:t>喝酒</w:t>
            </w:r>
            <w:r>
              <w:rPr>
                <w:rFonts w:ascii="標楷體" w:eastAsia="標楷體" w:cs="標楷體"/>
              </w:rPr>
              <w:t xml:space="preserve"> </w:t>
            </w:r>
            <w:r>
              <w:rPr>
                <w:rFonts w:ascii="標楷體" w:eastAsia="標楷體" w:cs="標楷體" w:hint="eastAsia"/>
              </w:rPr>
              <w:t>□無</w:t>
            </w:r>
            <w:r>
              <w:rPr>
                <w:rFonts w:ascii="標楷體" w:eastAsia="標楷體" w:cs="標楷體"/>
              </w:rPr>
              <w:tab/>
            </w:r>
            <w:r>
              <w:rPr>
                <w:rFonts w:ascii="標楷體" w:eastAsia="標楷體" w:cs="標楷體" w:hint="eastAsia"/>
                <w:spacing w:val="-1"/>
                <w:w w:val="95"/>
              </w:rPr>
              <w:t>□有</w:t>
            </w:r>
            <w:r w:rsidRPr="00BE01D3">
              <w:rPr>
                <w:rFonts w:ascii="標楷體" w:eastAsia="標楷體" w:hAnsi="標楷體" w:cs="Arial"/>
                <w:color w:val="000000"/>
              </w:rPr>
              <w:t>(</w:t>
            </w:r>
            <w:r w:rsidRPr="00BE01D3">
              <w:rPr>
                <w:rFonts w:ascii="標楷體" w:eastAsia="標楷體" w:hAnsi="標楷體" w:cs="Arial" w:hint="eastAsia"/>
                <w:color w:val="000000"/>
              </w:rPr>
              <w:t>總類</w:t>
            </w:r>
            <w:r w:rsidRPr="00BE01D3">
              <w:rPr>
                <w:rFonts w:ascii="標楷體" w:eastAsia="標楷體" w:hAnsi="標楷體"/>
                <w:color w:val="000000"/>
              </w:rPr>
              <w:t>:________</w:t>
            </w:r>
            <w:r w:rsidRPr="00C269E1">
              <w:rPr>
                <w:rFonts w:ascii="標楷體" w:eastAsia="標楷體" w:hAnsi="標楷體" w:hint="eastAsia"/>
                <w:color w:val="00B0F0"/>
              </w:rPr>
              <w:t>、</w:t>
            </w:r>
            <w:r w:rsidRPr="00E379E4">
              <w:rPr>
                <w:rFonts w:ascii="標楷體" w:eastAsia="標楷體" w:hAnsi="標楷體" w:hint="eastAsia"/>
                <w:color w:val="000000"/>
              </w:rPr>
              <w:t>頻率</w:t>
            </w:r>
            <w:r w:rsidRPr="00E379E4">
              <w:rPr>
                <w:rFonts w:ascii="標楷體" w:eastAsia="標楷體" w:hAnsi="標楷體"/>
                <w:color w:val="000000"/>
              </w:rPr>
              <w:t>:_________</w:t>
            </w:r>
            <w:r w:rsidRPr="00E379E4">
              <w:rPr>
                <w:rFonts w:ascii="標楷體" w:eastAsia="標楷體" w:hAnsi="標楷體" w:hint="eastAsia"/>
                <w:color w:val="000000"/>
              </w:rPr>
              <w:t>、</w:t>
            </w:r>
            <w:r w:rsidRPr="004633C4">
              <w:rPr>
                <w:rFonts w:ascii="標楷體" w:eastAsia="標楷體" w:hAnsi="標楷體" w:hint="eastAsia"/>
              </w:rPr>
              <w:t>每次大約_______</w:t>
            </w:r>
            <w:r w:rsidR="00112ED8" w:rsidRPr="004633C4">
              <w:rPr>
                <w:rFonts w:ascii="標楷體" w:eastAsia="標楷體" w:hAnsi="標楷體" w:hint="eastAsia"/>
              </w:rPr>
              <w:t>m</w:t>
            </w:r>
            <w:r w:rsidR="00112ED8" w:rsidRPr="004633C4">
              <w:rPr>
                <w:rFonts w:ascii="標楷體" w:eastAsia="標楷體" w:hAnsi="標楷體"/>
              </w:rPr>
              <w:t>l</w:t>
            </w:r>
            <w:r w:rsidRPr="00BE01D3">
              <w:rPr>
                <w:rFonts w:ascii="標楷體" w:eastAsia="標楷體" w:hAnsi="標楷體"/>
                <w:color w:val="000000"/>
              </w:rPr>
              <w:t>)</w:t>
            </w:r>
          </w:p>
        </w:tc>
      </w:tr>
      <w:tr w:rsidR="00BB2B21" w:rsidTr="00634AA5">
        <w:trPr>
          <w:trHeight w:hRule="exact" w:val="380"/>
        </w:trPr>
        <w:tc>
          <w:tcPr>
            <w:tcW w:w="10210" w:type="dxa"/>
            <w:gridSpan w:val="4"/>
            <w:tcBorders>
              <w:top w:val="nil"/>
              <w:left w:val="single" w:sz="4" w:space="0" w:color="000000"/>
              <w:bottom w:val="nil"/>
              <w:right w:val="single" w:sz="4" w:space="0" w:color="000000"/>
            </w:tcBorders>
          </w:tcPr>
          <w:p w:rsidR="00BB2B21" w:rsidRDefault="00BB2B21" w:rsidP="00634AA5">
            <w:pPr>
              <w:pStyle w:val="TableParagraph"/>
              <w:tabs>
                <w:tab w:val="left" w:pos="3042"/>
                <w:tab w:val="left" w:pos="5803"/>
                <w:tab w:val="left" w:pos="6763"/>
                <w:tab w:val="left" w:pos="7723"/>
              </w:tabs>
              <w:kinsoku w:val="0"/>
              <w:overflowPunct w:val="0"/>
              <w:spacing w:line="315" w:lineRule="exact"/>
              <w:ind w:left="342"/>
            </w:pPr>
            <w:r>
              <w:t>4.</w:t>
            </w:r>
            <w:r>
              <w:rPr>
                <w:rFonts w:ascii="標楷體" w:eastAsia="標楷體" w:cs="標楷體" w:hint="eastAsia"/>
              </w:rPr>
              <w:t>用餐時間不正常</w:t>
            </w:r>
            <w:r>
              <w:rPr>
                <w:rFonts w:ascii="標楷體" w:eastAsia="標楷體" w:cs="標楷體"/>
              </w:rPr>
              <w:t xml:space="preserve"> </w:t>
            </w:r>
            <w:proofErr w:type="gramStart"/>
            <w:r>
              <w:rPr>
                <w:rFonts w:ascii="標楷體" w:eastAsia="標楷體" w:cs="標楷體" w:hint="eastAsia"/>
              </w:rPr>
              <w:t>□否</w:t>
            </w:r>
            <w:proofErr w:type="gramEnd"/>
            <w:r>
              <w:rPr>
                <w:rFonts w:ascii="標楷體" w:eastAsia="標楷體" w:cs="標楷體"/>
              </w:rPr>
              <w:tab/>
            </w:r>
            <w:r>
              <w:rPr>
                <w:rFonts w:ascii="標楷體" w:eastAsia="標楷體" w:cs="標楷體" w:hint="eastAsia"/>
              </w:rPr>
              <w:t>□是</w:t>
            </w:r>
            <w:r>
              <w:rPr>
                <w:rFonts w:ascii="標楷體" w:eastAsia="標楷體" w:cs="標楷體"/>
              </w:rPr>
              <w:t xml:space="preserve"> </w:t>
            </w:r>
            <w:r>
              <w:rPr>
                <w:rFonts w:ascii="標楷體" w:eastAsia="標楷體" w:cs="標楷體" w:hint="eastAsia"/>
              </w:rPr>
              <w:t>；</w:t>
            </w:r>
            <w:r>
              <w:rPr>
                <w:rFonts w:ascii="標楷體" w:eastAsia="標楷體" w:cs="標楷體"/>
              </w:rPr>
              <w:t xml:space="preserve"> </w:t>
            </w:r>
            <w:r>
              <w:rPr>
                <w:rFonts w:ascii="標楷體" w:eastAsia="標楷體" w:cs="標楷體" w:hint="eastAsia"/>
              </w:rPr>
              <w:t>外食頻率</w:t>
            </w:r>
            <w:r>
              <w:rPr>
                <w:rFonts w:ascii="標楷體" w:eastAsia="標楷體" w:cs="標楷體"/>
              </w:rPr>
              <w:t xml:space="preserve"> </w:t>
            </w:r>
            <w:r>
              <w:rPr>
                <w:rFonts w:ascii="標楷體" w:eastAsia="標楷體" w:cs="標楷體" w:hint="eastAsia"/>
              </w:rPr>
              <w:t>□無</w:t>
            </w:r>
            <w:r>
              <w:rPr>
                <w:rFonts w:ascii="標楷體" w:eastAsia="標楷體" w:cs="標楷體"/>
              </w:rPr>
              <w:tab/>
            </w:r>
            <w:r>
              <w:rPr>
                <w:rFonts w:ascii="標楷體" w:eastAsia="標楷體" w:cs="標楷體" w:hint="eastAsia"/>
              </w:rPr>
              <w:t>□一餐</w:t>
            </w:r>
            <w:r>
              <w:rPr>
                <w:rFonts w:ascii="標楷體" w:eastAsia="標楷體" w:cs="標楷體"/>
              </w:rPr>
              <w:tab/>
            </w:r>
            <w:r>
              <w:rPr>
                <w:rFonts w:ascii="標楷體" w:eastAsia="標楷體" w:cs="標楷體" w:hint="eastAsia"/>
              </w:rPr>
              <w:t>□兩餐</w:t>
            </w:r>
            <w:r>
              <w:rPr>
                <w:rFonts w:ascii="標楷體" w:eastAsia="標楷體" w:cs="標楷體"/>
              </w:rPr>
              <w:tab/>
            </w:r>
            <w:r>
              <w:rPr>
                <w:rFonts w:ascii="標楷體" w:eastAsia="標楷體" w:cs="標楷體" w:hint="eastAsia"/>
              </w:rPr>
              <w:t>□三餐</w:t>
            </w:r>
          </w:p>
        </w:tc>
      </w:tr>
      <w:tr w:rsidR="00BB2B21" w:rsidTr="00634AA5">
        <w:trPr>
          <w:trHeight w:hRule="exact" w:val="379"/>
        </w:trPr>
        <w:tc>
          <w:tcPr>
            <w:tcW w:w="10210" w:type="dxa"/>
            <w:gridSpan w:val="4"/>
            <w:tcBorders>
              <w:top w:val="nil"/>
              <w:left w:val="single" w:sz="4" w:space="0" w:color="000000"/>
              <w:bottom w:val="nil"/>
              <w:right w:val="single" w:sz="4" w:space="0" w:color="000000"/>
            </w:tcBorders>
          </w:tcPr>
          <w:p w:rsidR="00BB2B21" w:rsidRDefault="00BB2B21" w:rsidP="00634AA5">
            <w:pPr>
              <w:pStyle w:val="TableParagraph"/>
              <w:tabs>
                <w:tab w:val="left" w:pos="2802"/>
                <w:tab w:val="left" w:pos="5522"/>
                <w:tab w:val="left" w:pos="8470"/>
              </w:tabs>
              <w:kinsoku w:val="0"/>
              <w:overflowPunct w:val="0"/>
              <w:spacing w:line="314" w:lineRule="exact"/>
              <w:ind w:left="342"/>
            </w:pPr>
            <w:r>
              <w:t>5.</w:t>
            </w:r>
            <w:r>
              <w:rPr>
                <w:rFonts w:ascii="標楷體" w:eastAsia="標楷體" w:cs="標楷體" w:hint="eastAsia"/>
              </w:rPr>
              <w:t>自覺睡眠不足</w:t>
            </w:r>
            <w:r>
              <w:rPr>
                <w:rFonts w:ascii="標楷體" w:eastAsia="標楷體" w:cs="標楷體"/>
                <w:spacing w:val="-1"/>
              </w:rPr>
              <w:t xml:space="preserve"> </w:t>
            </w:r>
            <w:proofErr w:type="gramStart"/>
            <w:r>
              <w:rPr>
                <w:rFonts w:ascii="標楷體" w:eastAsia="標楷體" w:cs="標楷體" w:hint="eastAsia"/>
              </w:rPr>
              <w:t>□否</w:t>
            </w:r>
            <w:proofErr w:type="gramEnd"/>
            <w:r>
              <w:rPr>
                <w:rFonts w:ascii="標楷體" w:eastAsia="標楷體" w:cs="標楷體"/>
              </w:rPr>
              <w:tab/>
            </w:r>
            <w:r>
              <w:rPr>
                <w:rFonts w:ascii="標楷體" w:eastAsia="標楷體" w:cs="標楷體" w:hint="eastAsia"/>
                <w:spacing w:val="-1"/>
              </w:rPr>
              <w:t>□是</w:t>
            </w:r>
            <w:r>
              <w:rPr>
                <w:rFonts w:eastAsia="標楷體"/>
                <w:spacing w:val="-1"/>
              </w:rPr>
              <w:t>(</w:t>
            </w:r>
            <w:r>
              <w:rPr>
                <w:rFonts w:ascii="標楷體" w:eastAsia="標楷體" w:cs="標楷體" w:hint="eastAsia"/>
                <w:spacing w:val="-1"/>
              </w:rPr>
              <w:t>工作日睡眠平均</w:t>
            </w:r>
            <w:r>
              <w:rPr>
                <w:rFonts w:eastAsia="標楷體"/>
                <w:spacing w:val="-1"/>
                <w:u w:val="single"/>
              </w:rPr>
              <w:tab/>
            </w:r>
            <w:r>
              <w:rPr>
                <w:rFonts w:ascii="標楷體" w:eastAsia="標楷體" w:cs="標楷體" w:hint="eastAsia"/>
              </w:rPr>
              <w:t>小時</w:t>
            </w:r>
            <w:r>
              <w:rPr>
                <w:rFonts w:eastAsia="標楷體"/>
              </w:rPr>
              <w:t>/</w:t>
            </w:r>
            <w:r>
              <w:rPr>
                <w:rFonts w:ascii="標楷體" w:eastAsia="標楷體" w:cs="標楷體" w:hint="eastAsia"/>
              </w:rPr>
              <w:t>日；假日睡眠平均</w:t>
            </w:r>
            <w:r>
              <w:rPr>
                <w:rFonts w:eastAsia="標楷體"/>
                <w:u w:val="single"/>
              </w:rPr>
              <w:tab/>
            </w:r>
            <w:r>
              <w:rPr>
                <w:rFonts w:ascii="標楷體" w:eastAsia="標楷體" w:cs="標楷體" w:hint="eastAsia"/>
              </w:rPr>
              <w:t>小時</w:t>
            </w:r>
            <w:r>
              <w:rPr>
                <w:rFonts w:eastAsia="標楷體"/>
              </w:rPr>
              <w:t>/</w:t>
            </w:r>
            <w:r>
              <w:rPr>
                <w:rFonts w:ascii="標楷體" w:eastAsia="標楷體" w:cs="標楷體" w:hint="eastAsia"/>
              </w:rPr>
              <w:t>日</w:t>
            </w:r>
            <w:r>
              <w:rPr>
                <w:rFonts w:eastAsia="標楷體"/>
              </w:rPr>
              <w:t>)</w:t>
            </w:r>
          </w:p>
        </w:tc>
      </w:tr>
      <w:tr w:rsidR="00BB2B21" w:rsidTr="00634AA5">
        <w:trPr>
          <w:trHeight w:hRule="exact" w:val="381"/>
        </w:trPr>
        <w:tc>
          <w:tcPr>
            <w:tcW w:w="10210" w:type="dxa"/>
            <w:gridSpan w:val="4"/>
            <w:tcBorders>
              <w:top w:val="nil"/>
              <w:left w:val="single" w:sz="4" w:space="0" w:color="000000"/>
              <w:bottom w:val="nil"/>
              <w:right w:val="single" w:sz="4" w:space="0" w:color="000000"/>
            </w:tcBorders>
          </w:tcPr>
          <w:p w:rsidR="00BB2B21" w:rsidRDefault="00BB2B21" w:rsidP="00634AA5">
            <w:pPr>
              <w:pStyle w:val="TableParagraph"/>
              <w:tabs>
                <w:tab w:val="left" w:pos="2322"/>
                <w:tab w:val="left" w:pos="3842"/>
                <w:tab w:val="left" w:pos="5282"/>
              </w:tabs>
              <w:kinsoku w:val="0"/>
              <w:overflowPunct w:val="0"/>
              <w:spacing w:line="314" w:lineRule="exact"/>
              <w:ind w:left="342"/>
            </w:pPr>
            <w:r>
              <w:t>6.</w:t>
            </w:r>
            <w:r>
              <w:rPr>
                <w:rFonts w:ascii="標楷體" w:eastAsia="標楷體" w:cs="標楷體" w:hint="eastAsia"/>
              </w:rPr>
              <w:t>運動習慣</w:t>
            </w:r>
            <w:r>
              <w:rPr>
                <w:rFonts w:ascii="標楷體" w:eastAsia="標楷體" w:cs="標楷體"/>
              </w:rPr>
              <w:t xml:space="preserve"> </w:t>
            </w:r>
            <w:r>
              <w:rPr>
                <w:rFonts w:ascii="標楷體" w:eastAsia="標楷體" w:cs="標楷體" w:hint="eastAsia"/>
              </w:rPr>
              <w:t>□無</w:t>
            </w:r>
            <w:r>
              <w:rPr>
                <w:rFonts w:ascii="標楷體" w:eastAsia="標楷體" w:cs="標楷體"/>
              </w:rPr>
              <w:tab/>
            </w:r>
            <w:r>
              <w:rPr>
                <w:rFonts w:ascii="標楷體" w:eastAsia="標楷體" w:cs="標楷體" w:hint="eastAsia"/>
                <w:spacing w:val="-1"/>
                <w:w w:val="95"/>
              </w:rPr>
              <w:t>□有</w:t>
            </w:r>
            <w:r>
              <w:rPr>
                <w:rFonts w:eastAsia="標楷體"/>
                <w:spacing w:val="-1"/>
                <w:w w:val="95"/>
              </w:rPr>
              <w:t>(</w:t>
            </w:r>
            <w:r>
              <w:rPr>
                <w:rFonts w:ascii="標楷體" w:eastAsia="標楷體" w:cs="標楷體" w:hint="eastAsia"/>
                <w:spacing w:val="-1"/>
                <w:w w:val="95"/>
              </w:rPr>
              <w:t>每週</w:t>
            </w:r>
            <w:r>
              <w:rPr>
                <w:rFonts w:eastAsia="標楷體"/>
                <w:spacing w:val="-1"/>
                <w:w w:val="95"/>
                <w:u w:val="single"/>
              </w:rPr>
              <w:tab/>
            </w:r>
            <w:r>
              <w:rPr>
                <w:rFonts w:ascii="標楷體" w:eastAsia="標楷體" w:cs="標楷體" w:hint="eastAsia"/>
              </w:rPr>
              <w:t>次、每次</w:t>
            </w:r>
            <w:r>
              <w:rPr>
                <w:rFonts w:eastAsia="標楷體"/>
                <w:u w:val="single"/>
              </w:rPr>
              <w:tab/>
            </w:r>
            <w:r>
              <w:rPr>
                <w:rFonts w:ascii="標楷體" w:eastAsia="標楷體" w:cs="標楷體" w:hint="eastAsia"/>
              </w:rPr>
              <w:t>分</w:t>
            </w:r>
            <w:r>
              <w:rPr>
                <w:rFonts w:eastAsia="標楷體"/>
              </w:rPr>
              <w:t>)</w:t>
            </w:r>
          </w:p>
        </w:tc>
      </w:tr>
      <w:tr w:rsidR="00BB2B21" w:rsidTr="00634AA5">
        <w:trPr>
          <w:trHeight w:hRule="exact" w:val="343"/>
        </w:trPr>
        <w:tc>
          <w:tcPr>
            <w:tcW w:w="10210" w:type="dxa"/>
            <w:gridSpan w:val="4"/>
            <w:tcBorders>
              <w:top w:val="nil"/>
              <w:left w:val="single" w:sz="4" w:space="0" w:color="000000"/>
              <w:bottom w:val="single" w:sz="4" w:space="0" w:color="000000"/>
              <w:right w:val="single" w:sz="4" w:space="0" w:color="000000"/>
            </w:tcBorders>
          </w:tcPr>
          <w:p w:rsidR="00BB2B21" w:rsidRDefault="00BB2B21" w:rsidP="00634AA5">
            <w:pPr>
              <w:pStyle w:val="TableParagraph"/>
              <w:tabs>
                <w:tab w:val="left" w:pos="2857"/>
              </w:tabs>
              <w:kinsoku w:val="0"/>
              <w:overflowPunct w:val="0"/>
              <w:spacing w:line="315" w:lineRule="exact"/>
              <w:ind w:left="342"/>
            </w:pPr>
            <w:r>
              <w:t>7.</w:t>
            </w:r>
            <w:r>
              <w:rPr>
                <w:rFonts w:ascii="標楷體" w:eastAsia="標楷體" w:cs="標楷體" w:hint="eastAsia"/>
              </w:rPr>
              <w:t>其他</w:t>
            </w:r>
            <w:r>
              <w:rPr>
                <w:rFonts w:eastAsia="標楷體"/>
                <w:u w:val="single"/>
              </w:rPr>
              <w:t xml:space="preserve"> </w:t>
            </w:r>
            <w:r>
              <w:rPr>
                <w:rFonts w:eastAsia="標楷體"/>
                <w:u w:val="single"/>
              </w:rPr>
              <w:tab/>
            </w:r>
          </w:p>
        </w:tc>
      </w:tr>
      <w:tr w:rsidR="00BB2B21" w:rsidTr="00634AA5">
        <w:trPr>
          <w:trHeight w:hRule="exact" w:val="389"/>
        </w:trPr>
        <w:tc>
          <w:tcPr>
            <w:tcW w:w="10210" w:type="dxa"/>
            <w:gridSpan w:val="4"/>
            <w:tcBorders>
              <w:top w:val="single" w:sz="4" w:space="0" w:color="000000"/>
              <w:left w:val="single" w:sz="4" w:space="0" w:color="000000"/>
              <w:bottom w:val="single" w:sz="4" w:space="0" w:color="auto"/>
              <w:right w:val="single" w:sz="4" w:space="0" w:color="000000"/>
            </w:tcBorders>
          </w:tcPr>
          <w:p w:rsidR="00BB2B21" w:rsidRPr="004633C4" w:rsidRDefault="00BB2B21" w:rsidP="00634AA5">
            <w:pPr>
              <w:pStyle w:val="TableParagraph"/>
              <w:kinsoku w:val="0"/>
              <w:overflowPunct w:val="0"/>
              <w:spacing w:before="37"/>
              <w:ind w:left="102"/>
            </w:pPr>
            <w:r w:rsidRPr="004633C4">
              <w:rPr>
                <w:rFonts w:ascii="標楷體" w:eastAsia="標楷體" w:cs="標楷體" w:hint="eastAsia"/>
              </w:rPr>
              <w:t>五、健康檢查項目</w:t>
            </w:r>
            <w:r w:rsidR="00112ED8" w:rsidRPr="004633C4">
              <w:rPr>
                <w:rFonts w:ascii="標楷體" w:eastAsia="標楷體" w:cs="標楷體" w:hint="eastAsia"/>
              </w:rPr>
              <w:t>(無此項目者或事業單位已掌握有勞工之健檢資料者免填寫)</w:t>
            </w:r>
          </w:p>
        </w:tc>
      </w:tr>
      <w:tr w:rsidR="00BB2B21" w:rsidTr="00634AA5">
        <w:trPr>
          <w:trHeight w:hRule="exact" w:val="429"/>
        </w:trPr>
        <w:tc>
          <w:tcPr>
            <w:tcW w:w="10210" w:type="dxa"/>
            <w:gridSpan w:val="4"/>
            <w:tcBorders>
              <w:top w:val="single" w:sz="4" w:space="0" w:color="auto"/>
              <w:left w:val="single" w:sz="4" w:space="0" w:color="auto"/>
              <w:bottom w:val="nil"/>
              <w:right w:val="single" w:sz="4" w:space="0" w:color="auto"/>
            </w:tcBorders>
          </w:tcPr>
          <w:p w:rsidR="00BB2B21" w:rsidRPr="004633C4" w:rsidRDefault="00BB2B21" w:rsidP="00634AA5">
            <w:pPr>
              <w:pStyle w:val="TableParagraph"/>
              <w:tabs>
                <w:tab w:val="left" w:pos="2442"/>
                <w:tab w:val="left" w:pos="3482"/>
                <w:tab w:val="left" w:pos="5282"/>
              </w:tabs>
              <w:kinsoku w:val="0"/>
              <w:overflowPunct w:val="0"/>
              <w:spacing w:before="40"/>
              <w:ind w:left="342"/>
            </w:pPr>
            <w:r w:rsidRPr="004633C4">
              <w:t>1.</w:t>
            </w:r>
            <w:r w:rsidRPr="004633C4">
              <w:rPr>
                <w:rFonts w:ascii="標楷體" w:eastAsia="標楷體" w:cs="標楷體" w:hint="eastAsia"/>
              </w:rPr>
              <w:t>身體質量指數</w:t>
            </w:r>
            <w:r w:rsidR="004633C4" w:rsidRPr="004633C4">
              <w:rPr>
                <w:rFonts w:eastAsia="標楷體" w:hint="eastAsia"/>
              </w:rPr>
              <w:t>______</w:t>
            </w:r>
            <w:r w:rsidR="00FE139D" w:rsidRPr="004633C4">
              <w:rPr>
                <w:rFonts w:eastAsia="標楷體" w:hint="eastAsia"/>
                <w:lang w:eastAsia="zh-HK"/>
              </w:rPr>
              <w:t>公斤</w:t>
            </w:r>
            <w:r w:rsidR="00FE139D" w:rsidRPr="004633C4">
              <w:rPr>
                <w:rFonts w:eastAsia="標楷體" w:hint="eastAsia"/>
                <w:lang w:eastAsia="zh-HK"/>
              </w:rPr>
              <w:t>/</w:t>
            </w:r>
            <w:r w:rsidR="00FE139D" w:rsidRPr="004633C4">
              <w:rPr>
                <w:rFonts w:eastAsia="標楷體" w:hint="eastAsia"/>
                <w:lang w:eastAsia="zh-HK"/>
              </w:rPr>
              <w:t>米</w:t>
            </w:r>
            <w:r w:rsidR="00FE139D" w:rsidRPr="004633C4">
              <w:rPr>
                <w:rFonts w:eastAsia="標楷體" w:hint="eastAsia"/>
                <w:vertAlign w:val="superscript"/>
                <w:lang w:eastAsia="zh-HK"/>
              </w:rPr>
              <w:t>2</w:t>
            </w:r>
            <w:r w:rsidR="00FE139D" w:rsidRPr="004633C4">
              <w:rPr>
                <w:rFonts w:eastAsia="標楷體" w:hint="eastAsia"/>
                <w:lang w:eastAsia="zh-HK"/>
              </w:rPr>
              <w:t>(18.5&lt;=BMI&lt;24)</w:t>
            </w:r>
            <w:r w:rsidRPr="004633C4">
              <w:rPr>
                <w:rFonts w:eastAsia="標楷體"/>
                <w:spacing w:val="-1"/>
              </w:rPr>
              <w:t>(</w:t>
            </w:r>
            <w:r w:rsidRPr="004633C4">
              <w:rPr>
                <w:rFonts w:ascii="標楷體" w:eastAsia="標楷體" w:cs="標楷體" w:hint="eastAsia"/>
                <w:spacing w:val="-1"/>
              </w:rPr>
              <w:t>身高</w:t>
            </w:r>
            <w:r w:rsidR="004633C4" w:rsidRPr="004633C4">
              <w:rPr>
                <w:rFonts w:eastAsia="標楷體" w:hint="eastAsia"/>
                <w:spacing w:val="-1"/>
              </w:rPr>
              <w:t>________</w:t>
            </w:r>
            <w:r w:rsidRPr="004633C4">
              <w:rPr>
                <w:rFonts w:ascii="標楷體" w:eastAsia="標楷體" w:cs="標楷體" w:hint="eastAsia"/>
              </w:rPr>
              <w:t>公分；體重</w:t>
            </w:r>
            <w:r w:rsidR="004633C4" w:rsidRPr="004633C4">
              <w:rPr>
                <w:rFonts w:eastAsia="標楷體" w:hint="eastAsia"/>
              </w:rPr>
              <w:t>________</w:t>
            </w:r>
            <w:r w:rsidRPr="004633C4">
              <w:rPr>
                <w:rFonts w:ascii="標楷體" w:eastAsia="標楷體" w:cs="標楷體" w:hint="eastAsia"/>
              </w:rPr>
              <w:t>公斤</w:t>
            </w:r>
            <w:r w:rsidRPr="004633C4">
              <w:rPr>
                <w:rFonts w:eastAsia="標楷體"/>
              </w:rPr>
              <w:t>)</w:t>
            </w:r>
          </w:p>
        </w:tc>
      </w:tr>
      <w:tr w:rsidR="00BB2B21" w:rsidTr="00634AA5">
        <w:trPr>
          <w:trHeight w:hRule="exact" w:val="379"/>
        </w:trPr>
        <w:tc>
          <w:tcPr>
            <w:tcW w:w="10210" w:type="dxa"/>
            <w:gridSpan w:val="4"/>
            <w:tcBorders>
              <w:top w:val="nil"/>
              <w:left w:val="single" w:sz="4" w:space="0" w:color="auto"/>
              <w:bottom w:val="nil"/>
              <w:right w:val="single" w:sz="4" w:space="0" w:color="auto"/>
            </w:tcBorders>
          </w:tcPr>
          <w:p w:rsidR="00BB2B21" w:rsidRPr="004633C4" w:rsidRDefault="00BB2B21" w:rsidP="00634AA5">
            <w:pPr>
              <w:pStyle w:val="TableParagraph"/>
              <w:tabs>
                <w:tab w:val="left" w:pos="1722"/>
              </w:tabs>
              <w:kinsoku w:val="0"/>
              <w:overflowPunct w:val="0"/>
              <w:spacing w:line="314" w:lineRule="exact"/>
              <w:ind w:left="342"/>
            </w:pPr>
            <w:r w:rsidRPr="004633C4">
              <w:t>2.</w:t>
            </w:r>
            <w:r w:rsidRPr="004633C4">
              <w:rPr>
                <w:rFonts w:ascii="標楷體" w:eastAsia="標楷體" w:cs="標楷體" w:hint="eastAsia"/>
              </w:rPr>
              <w:t>腰圍</w:t>
            </w:r>
            <w:r w:rsidR="004633C4" w:rsidRPr="004633C4">
              <w:rPr>
                <w:rFonts w:eastAsia="標楷體" w:hint="eastAsia"/>
              </w:rPr>
              <w:t>________</w:t>
            </w:r>
            <w:r w:rsidRPr="004633C4">
              <w:rPr>
                <w:rFonts w:ascii="標楷體" w:eastAsia="標楷體" w:hAnsi="標楷體"/>
              </w:rPr>
              <w:t>(</w:t>
            </w:r>
            <w:r w:rsidRPr="004633C4">
              <w:rPr>
                <w:rFonts w:ascii="標楷體" w:eastAsia="標楷體" w:hAnsi="標楷體" w:hint="eastAsia"/>
              </w:rPr>
              <w:t>男性＜</w:t>
            </w:r>
            <w:r w:rsidRPr="004633C4">
              <w:rPr>
                <w:rFonts w:ascii="標楷體" w:eastAsia="標楷體" w:hAnsi="標楷體"/>
              </w:rPr>
              <w:t>90</w:t>
            </w:r>
            <w:r w:rsidRPr="004633C4">
              <w:rPr>
                <w:rFonts w:ascii="標楷體" w:eastAsia="標楷體" w:hAnsi="標楷體" w:hint="eastAsia"/>
              </w:rPr>
              <w:t>公分；女性＜</w:t>
            </w:r>
            <w:r w:rsidRPr="004633C4">
              <w:rPr>
                <w:rFonts w:ascii="標楷體" w:eastAsia="標楷體" w:hAnsi="標楷體"/>
              </w:rPr>
              <w:t>80</w:t>
            </w:r>
            <w:r w:rsidRPr="004633C4">
              <w:rPr>
                <w:rFonts w:ascii="標楷體" w:eastAsia="標楷體" w:hAnsi="標楷體" w:hint="eastAsia"/>
              </w:rPr>
              <w:t>公分</w:t>
            </w:r>
            <w:r w:rsidRPr="004633C4">
              <w:rPr>
                <w:rFonts w:ascii="標楷體" w:eastAsia="標楷體" w:hAnsi="標楷體"/>
              </w:rPr>
              <w:t>)</w:t>
            </w:r>
          </w:p>
        </w:tc>
      </w:tr>
      <w:tr w:rsidR="00BB2B21" w:rsidTr="00634AA5">
        <w:trPr>
          <w:trHeight w:hRule="exact" w:val="345"/>
        </w:trPr>
        <w:tc>
          <w:tcPr>
            <w:tcW w:w="10210" w:type="dxa"/>
            <w:gridSpan w:val="4"/>
            <w:tcBorders>
              <w:top w:val="nil"/>
              <w:left w:val="single" w:sz="4" w:space="0" w:color="auto"/>
              <w:bottom w:val="single" w:sz="4" w:space="0" w:color="auto"/>
              <w:right w:val="single" w:sz="4" w:space="0" w:color="auto"/>
            </w:tcBorders>
          </w:tcPr>
          <w:p w:rsidR="00BB2B21" w:rsidRPr="004633C4" w:rsidRDefault="00BB2B21" w:rsidP="00634AA5">
            <w:pPr>
              <w:pStyle w:val="TableParagraph"/>
              <w:tabs>
                <w:tab w:val="left" w:pos="1777"/>
              </w:tabs>
              <w:kinsoku w:val="0"/>
              <w:overflowPunct w:val="0"/>
              <w:spacing w:line="314" w:lineRule="exact"/>
              <w:ind w:left="342"/>
            </w:pPr>
            <w:r w:rsidRPr="004633C4">
              <w:t>3.</w:t>
            </w:r>
            <w:r w:rsidRPr="004633C4">
              <w:rPr>
                <w:rFonts w:ascii="標楷體" w:eastAsia="標楷體" w:cs="標楷體" w:hint="eastAsia"/>
              </w:rPr>
              <w:t>脈搏</w:t>
            </w:r>
            <w:r w:rsidR="004633C4" w:rsidRPr="004633C4">
              <w:rPr>
                <w:rFonts w:eastAsia="標楷體" w:hint="eastAsia"/>
              </w:rPr>
              <w:t>________</w:t>
            </w:r>
          </w:p>
        </w:tc>
      </w:tr>
      <w:tr w:rsidR="00634AA5" w:rsidTr="00634AA5">
        <w:trPr>
          <w:trHeight w:hRule="exact" w:val="45"/>
        </w:trPr>
        <w:tc>
          <w:tcPr>
            <w:tcW w:w="10210" w:type="dxa"/>
            <w:gridSpan w:val="4"/>
            <w:tcBorders>
              <w:top w:val="single" w:sz="4" w:space="0" w:color="auto"/>
              <w:left w:val="single" w:sz="4" w:space="0" w:color="auto"/>
              <w:bottom w:val="nil"/>
              <w:right w:val="single" w:sz="4" w:space="0" w:color="auto"/>
            </w:tcBorders>
          </w:tcPr>
          <w:p w:rsidR="00634AA5" w:rsidRDefault="00634AA5" w:rsidP="00634AA5">
            <w:pPr>
              <w:pStyle w:val="TableParagraph"/>
              <w:tabs>
                <w:tab w:val="left" w:pos="1777"/>
              </w:tabs>
              <w:kinsoku w:val="0"/>
              <w:overflowPunct w:val="0"/>
              <w:spacing w:line="314" w:lineRule="exact"/>
              <w:ind w:left="342"/>
            </w:pPr>
          </w:p>
        </w:tc>
      </w:tr>
      <w:tr w:rsidR="00BB2B21" w:rsidRPr="004633C4" w:rsidTr="00634AA5">
        <w:trPr>
          <w:trHeight w:hRule="exact" w:val="427"/>
        </w:trPr>
        <w:tc>
          <w:tcPr>
            <w:tcW w:w="10210" w:type="dxa"/>
            <w:gridSpan w:val="4"/>
            <w:tcBorders>
              <w:top w:val="single" w:sz="4" w:space="0" w:color="auto"/>
              <w:left w:val="single" w:sz="4" w:space="0" w:color="auto"/>
              <w:bottom w:val="nil"/>
              <w:right w:val="single" w:sz="4" w:space="0" w:color="auto"/>
            </w:tcBorders>
          </w:tcPr>
          <w:p w:rsidR="00BB2B21" w:rsidRPr="004633C4" w:rsidRDefault="00BB2B21" w:rsidP="00634AA5">
            <w:pPr>
              <w:pStyle w:val="TableParagraph"/>
              <w:tabs>
                <w:tab w:val="left" w:pos="2257"/>
              </w:tabs>
              <w:kinsoku w:val="0"/>
              <w:overflowPunct w:val="0"/>
              <w:spacing w:line="315" w:lineRule="exact"/>
              <w:ind w:left="342"/>
            </w:pPr>
            <w:r w:rsidRPr="004633C4">
              <w:lastRenderedPageBreak/>
              <w:t>4.</w:t>
            </w:r>
            <w:r w:rsidRPr="004633C4">
              <w:rPr>
                <w:rFonts w:ascii="標楷體" w:eastAsia="標楷體" w:cs="標楷體" w:hint="eastAsia"/>
              </w:rPr>
              <w:t>血壓</w:t>
            </w:r>
            <w:r w:rsidR="004633C4" w:rsidRPr="004633C4">
              <w:rPr>
                <w:rFonts w:hint="eastAsia"/>
                <w:sz w:val="23"/>
                <w:szCs w:val="23"/>
              </w:rPr>
              <w:t>________/________</w:t>
            </w:r>
            <w:r w:rsidR="00A33C43" w:rsidRPr="004633C4">
              <w:rPr>
                <w:sz w:val="23"/>
                <w:szCs w:val="23"/>
              </w:rPr>
              <w:t xml:space="preserve">mmHg </w:t>
            </w:r>
            <w:r w:rsidRPr="004633C4">
              <w:rPr>
                <w:rFonts w:ascii="標楷體" w:eastAsia="標楷體" w:hAnsi="標楷體"/>
              </w:rPr>
              <w:t>(</w:t>
            </w:r>
            <w:r w:rsidRPr="004633C4">
              <w:rPr>
                <w:rFonts w:ascii="標楷體" w:eastAsia="標楷體" w:hAnsi="標楷體" w:cs="Arial"/>
                <w:shd w:val="clear" w:color="auto" w:fill="FFFFFF"/>
              </w:rPr>
              <w:t>收縮壓&lt;120、舒張壓&lt;80 mmHg</w:t>
            </w:r>
            <w:r w:rsidRPr="004633C4">
              <w:rPr>
                <w:rFonts w:ascii="標楷體" w:eastAsia="標楷體" w:hAnsi="標楷體"/>
              </w:rPr>
              <w:t>)</w:t>
            </w:r>
          </w:p>
        </w:tc>
      </w:tr>
    </w:tbl>
    <w:tbl>
      <w:tblPr>
        <w:tblW w:w="10210" w:type="dxa"/>
        <w:jc w:val="center"/>
        <w:tblLayout w:type="fixed"/>
        <w:tblCellMar>
          <w:left w:w="0" w:type="dxa"/>
          <w:right w:w="0" w:type="dxa"/>
        </w:tblCellMar>
        <w:tblLook w:val="0000" w:firstRow="0" w:lastRow="0" w:firstColumn="0" w:lastColumn="0" w:noHBand="0" w:noVBand="0"/>
      </w:tblPr>
      <w:tblGrid>
        <w:gridCol w:w="10210"/>
      </w:tblGrid>
      <w:tr w:rsidR="00BB2B21" w:rsidRPr="004633C4" w:rsidTr="00634AA5">
        <w:trPr>
          <w:trHeight w:hRule="exact" w:val="2672"/>
          <w:jc w:val="center"/>
        </w:trPr>
        <w:tc>
          <w:tcPr>
            <w:tcW w:w="10210" w:type="dxa"/>
            <w:tcBorders>
              <w:top w:val="nil"/>
              <w:left w:val="single" w:sz="4" w:space="0" w:color="000000"/>
              <w:bottom w:val="single" w:sz="4" w:space="0" w:color="000000"/>
              <w:right w:val="single" w:sz="4" w:space="0" w:color="000000"/>
            </w:tcBorders>
          </w:tcPr>
          <w:p w:rsidR="00BB2B21" w:rsidRPr="004633C4" w:rsidRDefault="00BB2B21" w:rsidP="00BB4508">
            <w:pPr>
              <w:pStyle w:val="TableParagraph"/>
              <w:tabs>
                <w:tab w:val="left" w:pos="2737"/>
              </w:tabs>
              <w:kinsoku w:val="0"/>
              <w:overflowPunct w:val="0"/>
              <w:spacing w:before="37"/>
              <w:ind w:left="342"/>
              <w:rPr>
                <w:rFonts w:eastAsia="標楷體"/>
                <w:spacing w:val="-1"/>
              </w:rPr>
            </w:pPr>
            <w:r w:rsidRPr="004633C4">
              <w:t>5.</w:t>
            </w:r>
            <w:r w:rsidRPr="004633C4">
              <w:rPr>
                <w:rFonts w:ascii="標楷體" w:eastAsia="標楷體" w:cs="標楷體" w:hint="eastAsia"/>
              </w:rPr>
              <w:t>總膽固醇</w:t>
            </w:r>
            <w:r w:rsidR="004633C4" w:rsidRPr="004633C4">
              <w:rPr>
                <w:rFonts w:eastAsia="標楷體" w:hint="eastAsia"/>
              </w:rPr>
              <w:t>__________</w:t>
            </w:r>
            <w:r w:rsidRPr="004633C4">
              <w:rPr>
                <w:rFonts w:ascii="標楷體" w:eastAsia="標楷體" w:hAnsi="標楷體"/>
              </w:rPr>
              <w:t>(</w:t>
            </w:r>
            <w:r w:rsidRPr="004633C4">
              <w:rPr>
                <w:rFonts w:ascii="標楷體" w:eastAsia="標楷體" w:hAnsi="標楷體" w:hint="eastAsia"/>
              </w:rPr>
              <w:t>＜</w:t>
            </w:r>
            <w:r w:rsidRPr="004633C4">
              <w:rPr>
                <w:rFonts w:ascii="標楷體" w:eastAsia="標楷體" w:hAnsi="標楷體"/>
              </w:rPr>
              <w:t>200 mg/</w:t>
            </w:r>
            <w:proofErr w:type="spellStart"/>
            <w:r w:rsidRPr="004633C4">
              <w:rPr>
                <w:rFonts w:ascii="標楷體" w:eastAsia="標楷體" w:hAnsi="標楷體"/>
              </w:rPr>
              <w:t>dL</w:t>
            </w:r>
            <w:proofErr w:type="spellEnd"/>
            <w:r w:rsidRPr="004633C4">
              <w:rPr>
                <w:rFonts w:ascii="標楷體" w:eastAsia="標楷體" w:hAnsi="標楷體"/>
              </w:rPr>
              <w:t>)</w:t>
            </w:r>
          </w:p>
          <w:p w:rsidR="00BB2B21" w:rsidRPr="004633C4" w:rsidRDefault="00BB2B21" w:rsidP="00BB4508">
            <w:pPr>
              <w:pStyle w:val="TableParagraph"/>
              <w:tabs>
                <w:tab w:val="left" w:pos="3217"/>
              </w:tabs>
              <w:kinsoku w:val="0"/>
              <w:overflowPunct w:val="0"/>
              <w:spacing w:before="64"/>
              <w:ind w:left="342"/>
              <w:rPr>
                <w:rFonts w:eastAsia="標楷體"/>
                <w:spacing w:val="-1"/>
              </w:rPr>
            </w:pPr>
            <w:r w:rsidRPr="004633C4">
              <w:rPr>
                <w:spacing w:val="-1"/>
              </w:rPr>
              <w:t>6.</w:t>
            </w:r>
            <w:r w:rsidRPr="004633C4">
              <w:rPr>
                <w:rFonts w:ascii="標楷體" w:eastAsia="標楷體" w:cs="標楷體" w:hint="eastAsia"/>
                <w:spacing w:val="-1"/>
              </w:rPr>
              <w:t>低密度膽固醇</w:t>
            </w:r>
            <w:r w:rsidR="004633C4" w:rsidRPr="004633C4">
              <w:rPr>
                <w:rFonts w:eastAsia="標楷體" w:hint="eastAsia"/>
              </w:rPr>
              <w:t>__________</w:t>
            </w:r>
            <w:r w:rsidR="004633C4" w:rsidRPr="004633C4">
              <w:rPr>
                <w:rFonts w:eastAsia="標楷體"/>
                <w:spacing w:val="-1"/>
              </w:rPr>
              <w:t xml:space="preserve"> </w:t>
            </w:r>
            <w:r w:rsidRPr="004633C4">
              <w:rPr>
                <w:rFonts w:eastAsia="標楷體"/>
                <w:spacing w:val="-1"/>
              </w:rPr>
              <w:t>(</w:t>
            </w:r>
            <w:r w:rsidRPr="004633C4">
              <w:rPr>
                <w:rFonts w:ascii="標楷體" w:eastAsia="標楷體" w:cs="標楷體" w:hint="eastAsia"/>
                <w:spacing w:val="-1"/>
              </w:rPr>
              <w:t>＜</w:t>
            </w:r>
            <w:r w:rsidRPr="004633C4">
              <w:rPr>
                <w:rFonts w:eastAsia="標楷體"/>
                <w:spacing w:val="-1"/>
              </w:rPr>
              <w:t>100</w:t>
            </w:r>
            <w:r w:rsidRPr="004633C4">
              <w:rPr>
                <w:rFonts w:eastAsia="標楷體"/>
              </w:rPr>
              <w:t xml:space="preserve"> </w:t>
            </w:r>
            <w:r w:rsidRPr="004633C4">
              <w:rPr>
                <w:rFonts w:eastAsia="標楷體"/>
                <w:spacing w:val="-1"/>
              </w:rPr>
              <w:t>mg/</w:t>
            </w:r>
            <w:proofErr w:type="spellStart"/>
            <w:r w:rsidRPr="004633C4">
              <w:rPr>
                <w:rFonts w:eastAsia="標楷體"/>
                <w:spacing w:val="-1"/>
              </w:rPr>
              <w:t>dL</w:t>
            </w:r>
            <w:proofErr w:type="spellEnd"/>
            <w:r w:rsidRPr="004633C4">
              <w:rPr>
                <w:rFonts w:eastAsia="標楷體"/>
                <w:spacing w:val="-1"/>
              </w:rPr>
              <w:t>)</w:t>
            </w:r>
          </w:p>
          <w:p w:rsidR="00634AA5" w:rsidRPr="004633C4" w:rsidRDefault="00BB2B21" w:rsidP="00634AA5">
            <w:pPr>
              <w:pStyle w:val="TableParagraph"/>
              <w:tabs>
                <w:tab w:val="left" w:pos="3217"/>
              </w:tabs>
              <w:kinsoku w:val="0"/>
              <w:overflowPunct w:val="0"/>
              <w:spacing w:before="61"/>
              <w:ind w:left="342"/>
              <w:rPr>
                <w:rFonts w:ascii="標楷體" w:eastAsia="標楷體" w:hAnsi="標楷體"/>
                <w:bCs/>
              </w:rPr>
            </w:pPr>
            <w:r w:rsidRPr="004633C4">
              <w:t>7.</w:t>
            </w:r>
            <w:r w:rsidRPr="004633C4">
              <w:rPr>
                <w:rFonts w:ascii="標楷體" w:eastAsia="標楷體" w:cs="標楷體" w:hint="eastAsia"/>
              </w:rPr>
              <w:t>高密度膽固醇</w:t>
            </w:r>
            <w:r w:rsidR="004633C4" w:rsidRPr="004633C4">
              <w:rPr>
                <w:rFonts w:eastAsia="標楷體" w:hint="eastAsia"/>
              </w:rPr>
              <w:t>__________</w:t>
            </w:r>
            <w:r w:rsidR="004633C4" w:rsidRPr="004633C4">
              <w:rPr>
                <w:rFonts w:ascii="標楷體" w:eastAsia="標楷體" w:hAnsi="標楷體"/>
              </w:rPr>
              <w:t xml:space="preserve"> </w:t>
            </w:r>
            <w:r w:rsidRPr="004633C4">
              <w:rPr>
                <w:rFonts w:ascii="標楷體" w:eastAsia="標楷體" w:hAnsi="標楷體"/>
              </w:rPr>
              <w:t>(</w:t>
            </w:r>
            <w:r w:rsidRPr="004633C4">
              <w:rPr>
                <w:rFonts w:ascii="標楷體" w:eastAsia="標楷體" w:hAnsi="標楷體" w:hint="eastAsia"/>
              </w:rPr>
              <w:t>男性</w:t>
            </w:r>
            <w:proofErr w:type="gramStart"/>
            <w:r w:rsidRPr="004633C4">
              <w:rPr>
                <w:rFonts w:ascii="標楷體" w:eastAsia="標楷體" w:hAnsi="標楷體" w:cs="新細明體" w:hint="eastAsia"/>
                <w:bCs/>
              </w:rPr>
              <w:t>≧</w:t>
            </w:r>
            <w:proofErr w:type="gramEnd"/>
            <w:r w:rsidRPr="004633C4">
              <w:rPr>
                <w:rFonts w:ascii="標楷體" w:eastAsia="標楷體" w:hAnsi="標楷體" w:cs="新細明體" w:hint="eastAsia"/>
                <w:bCs/>
              </w:rPr>
              <w:t>4</w:t>
            </w:r>
            <w:r w:rsidRPr="004633C4">
              <w:rPr>
                <w:rFonts w:ascii="標楷體" w:eastAsia="標楷體" w:hAnsi="標楷體" w:cs="新細明體"/>
                <w:bCs/>
              </w:rPr>
              <w:t>0</w:t>
            </w:r>
            <w:r w:rsidRPr="004633C4">
              <w:rPr>
                <w:rFonts w:ascii="標楷體" w:eastAsia="標楷體" w:hAnsi="標楷體"/>
              </w:rPr>
              <w:t xml:space="preserve"> mg/</w:t>
            </w:r>
            <w:proofErr w:type="spellStart"/>
            <w:r w:rsidRPr="004633C4">
              <w:rPr>
                <w:rFonts w:ascii="標楷體" w:eastAsia="標楷體" w:hAnsi="標楷體"/>
              </w:rPr>
              <w:t>dL</w:t>
            </w:r>
            <w:proofErr w:type="spellEnd"/>
            <w:r w:rsidRPr="004633C4">
              <w:rPr>
                <w:rFonts w:ascii="標楷體" w:eastAsia="標楷體" w:hAnsi="標楷體" w:hint="eastAsia"/>
              </w:rPr>
              <w:t>；女性</w:t>
            </w:r>
            <w:proofErr w:type="gramStart"/>
            <w:r w:rsidRPr="004633C4">
              <w:rPr>
                <w:rFonts w:ascii="標楷體" w:eastAsia="標楷體" w:hAnsi="標楷體" w:cs="新細明體" w:hint="eastAsia"/>
                <w:bCs/>
              </w:rPr>
              <w:t>≧</w:t>
            </w:r>
            <w:proofErr w:type="gramEnd"/>
            <w:r w:rsidRPr="004633C4">
              <w:rPr>
                <w:rFonts w:ascii="標楷體" w:eastAsia="標楷體" w:hAnsi="標楷體" w:cs="新細明體" w:hint="eastAsia"/>
                <w:bCs/>
              </w:rPr>
              <w:t>5</w:t>
            </w:r>
            <w:r w:rsidRPr="004633C4">
              <w:rPr>
                <w:rFonts w:ascii="標楷體" w:eastAsia="標楷體" w:hAnsi="標楷體"/>
                <w:bCs/>
              </w:rPr>
              <w:t>0</w:t>
            </w:r>
            <w:r w:rsidRPr="004633C4">
              <w:rPr>
                <w:rFonts w:ascii="標楷體" w:eastAsia="標楷體" w:hAnsi="標楷體"/>
              </w:rPr>
              <w:t xml:space="preserve"> mg/</w:t>
            </w:r>
            <w:proofErr w:type="spellStart"/>
            <w:r w:rsidRPr="004633C4">
              <w:rPr>
                <w:rFonts w:ascii="標楷體" w:eastAsia="標楷體" w:hAnsi="標楷體"/>
              </w:rPr>
              <w:t>dL</w:t>
            </w:r>
            <w:proofErr w:type="spellEnd"/>
            <w:r w:rsidRPr="004633C4">
              <w:rPr>
                <w:rFonts w:ascii="標楷體" w:eastAsia="標楷體" w:hAnsi="標楷體"/>
                <w:bCs/>
              </w:rPr>
              <w:t>)</w:t>
            </w:r>
          </w:p>
          <w:p w:rsidR="00BB2B21" w:rsidRPr="004633C4" w:rsidRDefault="00BB2B21" w:rsidP="00BB4508">
            <w:pPr>
              <w:pStyle w:val="TableParagraph"/>
              <w:tabs>
                <w:tab w:val="left" w:pos="2857"/>
              </w:tabs>
              <w:kinsoku w:val="0"/>
              <w:overflowPunct w:val="0"/>
              <w:spacing w:before="61"/>
              <w:ind w:left="342"/>
              <w:rPr>
                <w:rFonts w:eastAsia="標楷體"/>
                <w:spacing w:val="-1"/>
              </w:rPr>
            </w:pPr>
            <w:r w:rsidRPr="004633C4">
              <w:t>8.</w:t>
            </w:r>
            <w:r w:rsidRPr="004633C4">
              <w:rPr>
                <w:rFonts w:ascii="標楷體" w:eastAsia="標楷體" w:cs="標楷體" w:hint="eastAsia"/>
              </w:rPr>
              <w:t>三酸甘油脂</w:t>
            </w:r>
            <w:r w:rsidR="004633C4" w:rsidRPr="004633C4">
              <w:rPr>
                <w:rFonts w:eastAsia="標楷體" w:hint="eastAsia"/>
              </w:rPr>
              <w:t>__________</w:t>
            </w:r>
            <w:r w:rsidR="004633C4" w:rsidRPr="004633C4">
              <w:rPr>
                <w:rFonts w:eastAsia="標楷體"/>
                <w:spacing w:val="-1"/>
              </w:rPr>
              <w:t xml:space="preserve"> </w:t>
            </w:r>
            <w:r w:rsidRPr="004633C4">
              <w:rPr>
                <w:rFonts w:eastAsia="標楷體"/>
                <w:spacing w:val="-1"/>
              </w:rPr>
              <w:t>(</w:t>
            </w:r>
            <w:r w:rsidRPr="004633C4">
              <w:rPr>
                <w:rFonts w:ascii="標楷體" w:eastAsia="標楷體" w:cs="標楷體" w:hint="eastAsia"/>
                <w:spacing w:val="-1"/>
              </w:rPr>
              <w:t>＜</w:t>
            </w:r>
            <w:r w:rsidRPr="004633C4">
              <w:rPr>
                <w:rFonts w:eastAsia="標楷體"/>
                <w:spacing w:val="-1"/>
              </w:rPr>
              <w:t>150</w:t>
            </w:r>
            <w:r w:rsidRPr="004633C4">
              <w:rPr>
                <w:rFonts w:eastAsia="標楷體"/>
              </w:rPr>
              <w:t xml:space="preserve"> </w:t>
            </w:r>
            <w:r w:rsidRPr="004633C4">
              <w:rPr>
                <w:rFonts w:eastAsia="標楷體"/>
                <w:spacing w:val="-1"/>
              </w:rPr>
              <w:t>mg/</w:t>
            </w:r>
            <w:proofErr w:type="spellStart"/>
            <w:r w:rsidRPr="004633C4">
              <w:rPr>
                <w:rFonts w:eastAsia="標楷體"/>
                <w:spacing w:val="-1"/>
              </w:rPr>
              <w:t>dL</w:t>
            </w:r>
            <w:proofErr w:type="spellEnd"/>
            <w:r w:rsidRPr="004633C4">
              <w:rPr>
                <w:rFonts w:eastAsia="標楷體"/>
                <w:spacing w:val="-1"/>
              </w:rPr>
              <w:t>)</w:t>
            </w:r>
          </w:p>
          <w:p w:rsidR="00BB2B21" w:rsidRPr="004633C4" w:rsidRDefault="00BB2B21" w:rsidP="00BB4508">
            <w:pPr>
              <w:pStyle w:val="TableParagraph"/>
              <w:tabs>
                <w:tab w:val="left" w:pos="2737"/>
              </w:tabs>
              <w:kinsoku w:val="0"/>
              <w:overflowPunct w:val="0"/>
              <w:spacing w:before="63"/>
              <w:ind w:left="342"/>
              <w:rPr>
                <w:rFonts w:eastAsia="標楷體"/>
                <w:spacing w:val="-1"/>
              </w:rPr>
            </w:pPr>
            <w:r w:rsidRPr="004633C4">
              <w:t>9.</w:t>
            </w:r>
            <w:r w:rsidRPr="004633C4">
              <w:rPr>
                <w:rFonts w:ascii="標楷體" w:eastAsia="標楷體" w:cs="標楷體" w:hint="eastAsia"/>
              </w:rPr>
              <w:t>空腹血糖</w:t>
            </w:r>
            <w:r w:rsidR="004633C4" w:rsidRPr="004633C4">
              <w:rPr>
                <w:rFonts w:eastAsia="標楷體" w:hint="eastAsia"/>
              </w:rPr>
              <w:t>__________</w:t>
            </w:r>
            <w:r w:rsidR="004633C4" w:rsidRPr="004633C4">
              <w:rPr>
                <w:rFonts w:eastAsia="標楷體"/>
                <w:spacing w:val="-3"/>
              </w:rPr>
              <w:t xml:space="preserve"> </w:t>
            </w:r>
            <w:r w:rsidRPr="004633C4">
              <w:rPr>
                <w:rFonts w:eastAsia="標楷體"/>
                <w:spacing w:val="-3"/>
              </w:rPr>
              <w:t>(</w:t>
            </w:r>
            <w:r w:rsidRPr="004633C4">
              <w:rPr>
                <w:rFonts w:ascii="標楷體" w:eastAsia="標楷體" w:cs="標楷體" w:hint="eastAsia"/>
                <w:spacing w:val="-3"/>
              </w:rPr>
              <w:t>＜</w:t>
            </w:r>
            <w:r w:rsidRPr="004633C4">
              <w:rPr>
                <w:rFonts w:eastAsia="標楷體"/>
                <w:spacing w:val="-3"/>
              </w:rPr>
              <w:t>1</w:t>
            </w:r>
            <w:r w:rsidRPr="004633C4">
              <w:rPr>
                <w:rFonts w:eastAsia="標楷體" w:hint="eastAsia"/>
                <w:spacing w:val="-3"/>
              </w:rPr>
              <w:t>0</w:t>
            </w:r>
            <w:r w:rsidRPr="004633C4">
              <w:rPr>
                <w:rFonts w:eastAsia="標楷體"/>
                <w:spacing w:val="-3"/>
              </w:rPr>
              <w:t>0</w:t>
            </w:r>
            <w:r w:rsidRPr="004633C4">
              <w:rPr>
                <w:rFonts w:eastAsia="標楷體"/>
              </w:rPr>
              <w:t xml:space="preserve"> </w:t>
            </w:r>
            <w:r w:rsidRPr="004633C4">
              <w:rPr>
                <w:rFonts w:eastAsia="標楷體"/>
                <w:spacing w:val="-1"/>
              </w:rPr>
              <w:t>mg/</w:t>
            </w:r>
            <w:proofErr w:type="spellStart"/>
            <w:r w:rsidRPr="004633C4">
              <w:rPr>
                <w:rFonts w:eastAsia="標楷體"/>
                <w:spacing w:val="-1"/>
              </w:rPr>
              <w:t>dL</w:t>
            </w:r>
            <w:proofErr w:type="spellEnd"/>
            <w:r w:rsidRPr="004633C4">
              <w:rPr>
                <w:rFonts w:eastAsia="標楷體"/>
                <w:spacing w:val="-1"/>
              </w:rPr>
              <w:t>)</w:t>
            </w:r>
          </w:p>
          <w:p w:rsidR="00BB2B21" w:rsidRPr="004633C4" w:rsidRDefault="00BB2B21" w:rsidP="00BB4508">
            <w:pPr>
              <w:pStyle w:val="TableParagraph"/>
              <w:tabs>
                <w:tab w:val="left" w:pos="2617"/>
              </w:tabs>
              <w:kinsoku w:val="0"/>
              <w:overflowPunct w:val="0"/>
              <w:spacing w:before="61"/>
              <w:ind w:left="342"/>
              <w:rPr>
                <w:rFonts w:eastAsia="標楷體"/>
              </w:rPr>
            </w:pPr>
            <w:r w:rsidRPr="004633C4">
              <w:t>10.</w:t>
            </w:r>
            <w:r w:rsidRPr="004633C4">
              <w:rPr>
                <w:rFonts w:ascii="標楷體" w:eastAsia="標楷體" w:cs="標楷體" w:hint="eastAsia"/>
              </w:rPr>
              <w:t>尿蛋白</w:t>
            </w:r>
            <w:r w:rsidR="004633C4" w:rsidRPr="004633C4">
              <w:rPr>
                <w:rFonts w:eastAsia="標楷體" w:hint="eastAsia"/>
              </w:rPr>
              <w:t>__________</w:t>
            </w:r>
            <w:r w:rsidR="004633C4" w:rsidRPr="004633C4">
              <w:rPr>
                <w:rFonts w:ascii="標楷體" w:eastAsia="標楷體" w:hAnsi="標楷體"/>
              </w:rPr>
              <w:t xml:space="preserve"> </w:t>
            </w:r>
            <w:r w:rsidRPr="004633C4">
              <w:rPr>
                <w:rFonts w:ascii="標楷體" w:eastAsia="標楷體" w:hAnsi="標楷體"/>
              </w:rPr>
              <w:t>(</w:t>
            </w:r>
            <w:r w:rsidRPr="004633C4">
              <w:rPr>
                <w:rFonts w:ascii="標楷體" w:eastAsia="標楷體" w:hAnsi="標楷體" w:hint="eastAsia"/>
              </w:rPr>
              <w:t>陰性</w:t>
            </w:r>
            <w:r w:rsidRPr="004633C4">
              <w:rPr>
                <w:rFonts w:ascii="標楷體" w:eastAsia="標楷體" w:hAnsi="標楷體"/>
              </w:rPr>
              <w:t>)</w:t>
            </w:r>
          </w:p>
          <w:p w:rsidR="00BB2B21" w:rsidRPr="004633C4" w:rsidRDefault="00BB2B21" w:rsidP="00BB4508">
            <w:pPr>
              <w:pStyle w:val="TableParagraph"/>
              <w:tabs>
                <w:tab w:val="left" w:pos="2608"/>
              </w:tabs>
              <w:kinsoku w:val="0"/>
              <w:overflowPunct w:val="0"/>
              <w:spacing w:before="61"/>
              <w:ind w:left="342"/>
            </w:pPr>
            <w:r w:rsidRPr="004633C4">
              <w:rPr>
                <w:spacing w:val="-2"/>
              </w:rPr>
              <w:t>11.</w:t>
            </w:r>
            <w:r w:rsidRPr="004633C4">
              <w:rPr>
                <w:rFonts w:ascii="標楷體" w:eastAsia="標楷體" w:cs="標楷體" w:hint="eastAsia"/>
                <w:spacing w:val="-2"/>
              </w:rPr>
              <w:t>尿潛血</w:t>
            </w:r>
            <w:r w:rsidR="004633C4" w:rsidRPr="004633C4">
              <w:rPr>
                <w:rFonts w:eastAsia="標楷體" w:hint="eastAsia"/>
              </w:rPr>
              <w:t>__________</w:t>
            </w:r>
            <w:r w:rsidR="004633C4" w:rsidRPr="004633C4">
              <w:rPr>
                <w:rFonts w:ascii="標楷體" w:eastAsia="標楷體" w:hAnsi="標楷體"/>
              </w:rPr>
              <w:t xml:space="preserve"> </w:t>
            </w:r>
            <w:r w:rsidRPr="004633C4">
              <w:rPr>
                <w:rFonts w:ascii="標楷體" w:eastAsia="標楷體" w:hAnsi="標楷體"/>
              </w:rPr>
              <w:t>(</w:t>
            </w:r>
            <w:r w:rsidRPr="004633C4">
              <w:rPr>
                <w:rFonts w:ascii="標楷體" w:eastAsia="標楷體" w:hAnsi="標楷體" w:hint="eastAsia"/>
              </w:rPr>
              <w:t>陰性</w:t>
            </w:r>
            <w:r w:rsidRPr="004633C4">
              <w:rPr>
                <w:rFonts w:ascii="標楷體" w:eastAsia="標楷體" w:hAnsi="標楷體"/>
              </w:rPr>
              <w:t>)</w:t>
            </w:r>
          </w:p>
        </w:tc>
      </w:tr>
      <w:tr w:rsidR="00BB2B21" w:rsidTr="00BB4508">
        <w:trPr>
          <w:trHeight w:hRule="exact" w:val="389"/>
          <w:jc w:val="center"/>
        </w:trPr>
        <w:tc>
          <w:tcPr>
            <w:tcW w:w="10210" w:type="dxa"/>
            <w:tcBorders>
              <w:top w:val="single" w:sz="4" w:space="0" w:color="000000"/>
              <w:left w:val="single" w:sz="4" w:space="0" w:color="000000"/>
              <w:bottom w:val="single" w:sz="4" w:space="0" w:color="000000"/>
              <w:right w:val="single" w:sz="4" w:space="0" w:color="000000"/>
            </w:tcBorders>
          </w:tcPr>
          <w:p w:rsidR="00BB2B21" w:rsidRPr="004918ED" w:rsidRDefault="00BB2B21" w:rsidP="00BB4508">
            <w:pPr>
              <w:pStyle w:val="TableParagraph"/>
              <w:kinsoku w:val="0"/>
              <w:overflowPunct w:val="0"/>
              <w:spacing w:before="37"/>
              <w:ind w:left="102"/>
            </w:pPr>
            <w:r w:rsidRPr="004918ED">
              <w:rPr>
                <w:rFonts w:ascii="標楷體" w:eastAsia="標楷體" w:cs="標楷體" w:hint="eastAsia"/>
              </w:rPr>
              <w:t>六、工作相關因素</w:t>
            </w:r>
            <w:r w:rsidR="009D5A59" w:rsidRPr="004918ED">
              <w:rPr>
                <w:rFonts w:ascii="標楷體" w:eastAsia="標楷體" w:cs="標楷體" w:hint="eastAsia"/>
              </w:rPr>
              <w:t>（工作時數及輪班等資料可由人資部門提供）</w:t>
            </w:r>
          </w:p>
        </w:tc>
      </w:tr>
      <w:tr w:rsidR="00634AA5" w:rsidTr="00634AA5">
        <w:trPr>
          <w:jc w:val="center"/>
        </w:trPr>
        <w:tc>
          <w:tcPr>
            <w:tcW w:w="10210" w:type="dxa"/>
            <w:tcBorders>
              <w:top w:val="single" w:sz="4" w:space="0" w:color="000000"/>
              <w:left w:val="single" w:sz="4" w:space="0" w:color="000000"/>
              <w:bottom w:val="single" w:sz="4" w:space="0" w:color="000000"/>
              <w:right w:val="single" w:sz="4" w:space="0" w:color="000000"/>
            </w:tcBorders>
          </w:tcPr>
          <w:p w:rsidR="00634AA5" w:rsidRPr="004918ED" w:rsidRDefault="00634AA5" w:rsidP="00634AA5">
            <w:pPr>
              <w:pStyle w:val="TableParagraph"/>
              <w:tabs>
                <w:tab w:val="left" w:pos="3523"/>
                <w:tab w:val="left" w:pos="5923"/>
              </w:tabs>
              <w:kinsoku w:val="0"/>
              <w:overflowPunct w:val="0"/>
              <w:spacing w:before="37"/>
              <w:ind w:left="342"/>
              <w:rPr>
                <w:rFonts w:ascii="標楷體" w:eastAsia="標楷體" w:cs="標楷體"/>
              </w:rPr>
            </w:pPr>
            <w:r w:rsidRPr="004918ED">
              <w:t>1.</w:t>
            </w:r>
            <w:r w:rsidRPr="004918ED">
              <w:rPr>
                <w:rFonts w:ascii="標楷體" w:eastAsia="標楷體" w:cs="標楷體" w:hint="eastAsia"/>
              </w:rPr>
              <w:t>工作時數：</w:t>
            </w:r>
            <w:r w:rsidRPr="004918ED">
              <w:rPr>
                <w:rFonts w:ascii="標楷體" w:eastAsia="標楷體" w:cs="標楷體"/>
              </w:rPr>
              <w:t xml:space="preserve"> </w:t>
            </w:r>
            <w:r w:rsidRPr="004918ED">
              <w:rPr>
                <w:rFonts w:ascii="標楷體" w:eastAsia="標楷體" w:cs="標楷體" w:hint="eastAsia"/>
              </w:rPr>
              <w:t>平均每天</w:t>
            </w:r>
            <w:r w:rsidR="004918ED" w:rsidRPr="004633C4">
              <w:rPr>
                <w:rFonts w:eastAsia="標楷體" w:hint="eastAsia"/>
              </w:rPr>
              <w:t>_______</w:t>
            </w:r>
            <w:r w:rsidRPr="004918ED">
              <w:rPr>
                <w:rFonts w:ascii="標楷體" w:eastAsia="標楷體" w:cs="標楷體" w:hint="eastAsia"/>
              </w:rPr>
              <w:t>小時；平均每週</w:t>
            </w:r>
            <w:r w:rsidR="004918ED" w:rsidRPr="004633C4">
              <w:rPr>
                <w:rFonts w:eastAsia="標楷體" w:hint="eastAsia"/>
              </w:rPr>
              <w:t>______</w:t>
            </w:r>
            <w:r w:rsidRPr="004918ED">
              <w:rPr>
                <w:rFonts w:ascii="標楷體" w:eastAsia="標楷體" w:cs="標楷體" w:hint="eastAsia"/>
              </w:rPr>
              <w:t>小時；平均每月加班</w:t>
            </w:r>
            <w:r w:rsidR="004918ED" w:rsidRPr="004633C4">
              <w:rPr>
                <w:rFonts w:eastAsia="標楷體" w:hint="eastAsia"/>
              </w:rPr>
              <w:t>______</w:t>
            </w:r>
            <w:r w:rsidRPr="004918ED">
              <w:rPr>
                <w:rFonts w:ascii="標楷體" w:eastAsia="標楷體" w:cs="標楷體" w:hint="eastAsia"/>
              </w:rPr>
              <w:t>小時</w:t>
            </w:r>
          </w:p>
          <w:p w:rsidR="00634AA5" w:rsidRPr="004918ED" w:rsidRDefault="00634AA5" w:rsidP="004918ED">
            <w:pPr>
              <w:pStyle w:val="TableParagraph"/>
              <w:tabs>
                <w:tab w:val="left" w:pos="2925"/>
                <w:tab w:val="left" w:pos="4245"/>
                <w:tab w:val="left" w:pos="9603"/>
              </w:tabs>
              <w:kinsoku w:val="0"/>
              <w:overflowPunct w:val="0"/>
              <w:spacing w:before="63"/>
              <w:ind w:left="342"/>
              <w:rPr>
                <w:rFonts w:eastAsia="標楷體"/>
              </w:rPr>
            </w:pPr>
            <w:r w:rsidRPr="004918ED">
              <w:t>2.</w:t>
            </w:r>
            <w:r w:rsidRPr="004918ED">
              <w:rPr>
                <w:rFonts w:ascii="標楷體" w:eastAsia="標楷體" w:cs="標楷體" w:hint="eastAsia"/>
              </w:rPr>
              <w:t>工作班別：</w:t>
            </w:r>
            <w:r w:rsidRPr="004918ED">
              <w:rPr>
                <w:rFonts w:ascii="標楷體" w:eastAsia="標楷體" w:cs="標楷體"/>
                <w:spacing w:val="-1"/>
              </w:rPr>
              <w:t xml:space="preserve"> </w:t>
            </w:r>
            <w:r w:rsidRPr="004918ED">
              <w:rPr>
                <w:rFonts w:ascii="標楷體" w:eastAsia="標楷體" w:cs="標楷體" w:hint="eastAsia"/>
              </w:rPr>
              <w:t>□白班</w:t>
            </w:r>
            <w:r w:rsidRPr="004918ED">
              <w:rPr>
                <w:rFonts w:ascii="標楷體" w:eastAsia="標楷體" w:cs="標楷體"/>
              </w:rPr>
              <w:tab/>
            </w:r>
            <w:r w:rsidRPr="004918ED">
              <w:rPr>
                <w:rFonts w:ascii="標楷體" w:eastAsia="標楷體" w:cs="標楷體" w:hint="eastAsia"/>
              </w:rPr>
              <w:t>□夜班</w:t>
            </w:r>
            <w:r w:rsidRPr="004918ED">
              <w:rPr>
                <w:rFonts w:ascii="標楷體" w:eastAsia="標楷體" w:cs="標楷體"/>
              </w:rPr>
              <w:tab/>
            </w:r>
            <w:r w:rsidRPr="004918ED">
              <w:rPr>
                <w:rFonts w:ascii="標楷體" w:eastAsia="標楷體" w:cs="標楷體" w:hint="eastAsia"/>
                <w:spacing w:val="-1"/>
                <w:w w:val="95"/>
              </w:rPr>
              <w:t>□輪班</w:t>
            </w:r>
            <w:r w:rsidRPr="004918ED">
              <w:rPr>
                <w:rFonts w:eastAsia="標楷體"/>
                <w:spacing w:val="-1"/>
                <w:w w:val="95"/>
              </w:rPr>
              <w:t>(</w:t>
            </w:r>
            <w:r w:rsidRPr="004918ED">
              <w:rPr>
                <w:rFonts w:ascii="標楷體" w:eastAsia="標楷體" w:cs="標楷體" w:hint="eastAsia"/>
                <w:spacing w:val="-1"/>
                <w:w w:val="95"/>
              </w:rPr>
              <w:t>□定期□不定期；輪班方式：</w:t>
            </w:r>
            <w:r w:rsidR="004918ED" w:rsidRPr="004633C4">
              <w:rPr>
                <w:rFonts w:eastAsia="標楷體" w:hint="eastAsia"/>
              </w:rPr>
              <w:t>__________</w:t>
            </w:r>
            <w:r w:rsidRPr="004918ED">
              <w:rPr>
                <w:rFonts w:eastAsia="標楷體"/>
              </w:rPr>
              <w:t>)</w:t>
            </w:r>
          </w:p>
          <w:p w:rsidR="00634AA5" w:rsidRPr="004918ED" w:rsidRDefault="00634AA5" w:rsidP="00634AA5">
            <w:pPr>
              <w:pStyle w:val="TableParagraph"/>
              <w:tabs>
                <w:tab w:val="left" w:pos="3994"/>
                <w:tab w:val="left" w:pos="4909"/>
                <w:tab w:val="left" w:pos="7519"/>
                <w:tab w:val="left" w:pos="9304"/>
              </w:tabs>
              <w:kinsoku w:val="0"/>
              <w:overflowPunct w:val="0"/>
              <w:spacing w:before="61"/>
              <w:ind w:left="342"/>
              <w:rPr>
                <w:rFonts w:ascii="標楷體" w:eastAsia="標楷體" w:cs="標楷體"/>
                <w:spacing w:val="-2"/>
              </w:rPr>
            </w:pPr>
            <w:r w:rsidRPr="004918ED">
              <w:rPr>
                <w:spacing w:val="-2"/>
              </w:rPr>
              <w:t>3.</w:t>
            </w:r>
            <w:r w:rsidRPr="004918ED">
              <w:rPr>
                <w:rFonts w:ascii="標楷體" w:eastAsia="標楷體" w:cs="標楷體" w:hint="eastAsia"/>
                <w:spacing w:val="-2"/>
              </w:rPr>
              <w:t>工作環境</w:t>
            </w:r>
            <w:r w:rsidRPr="004918ED">
              <w:rPr>
                <w:rFonts w:eastAsia="標楷體"/>
                <w:spacing w:val="-2"/>
              </w:rPr>
              <w:t>(</w:t>
            </w:r>
            <w:r w:rsidRPr="004918ED">
              <w:rPr>
                <w:rFonts w:ascii="標楷體" w:eastAsia="標楷體" w:cs="標楷體" w:hint="eastAsia"/>
                <w:spacing w:val="-2"/>
              </w:rPr>
              <w:t>可複選</w:t>
            </w:r>
            <w:r w:rsidRPr="004918ED">
              <w:rPr>
                <w:rFonts w:eastAsia="標楷體"/>
                <w:spacing w:val="-2"/>
              </w:rPr>
              <w:t>)</w:t>
            </w:r>
            <w:r w:rsidRPr="004918ED">
              <w:rPr>
                <w:rFonts w:ascii="標楷體" w:eastAsia="標楷體" w:cs="標楷體" w:hint="eastAsia"/>
                <w:spacing w:val="-2"/>
              </w:rPr>
              <w:t>：</w:t>
            </w:r>
          </w:p>
          <w:p w:rsidR="00634AA5" w:rsidRPr="004918ED" w:rsidRDefault="00634AA5" w:rsidP="004918ED">
            <w:pPr>
              <w:pStyle w:val="TableParagraph"/>
              <w:tabs>
                <w:tab w:val="left" w:pos="2314"/>
                <w:tab w:val="left" w:pos="2989"/>
                <w:tab w:val="left" w:pos="6079"/>
                <w:tab w:val="left" w:pos="7864"/>
              </w:tabs>
              <w:kinsoku w:val="0"/>
              <w:overflowPunct w:val="0"/>
              <w:spacing w:before="61"/>
              <w:ind w:left="342"/>
              <w:rPr>
                <w:rFonts w:eastAsia="標楷體"/>
              </w:rPr>
            </w:pPr>
            <w:r w:rsidRPr="004918ED">
              <w:rPr>
                <w:rFonts w:ascii="標楷體" w:eastAsia="標楷體" w:cs="標楷體"/>
                <w:spacing w:val="-2"/>
              </w:rPr>
              <w:t xml:space="preserve"> </w:t>
            </w:r>
            <w:r w:rsidRPr="004918ED">
              <w:rPr>
                <w:rFonts w:ascii="標楷體" w:eastAsia="標楷體" w:cs="標楷體" w:hint="eastAsia"/>
                <w:spacing w:val="-1"/>
              </w:rPr>
              <w:t>□</w:t>
            </w:r>
            <w:r w:rsidRPr="004918ED">
              <w:rPr>
                <w:rFonts w:ascii="標楷體" w:eastAsia="標楷體" w:cs="標楷體" w:hint="eastAsia"/>
                <w:spacing w:val="-1"/>
                <w:w w:val="95"/>
              </w:rPr>
              <w:t>噪音</w:t>
            </w:r>
            <w:r w:rsidRPr="004918ED">
              <w:rPr>
                <w:rFonts w:eastAsia="標楷體"/>
                <w:spacing w:val="-1"/>
                <w:w w:val="95"/>
              </w:rPr>
              <w:t>(</w:t>
            </w:r>
            <w:r w:rsidR="004918ED" w:rsidRPr="004633C4">
              <w:rPr>
                <w:rFonts w:eastAsia="標楷體" w:hint="eastAsia"/>
              </w:rPr>
              <w:t>________</w:t>
            </w:r>
            <w:r w:rsidRPr="004918ED">
              <w:rPr>
                <w:rFonts w:ascii="標楷體" w:eastAsia="標楷體" w:cs="標楷體" w:hint="eastAsia"/>
                <w:w w:val="95"/>
              </w:rPr>
              <w:t>分貝</w:t>
            </w:r>
            <w:r w:rsidRPr="004918ED">
              <w:rPr>
                <w:rFonts w:eastAsia="標楷體"/>
                <w:w w:val="95"/>
              </w:rPr>
              <w:t>)</w:t>
            </w:r>
            <w:r w:rsidRPr="004918ED">
              <w:rPr>
                <w:rFonts w:eastAsia="標楷體"/>
                <w:w w:val="95"/>
              </w:rPr>
              <w:tab/>
            </w:r>
            <w:r w:rsidRPr="004918ED">
              <w:rPr>
                <w:rFonts w:ascii="標楷體" w:eastAsia="標楷體" w:cs="標楷體" w:hint="eastAsia"/>
                <w:spacing w:val="-1"/>
              </w:rPr>
              <w:t>□</w:t>
            </w:r>
            <w:r w:rsidRPr="004918ED">
              <w:rPr>
                <w:rFonts w:ascii="標楷體" w:eastAsia="標楷體" w:cs="標楷體" w:hint="eastAsia"/>
                <w:w w:val="95"/>
              </w:rPr>
              <w:t>異常溫度</w:t>
            </w:r>
            <w:r w:rsidRPr="004918ED">
              <w:rPr>
                <w:rFonts w:eastAsia="標楷體"/>
                <w:w w:val="95"/>
              </w:rPr>
              <w:t>(</w:t>
            </w:r>
            <w:r w:rsidRPr="004918ED">
              <w:rPr>
                <w:rFonts w:ascii="標楷體" w:eastAsia="標楷體" w:cs="標楷體" w:hint="eastAsia"/>
                <w:w w:val="95"/>
              </w:rPr>
              <w:t>高溫約</w:t>
            </w:r>
            <w:r w:rsidR="004918ED" w:rsidRPr="004633C4">
              <w:rPr>
                <w:rFonts w:eastAsia="標楷體" w:hint="eastAsia"/>
              </w:rPr>
              <w:t>________</w:t>
            </w:r>
            <w:r w:rsidRPr="004918ED">
              <w:rPr>
                <w:rFonts w:ascii="標楷體" w:eastAsia="標楷體" w:cs="標楷體" w:hint="eastAsia"/>
                <w:spacing w:val="-4"/>
              </w:rPr>
              <w:t>度；低溫約</w:t>
            </w:r>
            <w:r w:rsidR="004918ED" w:rsidRPr="004633C4">
              <w:rPr>
                <w:rFonts w:eastAsia="標楷體" w:hint="eastAsia"/>
              </w:rPr>
              <w:t>_______</w:t>
            </w:r>
            <w:r w:rsidRPr="004918ED">
              <w:rPr>
                <w:rFonts w:ascii="標楷體" w:eastAsia="標楷體" w:cs="標楷體" w:hint="eastAsia"/>
              </w:rPr>
              <w:t>度</w:t>
            </w:r>
            <w:r w:rsidRPr="004918ED">
              <w:rPr>
                <w:rFonts w:eastAsia="標楷體"/>
              </w:rPr>
              <w:t xml:space="preserve">)  </w:t>
            </w:r>
            <w:r w:rsidRPr="004918ED">
              <w:rPr>
                <w:rFonts w:ascii="標楷體" w:eastAsia="標楷體" w:cs="標楷體" w:hint="eastAsia"/>
              </w:rPr>
              <w:t xml:space="preserve"> □通風不良</w:t>
            </w:r>
          </w:p>
          <w:p w:rsidR="00634AA5" w:rsidRPr="004918ED" w:rsidRDefault="00634AA5" w:rsidP="00634AA5">
            <w:pPr>
              <w:pStyle w:val="TableParagraph"/>
              <w:tabs>
                <w:tab w:val="left" w:pos="2314"/>
                <w:tab w:val="left" w:pos="3469"/>
                <w:tab w:val="left" w:pos="6079"/>
                <w:tab w:val="left" w:pos="7864"/>
              </w:tabs>
              <w:kinsoku w:val="0"/>
              <w:overflowPunct w:val="0"/>
              <w:spacing w:before="61"/>
              <w:ind w:left="342"/>
              <w:rPr>
                <w:rFonts w:eastAsia="標楷體"/>
                <w:spacing w:val="42"/>
              </w:rPr>
            </w:pPr>
            <w:r w:rsidRPr="004918ED">
              <w:rPr>
                <w:rFonts w:ascii="標楷體" w:eastAsia="標楷體" w:cs="標楷體" w:hint="eastAsia"/>
                <w:spacing w:val="-1"/>
              </w:rPr>
              <w:t xml:space="preserve"> □人因工程設計不良</w:t>
            </w:r>
            <w:r w:rsidRPr="004918ED">
              <w:rPr>
                <w:rFonts w:eastAsia="標楷體"/>
                <w:spacing w:val="-1"/>
              </w:rPr>
              <w:t>(</w:t>
            </w:r>
            <w:r w:rsidRPr="004918ED">
              <w:rPr>
                <w:rFonts w:ascii="標楷體" w:eastAsia="標楷體" w:cs="標楷體" w:hint="eastAsia"/>
                <w:spacing w:val="-1"/>
              </w:rPr>
              <w:t>如</w:t>
            </w:r>
            <w:r w:rsidRPr="004918ED">
              <w:rPr>
                <w:rFonts w:eastAsia="標楷體"/>
                <w:spacing w:val="-1"/>
              </w:rPr>
              <w:t>:</w:t>
            </w:r>
            <w:r w:rsidRPr="004918ED">
              <w:rPr>
                <w:rFonts w:ascii="標楷體" w:eastAsia="標楷體" w:cs="標楷體" w:hint="eastAsia"/>
                <w:spacing w:val="-1"/>
              </w:rPr>
              <w:t>座椅、震動、搬運等</w:t>
            </w:r>
            <w:r w:rsidRPr="004918ED">
              <w:rPr>
                <w:rFonts w:eastAsia="標楷體"/>
                <w:spacing w:val="-1"/>
              </w:rPr>
              <w:t>)</w:t>
            </w:r>
            <w:r w:rsidRPr="004918ED">
              <w:rPr>
                <w:rFonts w:ascii="標楷體" w:eastAsia="標楷體" w:cs="標楷體" w:hint="eastAsia"/>
                <w:spacing w:val="-1"/>
              </w:rPr>
              <w:t xml:space="preserve"> </w:t>
            </w:r>
            <w:r w:rsidRPr="004918ED">
              <w:rPr>
                <w:rFonts w:ascii="標楷體" w:eastAsia="標楷體" w:cs="標楷體" w:hint="eastAsia"/>
              </w:rPr>
              <w:t>□以上皆無</w:t>
            </w:r>
          </w:p>
          <w:p w:rsidR="00634AA5" w:rsidRPr="004918ED" w:rsidRDefault="00634AA5" w:rsidP="00634AA5">
            <w:pPr>
              <w:pStyle w:val="TableParagraph"/>
              <w:kinsoku w:val="0"/>
              <w:overflowPunct w:val="0"/>
              <w:spacing w:before="61" w:line="287" w:lineRule="auto"/>
              <w:ind w:left="342" w:right="3626" w:firstLine="16"/>
              <w:rPr>
                <w:rFonts w:eastAsia="標楷體"/>
              </w:rPr>
            </w:pPr>
            <w:r w:rsidRPr="004918ED">
              <w:rPr>
                <w:rFonts w:eastAsia="標楷體"/>
              </w:rPr>
              <w:t>4.</w:t>
            </w:r>
            <w:r w:rsidRPr="004918ED">
              <w:rPr>
                <w:rFonts w:ascii="標楷體" w:eastAsia="標楷體" w:cs="標楷體" w:hint="eastAsia"/>
              </w:rPr>
              <w:t>日常伴隨緊張之工作負荷</w:t>
            </w:r>
            <w:r w:rsidRPr="004918ED">
              <w:rPr>
                <w:rFonts w:eastAsia="標楷體"/>
              </w:rPr>
              <w:t>(</w:t>
            </w:r>
            <w:r w:rsidRPr="004918ED">
              <w:rPr>
                <w:rFonts w:ascii="標楷體" w:eastAsia="標楷體" w:cs="標楷體" w:hint="eastAsia"/>
              </w:rPr>
              <w:t>可複選</w:t>
            </w:r>
            <w:r w:rsidRPr="004918ED">
              <w:rPr>
                <w:rFonts w:eastAsia="標楷體"/>
              </w:rPr>
              <w:t>)</w:t>
            </w:r>
          </w:p>
          <w:p w:rsidR="00634AA5" w:rsidRPr="004918ED" w:rsidRDefault="00634AA5" w:rsidP="00634AA5">
            <w:pPr>
              <w:pStyle w:val="TableParagraph"/>
              <w:kinsoku w:val="0"/>
              <w:overflowPunct w:val="0"/>
              <w:spacing w:before="65"/>
              <w:ind w:left="462"/>
              <w:rPr>
                <w:rFonts w:ascii="標楷體" w:eastAsia="標楷體" w:cs="標楷體"/>
              </w:rPr>
            </w:pPr>
            <w:r w:rsidRPr="004918ED">
              <w:rPr>
                <w:rFonts w:ascii="標楷體" w:eastAsia="標楷體" w:cs="標楷體" w:hint="eastAsia"/>
              </w:rPr>
              <w:t>□經常負責會威脅自己或他人生命、財產的危險性工作</w:t>
            </w:r>
          </w:p>
          <w:p w:rsidR="00634AA5" w:rsidRPr="004918ED" w:rsidRDefault="00634AA5" w:rsidP="00634AA5">
            <w:pPr>
              <w:pStyle w:val="TableParagraph"/>
              <w:kinsoku w:val="0"/>
              <w:overflowPunct w:val="0"/>
              <w:spacing w:before="67"/>
              <w:ind w:left="462"/>
              <w:rPr>
                <w:rFonts w:ascii="標楷體" w:eastAsia="標楷體" w:cs="標楷體"/>
              </w:rPr>
            </w:pPr>
            <w:r w:rsidRPr="004918ED">
              <w:rPr>
                <w:rFonts w:ascii="標楷體" w:eastAsia="標楷體" w:cs="標楷體" w:hint="eastAsia"/>
              </w:rPr>
              <w:t>□有迴避危險責任的工作</w:t>
            </w:r>
          </w:p>
          <w:p w:rsidR="00634AA5" w:rsidRPr="004918ED" w:rsidRDefault="00634AA5" w:rsidP="00634AA5">
            <w:pPr>
              <w:pStyle w:val="TableParagraph"/>
              <w:kinsoku w:val="0"/>
              <w:overflowPunct w:val="0"/>
              <w:spacing w:before="65"/>
              <w:ind w:left="462"/>
              <w:rPr>
                <w:rFonts w:ascii="標楷體" w:eastAsia="標楷體" w:cs="標楷體"/>
              </w:rPr>
            </w:pPr>
            <w:r w:rsidRPr="004918ED">
              <w:rPr>
                <w:rFonts w:ascii="標楷體" w:eastAsia="標楷體" w:cs="標楷體" w:hint="eastAsia"/>
              </w:rPr>
              <w:t>□關乎人命、或可能左右他人一生重大判決的工作</w:t>
            </w:r>
          </w:p>
          <w:p w:rsidR="00634AA5" w:rsidRPr="004918ED" w:rsidRDefault="00634AA5" w:rsidP="00634AA5">
            <w:pPr>
              <w:pStyle w:val="TableParagraph"/>
              <w:kinsoku w:val="0"/>
              <w:overflowPunct w:val="0"/>
              <w:spacing w:before="65"/>
              <w:ind w:left="462"/>
              <w:rPr>
                <w:rFonts w:ascii="標楷體" w:eastAsia="標楷體" w:cs="標楷體"/>
              </w:rPr>
            </w:pPr>
            <w:r w:rsidRPr="004918ED">
              <w:rPr>
                <w:rFonts w:ascii="標楷體" w:eastAsia="標楷體" w:cs="標楷體" w:hint="eastAsia"/>
              </w:rPr>
              <w:t>□處理高危險物質的工作</w:t>
            </w:r>
          </w:p>
          <w:p w:rsidR="00634AA5" w:rsidRPr="004918ED" w:rsidRDefault="00634AA5" w:rsidP="00634AA5">
            <w:pPr>
              <w:pStyle w:val="TableParagraph"/>
              <w:kinsoku w:val="0"/>
              <w:overflowPunct w:val="0"/>
              <w:spacing w:before="67"/>
              <w:ind w:left="462"/>
              <w:rPr>
                <w:rFonts w:ascii="標楷體" w:eastAsia="標楷體" w:cs="標楷體"/>
              </w:rPr>
            </w:pPr>
            <w:r w:rsidRPr="004918ED">
              <w:rPr>
                <w:rFonts w:ascii="標楷體" w:eastAsia="標楷體" w:cs="標楷體" w:hint="eastAsia"/>
              </w:rPr>
              <w:t>□可能造成社會龐大損失責任的工作</w:t>
            </w:r>
          </w:p>
          <w:p w:rsidR="00634AA5" w:rsidRPr="004918ED" w:rsidRDefault="00634AA5" w:rsidP="00634AA5">
            <w:pPr>
              <w:pStyle w:val="TableParagraph"/>
              <w:kinsoku w:val="0"/>
              <w:overflowPunct w:val="0"/>
              <w:spacing w:before="65"/>
              <w:ind w:left="462"/>
              <w:rPr>
                <w:rFonts w:ascii="標楷體" w:eastAsia="標楷體" w:cs="標楷體"/>
              </w:rPr>
            </w:pPr>
            <w:r w:rsidRPr="004918ED">
              <w:rPr>
                <w:rFonts w:ascii="標楷體" w:eastAsia="標楷體" w:cs="標楷體" w:hint="eastAsia"/>
              </w:rPr>
              <w:t>□有過多或過分嚴苛的限時工作</w:t>
            </w:r>
          </w:p>
          <w:p w:rsidR="00634AA5" w:rsidRPr="004918ED" w:rsidRDefault="00634AA5" w:rsidP="00634AA5">
            <w:pPr>
              <w:pStyle w:val="TableParagraph"/>
              <w:kinsoku w:val="0"/>
              <w:overflowPunct w:val="0"/>
              <w:spacing w:before="65"/>
              <w:ind w:left="462"/>
              <w:rPr>
                <w:rFonts w:ascii="標楷體" w:eastAsia="標楷體" w:cs="標楷體"/>
              </w:rPr>
            </w:pPr>
            <w:r w:rsidRPr="004918ED">
              <w:rPr>
                <w:rFonts w:ascii="標楷體" w:eastAsia="標楷體" w:cs="標楷體" w:hint="eastAsia"/>
              </w:rPr>
              <w:t>□需在一定的期間內</w:t>
            </w:r>
            <w:r w:rsidRPr="004918ED">
              <w:rPr>
                <w:rFonts w:eastAsia="標楷體"/>
              </w:rPr>
              <w:t>(</w:t>
            </w:r>
            <w:r w:rsidRPr="004918ED">
              <w:rPr>
                <w:rFonts w:ascii="標楷體" w:eastAsia="標楷體" w:cs="標楷體" w:hint="eastAsia"/>
              </w:rPr>
              <w:t>如交期等</w:t>
            </w:r>
            <w:r w:rsidRPr="004918ED">
              <w:rPr>
                <w:rFonts w:eastAsia="標楷體"/>
              </w:rPr>
              <w:t>)</w:t>
            </w:r>
            <w:r w:rsidRPr="004918ED">
              <w:rPr>
                <w:rFonts w:ascii="標楷體" w:eastAsia="標楷體" w:cs="標楷體" w:hint="eastAsia"/>
              </w:rPr>
              <w:t>完成的困難工作</w:t>
            </w:r>
          </w:p>
          <w:p w:rsidR="00634AA5" w:rsidRPr="004918ED" w:rsidRDefault="00634AA5" w:rsidP="00634AA5">
            <w:pPr>
              <w:pStyle w:val="TableParagraph"/>
              <w:kinsoku w:val="0"/>
              <w:overflowPunct w:val="0"/>
              <w:spacing w:before="63"/>
              <w:ind w:left="462"/>
              <w:rPr>
                <w:rFonts w:ascii="標楷體" w:eastAsia="標楷體" w:cs="標楷體"/>
              </w:rPr>
            </w:pPr>
            <w:r w:rsidRPr="004918ED">
              <w:rPr>
                <w:rFonts w:ascii="標楷體" w:eastAsia="標楷體" w:cs="標楷體" w:hint="eastAsia"/>
              </w:rPr>
              <w:t>□負責處理客戶重大衝突或複雜的勞資紛爭</w:t>
            </w:r>
          </w:p>
          <w:p w:rsidR="00634AA5" w:rsidRPr="004918ED" w:rsidRDefault="00634AA5" w:rsidP="00634AA5">
            <w:pPr>
              <w:pStyle w:val="TableParagraph"/>
              <w:kinsoku w:val="0"/>
              <w:overflowPunct w:val="0"/>
              <w:spacing w:before="65"/>
              <w:ind w:left="462"/>
              <w:rPr>
                <w:rFonts w:ascii="標楷體" w:eastAsia="標楷體" w:cs="標楷體"/>
              </w:rPr>
            </w:pPr>
            <w:r w:rsidRPr="004918ED">
              <w:rPr>
                <w:rFonts w:ascii="標楷體" w:eastAsia="標楷體" w:cs="標楷體" w:hint="eastAsia"/>
              </w:rPr>
              <w:t>□無法獲得周遭理解或孤立無援狀況下的困難工作</w:t>
            </w:r>
          </w:p>
          <w:p w:rsidR="00634AA5" w:rsidRPr="004918ED" w:rsidRDefault="00634AA5" w:rsidP="00634AA5">
            <w:pPr>
              <w:pStyle w:val="TableParagraph"/>
              <w:kinsoku w:val="0"/>
              <w:overflowPunct w:val="0"/>
              <w:spacing w:before="8"/>
              <w:ind w:left="462"/>
              <w:rPr>
                <w:rFonts w:ascii="標楷體" w:eastAsia="標楷體" w:cs="標楷體"/>
              </w:rPr>
            </w:pPr>
            <w:r w:rsidRPr="004918ED">
              <w:rPr>
                <w:rFonts w:ascii="標楷體" w:eastAsia="標楷體" w:cs="標楷體" w:hint="eastAsia"/>
              </w:rPr>
              <w:t>□負責複雜困難的開發業務、或公司重建等工作</w:t>
            </w:r>
          </w:p>
          <w:p w:rsidR="00634AA5" w:rsidRPr="004918ED" w:rsidRDefault="00634AA5" w:rsidP="00634AA5">
            <w:pPr>
              <w:pStyle w:val="TableParagraph"/>
              <w:kinsoku w:val="0"/>
              <w:overflowPunct w:val="0"/>
              <w:spacing w:before="8"/>
              <w:ind w:left="462"/>
              <w:rPr>
                <w:rFonts w:ascii="標楷體" w:eastAsia="標楷體" w:cs="標楷體"/>
              </w:rPr>
            </w:pPr>
            <w:r w:rsidRPr="004918ED">
              <w:rPr>
                <w:rFonts w:ascii="標楷體" w:eastAsia="標楷體" w:cs="標楷體" w:hint="eastAsia"/>
              </w:rPr>
              <w:t>□以上皆無</w:t>
            </w:r>
          </w:p>
          <w:p w:rsidR="00634AA5" w:rsidRPr="004918ED" w:rsidRDefault="00634AA5" w:rsidP="00634AA5">
            <w:pPr>
              <w:pStyle w:val="TableParagraph"/>
              <w:kinsoku w:val="0"/>
              <w:overflowPunct w:val="0"/>
              <w:spacing w:before="67"/>
              <w:ind w:left="342"/>
              <w:rPr>
                <w:rFonts w:eastAsia="標楷體"/>
              </w:rPr>
            </w:pPr>
            <w:r w:rsidRPr="004918ED">
              <w:t>5.</w:t>
            </w:r>
            <w:r w:rsidRPr="004918ED">
              <w:rPr>
                <w:rFonts w:ascii="標楷體" w:eastAsia="標楷體" w:cs="標楷體" w:hint="eastAsia"/>
              </w:rPr>
              <w:t>有無工作相關突發異常事件</w:t>
            </w:r>
            <w:r w:rsidRPr="004918ED">
              <w:rPr>
                <w:rFonts w:eastAsia="標楷體"/>
              </w:rPr>
              <w:t>(</w:t>
            </w:r>
            <w:r w:rsidRPr="004918ED">
              <w:rPr>
                <w:rFonts w:ascii="標楷體" w:eastAsia="標楷體" w:cs="標楷體" w:hint="eastAsia"/>
              </w:rPr>
              <w:t>如近期發生車禍、車子於行駛中發生重大故障等</w:t>
            </w:r>
            <w:r w:rsidRPr="004918ED">
              <w:rPr>
                <w:rFonts w:eastAsia="標楷體"/>
              </w:rPr>
              <w:t>)</w:t>
            </w:r>
            <w:r w:rsidRPr="004918ED">
              <w:rPr>
                <w:rFonts w:eastAsia="標楷體" w:hint="eastAsia"/>
              </w:rPr>
              <w:t>?</w:t>
            </w:r>
          </w:p>
          <w:p w:rsidR="00634AA5" w:rsidRPr="004918ED" w:rsidRDefault="00634AA5" w:rsidP="00634AA5">
            <w:pPr>
              <w:pStyle w:val="TableParagraph"/>
              <w:tabs>
                <w:tab w:val="left" w:pos="1422"/>
                <w:tab w:val="left" w:pos="7741"/>
              </w:tabs>
              <w:kinsoku w:val="0"/>
              <w:overflowPunct w:val="0"/>
              <w:spacing w:before="61" w:line="286" w:lineRule="auto"/>
              <w:ind w:left="342" w:right="518" w:firstLine="240"/>
              <w:rPr>
                <w:rFonts w:eastAsia="標楷體"/>
              </w:rPr>
            </w:pPr>
            <w:r w:rsidRPr="004918ED">
              <w:rPr>
                <w:rFonts w:ascii="標楷體" w:eastAsia="標楷體" w:cs="標楷體" w:hint="eastAsia"/>
              </w:rPr>
              <w:t>□無</w:t>
            </w:r>
            <w:r w:rsidRPr="004918ED">
              <w:rPr>
                <w:rFonts w:ascii="標楷體" w:eastAsia="標楷體" w:cs="標楷體"/>
              </w:rPr>
              <w:tab/>
            </w:r>
            <w:r w:rsidRPr="004918ED">
              <w:rPr>
                <w:rFonts w:ascii="標楷體" w:eastAsia="標楷體" w:cs="標楷體" w:hint="eastAsia"/>
                <w:spacing w:val="-1"/>
              </w:rPr>
              <w:t>□有</w:t>
            </w:r>
            <w:r w:rsidRPr="004918ED">
              <w:rPr>
                <w:rFonts w:eastAsia="標楷體"/>
                <w:spacing w:val="-1"/>
              </w:rPr>
              <w:t>(</w:t>
            </w:r>
            <w:r w:rsidRPr="004918ED">
              <w:rPr>
                <w:rFonts w:ascii="標楷體" w:eastAsia="標楷體" w:cs="標楷體" w:hint="eastAsia"/>
                <w:spacing w:val="-1"/>
              </w:rPr>
              <w:t>說明：</w:t>
            </w:r>
            <w:r w:rsidR="005C7D97">
              <w:rPr>
                <w:rFonts w:eastAsia="標楷體" w:hint="eastAsia"/>
                <w:spacing w:val="-1"/>
              </w:rPr>
              <w:t>___________________________________________________</w:t>
            </w:r>
            <w:r w:rsidRPr="004918ED">
              <w:rPr>
                <w:rFonts w:eastAsia="標楷體"/>
              </w:rPr>
              <w:t>)</w:t>
            </w:r>
          </w:p>
          <w:p w:rsidR="00634AA5" w:rsidRPr="004918ED" w:rsidRDefault="00634AA5" w:rsidP="00634AA5">
            <w:pPr>
              <w:pStyle w:val="TableParagraph"/>
              <w:tabs>
                <w:tab w:val="left" w:pos="1422"/>
                <w:tab w:val="left" w:pos="7741"/>
              </w:tabs>
              <w:kinsoku w:val="0"/>
              <w:overflowPunct w:val="0"/>
              <w:spacing w:before="61" w:line="286" w:lineRule="auto"/>
              <w:ind w:left="342" w:right="518"/>
              <w:rPr>
                <w:rFonts w:eastAsia="標楷體"/>
              </w:rPr>
            </w:pPr>
            <w:r w:rsidRPr="004918ED">
              <w:rPr>
                <w:rFonts w:eastAsia="標楷體"/>
              </w:rPr>
              <w:t>6.</w:t>
            </w:r>
            <w:r w:rsidRPr="004918ED">
              <w:rPr>
                <w:rFonts w:ascii="標楷體" w:eastAsia="標楷體" w:cs="標楷體" w:hint="eastAsia"/>
              </w:rPr>
              <w:t>工作環境中有無組織文化、職場正義問題</w:t>
            </w:r>
            <w:r w:rsidRPr="004918ED">
              <w:rPr>
                <w:rFonts w:eastAsia="標楷體"/>
              </w:rPr>
              <w:t>(</w:t>
            </w:r>
            <w:r w:rsidRPr="004918ED">
              <w:rPr>
                <w:rFonts w:ascii="標楷體" w:eastAsia="標楷體" w:cs="標楷體" w:hint="eastAsia"/>
              </w:rPr>
              <w:t>如職場人際衝突、部門內部溝通管道不足等</w:t>
            </w:r>
            <w:r w:rsidRPr="004918ED">
              <w:rPr>
                <w:rFonts w:eastAsia="標楷體"/>
              </w:rPr>
              <w:t>?)</w:t>
            </w:r>
          </w:p>
          <w:p w:rsidR="00634AA5" w:rsidRPr="004918ED" w:rsidRDefault="00634AA5" w:rsidP="00634AA5">
            <w:pPr>
              <w:pStyle w:val="TableParagraph"/>
              <w:tabs>
                <w:tab w:val="left" w:pos="1422"/>
                <w:tab w:val="left" w:pos="7742"/>
              </w:tabs>
              <w:kinsoku w:val="0"/>
              <w:overflowPunct w:val="0"/>
              <w:spacing w:before="12"/>
              <w:ind w:left="582"/>
              <w:rPr>
                <w:rFonts w:eastAsia="標楷體"/>
              </w:rPr>
            </w:pPr>
            <w:r w:rsidRPr="004918ED">
              <w:rPr>
                <w:rFonts w:ascii="標楷體" w:eastAsia="標楷體" w:cs="標楷體" w:hint="eastAsia"/>
              </w:rPr>
              <w:t>□無</w:t>
            </w:r>
            <w:r w:rsidRPr="004918ED">
              <w:rPr>
                <w:rFonts w:ascii="標楷體" w:eastAsia="標楷體" w:cs="標楷體"/>
              </w:rPr>
              <w:tab/>
            </w:r>
            <w:r w:rsidRPr="004918ED">
              <w:rPr>
                <w:rFonts w:ascii="標楷體" w:eastAsia="標楷體" w:cs="標楷體" w:hint="eastAsia"/>
                <w:spacing w:val="-1"/>
              </w:rPr>
              <w:t>□有</w:t>
            </w:r>
            <w:r w:rsidRPr="004918ED">
              <w:rPr>
                <w:rFonts w:eastAsia="標楷體"/>
                <w:spacing w:val="-1"/>
              </w:rPr>
              <w:t>(</w:t>
            </w:r>
            <w:r w:rsidRPr="004918ED">
              <w:rPr>
                <w:rFonts w:ascii="標楷體" w:eastAsia="標楷體" w:cs="標楷體" w:hint="eastAsia"/>
                <w:spacing w:val="-1"/>
              </w:rPr>
              <w:t>說明：</w:t>
            </w:r>
            <w:r w:rsidR="005C7D97">
              <w:rPr>
                <w:rFonts w:eastAsia="標楷體" w:hint="eastAsia"/>
                <w:spacing w:val="-1"/>
              </w:rPr>
              <w:t>___________________________________________________</w:t>
            </w:r>
            <w:r w:rsidRPr="004918ED">
              <w:rPr>
                <w:rFonts w:eastAsia="標楷體"/>
              </w:rPr>
              <w:t>)</w:t>
            </w:r>
          </w:p>
          <w:p w:rsidR="00634AA5" w:rsidRPr="004918ED" w:rsidRDefault="00634AA5" w:rsidP="00634AA5">
            <w:pPr>
              <w:pStyle w:val="TableParagraph"/>
              <w:tabs>
                <w:tab w:val="left" w:pos="1422"/>
                <w:tab w:val="left" w:pos="7741"/>
              </w:tabs>
              <w:kinsoku w:val="0"/>
              <w:overflowPunct w:val="0"/>
              <w:spacing w:before="61" w:line="286" w:lineRule="auto"/>
              <w:ind w:left="342" w:right="518"/>
              <w:rPr>
                <w:rFonts w:eastAsia="標楷體"/>
              </w:rPr>
            </w:pPr>
            <w:r w:rsidRPr="004918ED">
              <w:rPr>
                <w:rFonts w:eastAsia="標楷體"/>
              </w:rPr>
              <w:t>7.</w:t>
            </w:r>
            <w:r w:rsidRPr="004918ED">
              <w:rPr>
                <w:rFonts w:ascii="標楷體" w:eastAsia="標楷體" w:hAnsi="標楷體" w:cs="標楷體" w:hint="eastAsia"/>
                <w:w w:val="95"/>
                <w:sz w:val="26"/>
                <w:szCs w:val="26"/>
              </w:rPr>
              <w:t>對預定</w:t>
            </w:r>
            <w:r w:rsidRPr="004918ED">
              <w:rPr>
                <w:rFonts w:ascii="標楷體" w:eastAsia="標楷體" w:hAnsi="標楷體" w:cs="標楷體" w:hint="eastAsia"/>
                <w:spacing w:val="1"/>
                <w:w w:val="95"/>
                <w:sz w:val="26"/>
                <w:szCs w:val="26"/>
              </w:rPr>
              <w:t>之</w:t>
            </w:r>
            <w:r w:rsidRPr="004918ED">
              <w:rPr>
                <w:rFonts w:ascii="標楷體" w:eastAsia="標楷體" w:hAnsi="標楷體" w:cs="標楷體" w:hint="eastAsia"/>
                <w:w w:val="95"/>
                <w:sz w:val="26"/>
                <w:szCs w:val="26"/>
              </w:rPr>
              <w:t>工作</w:t>
            </w:r>
            <w:r w:rsidRPr="004918ED">
              <w:rPr>
                <w:rFonts w:ascii="標楷體" w:eastAsia="標楷體" w:hAnsi="標楷體" w:cs="標楷體" w:hint="eastAsia"/>
                <w:spacing w:val="1"/>
                <w:w w:val="95"/>
                <w:sz w:val="26"/>
                <w:szCs w:val="26"/>
              </w:rPr>
              <w:t>排</w:t>
            </w:r>
            <w:r w:rsidRPr="004918ED">
              <w:rPr>
                <w:rFonts w:ascii="標楷體" w:eastAsia="標楷體" w:hAnsi="標楷體" w:cs="標楷體" w:hint="eastAsia"/>
                <w:w w:val="95"/>
                <w:sz w:val="26"/>
                <w:szCs w:val="26"/>
              </w:rPr>
              <w:t>程或工作內容</w:t>
            </w:r>
            <w:r w:rsidRPr="004918ED">
              <w:rPr>
                <w:rFonts w:ascii="標楷體" w:eastAsia="標楷體" w:hAnsi="標楷體" w:cs="標楷體" w:hint="eastAsia"/>
                <w:spacing w:val="1"/>
                <w:w w:val="95"/>
                <w:sz w:val="26"/>
                <w:szCs w:val="26"/>
              </w:rPr>
              <w:t>經常性變更或無法預估、常屬於事前的通知狀況</w:t>
            </w:r>
            <w:r w:rsidRPr="004918ED">
              <w:rPr>
                <w:rFonts w:ascii="標楷體" w:eastAsia="標楷體" w:hAnsi="標楷體" w:cs="標楷體" w:hint="eastAsia"/>
                <w:sz w:val="26"/>
                <w:szCs w:val="26"/>
              </w:rPr>
              <w:t>等</w:t>
            </w:r>
            <w:r w:rsidRPr="004918ED">
              <w:rPr>
                <w:rFonts w:eastAsia="標楷體"/>
              </w:rPr>
              <w:t>?</w:t>
            </w:r>
          </w:p>
          <w:p w:rsidR="00634AA5" w:rsidRPr="004918ED" w:rsidRDefault="00634AA5" w:rsidP="00634AA5">
            <w:pPr>
              <w:pStyle w:val="TableParagraph"/>
              <w:tabs>
                <w:tab w:val="left" w:pos="1422"/>
                <w:tab w:val="left" w:pos="7742"/>
              </w:tabs>
              <w:kinsoku w:val="0"/>
              <w:overflowPunct w:val="0"/>
              <w:spacing w:before="12"/>
              <w:ind w:left="582"/>
              <w:rPr>
                <w:rFonts w:eastAsia="標楷體"/>
              </w:rPr>
            </w:pPr>
            <w:r w:rsidRPr="004918ED">
              <w:rPr>
                <w:rFonts w:ascii="標楷體" w:eastAsia="標楷體" w:cs="標楷體" w:hint="eastAsia"/>
              </w:rPr>
              <w:t>□無</w:t>
            </w:r>
            <w:r w:rsidRPr="004918ED">
              <w:rPr>
                <w:rFonts w:ascii="標楷體" w:eastAsia="標楷體" w:cs="標楷體"/>
              </w:rPr>
              <w:tab/>
            </w:r>
            <w:r w:rsidRPr="004918ED">
              <w:rPr>
                <w:rFonts w:ascii="標楷體" w:eastAsia="標楷體" w:cs="標楷體" w:hint="eastAsia"/>
                <w:spacing w:val="-1"/>
              </w:rPr>
              <w:t>□有</w:t>
            </w:r>
            <w:r w:rsidRPr="004918ED">
              <w:rPr>
                <w:rFonts w:eastAsia="標楷體"/>
                <w:spacing w:val="-1"/>
              </w:rPr>
              <w:t>(</w:t>
            </w:r>
            <w:r w:rsidRPr="004918ED">
              <w:rPr>
                <w:rFonts w:ascii="標楷體" w:eastAsia="標楷體" w:cs="標楷體" w:hint="eastAsia"/>
                <w:spacing w:val="-1"/>
              </w:rPr>
              <w:t>說明：</w:t>
            </w:r>
            <w:r w:rsidR="005C7D97">
              <w:rPr>
                <w:rFonts w:eastAsia="標楷體" w:hint="eastAsia"/>
                <w:spacing w:val="-1"/>
              </w:rPr>
              <w:t>___________________________________________________</w:t>
            </w:r>
            <w:r w:rsidRPr="004918ED">
              <w:rPr>
                <w:rFonts w:eastAsia="標楷體"/>
              </w:rPr>
              <w:t>)</w:t>
            </w:r>
          </w:p>
          <w:p w:rsidR="00EC5CA0" w:rsidRPr="004918ED" w:rsidRDefault="00634AA5" w:rsidP="00EC5CA0">
            <w:pPr>
              <w:pStyle w:val="TableParagraph"/>
              <w:tabs>
                <w:tab w:val="left" w:pos="1422"/>
                <w:tab w:val="left" w:pos="7742"/>
              </w:tabs>
              <w:kinsoku w:val="0"/>
              <w:overflowPunct w:val="0"/>
              <w:spacing w:before="61" w:line="286" w:lineRule="auto"/>
              <w:ind w:leftChars="150" w:left="499" w:right="516" w:hangingChars="58" w:hanging="139"/>
              <w:rPr>
                <w:rFonts w:ascii="標楷體" w:eastAsia="標楷體" w:hAnsi="標楷體" w:cs="標楷體"/>
                <w:w w:val="95"/>
                <w:sz w:val="26"/>
                <w:szCs w:val="26"/>
              </w:rPr>
            </w:pPr>
            <w:r w:rsidRPr="004918ED">
              <w:rPr>
                <w:rFonts w:eastAsia="標楷體" w:hint="eastAsia"/>
              </w:rPr>
              <w:t>8.</w:t>
            </w:r>
            <w:r w:rsidRPr="004918ED">
              <w:rPr>
                <w:rFonts w:ascii="標楷體" w:eastAsia="標楷體" w:hAnsi="標楷體" w:cs="標楷體" w:hint="eastAsia"/>
                <w:w w:val="95"/>
                <w:sz w:val="26"/>
                <w:szCs w:val="26"/>
              </w:rPr>
              <w:t>經常性</w:t>
            </w:r>
            <w:r w:rsidRPr="004918ED">
              <w:rPr>
                <w:rFonts w:ascii="標楷體" w:eastAsia="標楷體" w:hAnsi="標楷體" w:cs="標楷體"/>
                <w:w w:val="95"/>
                <w:sz w:val="26"/>
                <w:szCs w:val="26"/>
              </w:rPr>
              <w:t>出差</w:t>
            </w:r>
            <w:r w:rsidRPr="004918ED">
              <w:rPr>
                <w:rFonts w:ascii="標楷體" w:eastAsia="標楷體" w:hAnsi="標楷體" w:cs="標楷體" w:hint="eastAsia"/>
                <w:w w:val="95"/>
                <w:sz w:val="26"/>
                <w:szCs w:val="26"/>
              </w:rPr>
              <w:t>，其具</w:t>
            </w:r>
            <w:r w:rsidRPr="004918ED">
              <w:rPr>
                <w:rFonts w:ascii="標楷體" w:eastAsia="標楷體" w:hAnsi="標楷體" w:cs="標楷體"/>
                <w:w w:val="95"/>
                <w:sz w:val="26"/>
                <w:szCs w:val="26"/>
              </w:rPr>
              <w:t>有時差</w:t>
            </w:r>
            <w:r w:rsidRPr="004918ED">
              <w:rPr>
                <w:rFonts w:ascii="標楷體" w:eastAsia="標楷體" w:hAnsi="標楷體" w:cs="標楷體" w:hint="eastAsia"/>
                <w:w w:val="95"/>
                <w:sz w:val="26"/>
                <w:szCs w:val="26"/>
              </w:rPr>
              <w:t>、無法</w:t>
            </w:r>
            <w:r w:rsidRPr="004918ED">
              <w:rPr>
                <w:rFonts w:ascii="標楷體" w:eastAsia="標楷體" w:hAnsi="標楷體" w:cs="標楷體"/>
                <w:w w:val="95"/>
                <w:sz w:val="26"/>
                <w:szCs w:val="26"/>
              </w:rPr>
              <w:t>休憩</w:t>
            </w:r>
            <w:r w:rsidRPr="004918ED">
              <w:rPr>
                <w:rFonts w:ascii="標楷體" w:eastAsia="標楷體" w:hAnsi="標楷體" w:cs="標楷體" w:hint="eastAsia"/>
                <w:w w:val="95"/>
                <w:sz w:val="26"/>
                <w:szCs w:val="26"/>
              </w:rPr>
              <w:t>、</w:t>
            </w:r>
            <w:r w:rsidRPr="004918ED">
              <w:rPr>
                <w:rFonts w:ascii="標楷體" w:eastAsia="標楷體" w:hAnsi="標楷體" w:cs="標楷體"/>
                <w:w w:val="95"/>
                <w:sz w:val="26"/>
                <w:szCs w:val="26"/>
              </w:rPr>
              <w:t>休息</w:t>
            </w:r>
            <w:r w:rsidRPr="004918ED">
              <w:rPr>
                <w:rFonts w:ascii="標楷體" w:eastAsia="標楷體" w:hAnsi="標楷體" w:cs="標楷體" w:hint="eastAsia"/>
                <w:w w:val="95"/>
                <w:sz w:val="26"/>
                <w:szCs w:val="26"/>
              </w:rPr>
              <w:t>或適當住宿、長距離自行開車或往返兩地而無法恢復疲勞狀況等?</w:t>
            </w:r>
          </w:p>
          <w:p w:rsidR="00634AA5" w:rsidRPr="004918ED" w:rsidRDefault="00634AA5" w:rsidP="00634AA5">
            <w:pPr>
              <w:pStyle w:val="TableParagraph"/>
              <w:tabs>
                <w:tab w:val="left" w:pos="1422"/>
                <w:tab w:val="left" w:pos="7742"/>
              </w:tabs>
              <w:kinsoku w:val="0"/>
              <w:overflowPunct w:val="0"/>
              <w:spacing w:before="12"/>
              <w:ind w:left="582"/>
              <w:rPr>
                <w:rFonts w:eastAsia="標楷體"/>
              </w:rPr>
            </w:pPr>
            <w:r w:rsidRPr="004918ED">
              <w:rPr>
                <w:rFonts w:ascii="標楷體" w:eastAsia="標楷體" w:cs="標楷體" w:hint="eastAsia"/>
              </w:rPr>
              <w:t>□無</w:t>
            </w:r>
            <w:r w:rsidRPr="004918ED">
              <w:rPr>
                <w:rFonts w:ascii="標楷體" w:eastAsia="標楷體" w:cs="標楷體"/>
              </w:rPr>
              <w:tab/>
            </w:r>
            <w:r w:rsidRPr="004918ED">
              <w:rPr>
                <w:rFonts w:ascii="標楷體" w:eastAsia="標楷體" w:cs="標楷體" w:hint="eastAsia"/>
                <w:spacing w:val="-1"/>
              </w:rPr>
              <w:t>□有</w:t>
            </w:r>
            <w:r w:rsidRPr="004918ED">
              <w:rPr>
                <w:rFonts w:eastAsia="標楷體"/>
                <w:spacing w:val="-1"/>
              </w:rPr>
              <w:t>(</w:t>
            </w:r>
            <w:r w:rsidRPr="004918ED">
              <w:rPr>
                <w:rFonts w:ascii="標楷體" w:eastAsia="標楷體" w:cs="標楷體" w:hint="eastAsia"/>
                <w:spacing w:val="-1"/>
              </w:rPr>
              <w:t>說明：</w:t>
            </w:r>
            <w:r w:rsidR="005C7D97">
              <w:rPr>
                <w:rFonts w:eastAsia="標楷體" w:hint="eastAsia"/>
                <w:spacing w:val="-1"/>
              </w:rPr>
              <w:t>___________________________________________________</w:t>
            </w:r>
            <w:r w:rsidRPr="004918ED">
              <w:rPr>
                <w:rFonts w:eastAsia="標楷體"/>
              </w:rPr>
              <w:t>)</w:t>
            </w:r>
          </w:p>
          <w:p w:rsidR="00EC5CA0" w:rsidRPr="004918ED" w:rsidRDefault="00EC5CA0" w:rsidP="00634AA5">
            <w:pPr>
              <w:pStyle w:val="TableParagraph"/>
              <w:tabs>
                <w:tab w:val="left" w:pos="1422"/>
                <w:tab w:val="left" w:pos="7742"/>
              </w:tabs>
              <w:kinsoku w:val="0"/>
              <w:overflowPunct w:val="0"/>
              <w:spacing w:before="12"/>
              <w:ind w:left="582"/>
              <w:rPr>
                <w:rFonts w:eastAsia="標楷體"/>
              </w:rPr>
            </w:pPr>
          </w:p>
        </w:tc>
      </w:tr>
      <w:tr w:rsidR="00BB2B21" w:rsidTr="00BB4508">
        <w:trPr>
          <w:trHeight w:hRule="exact" w:val="389"/>
          <w:jc w:val="center"/>
        </w:trPr>
        <w:tc>
          <w:tcPr>
            <w:tcW w:w="10210" w:type="dxa"/>
            <w:tcBorders>
              <w:top w:val="single" w:sz="4" w:space="0" w:color="000000"/>
              <w:left w:val="single" w:sz="4" w:space="0" w:color="000000"/>
              <w:bottom w:val="single" w:sz="4" w:space="0" w:color="000000"/>
              <w:right w:val="single" w:sz="4" w:space="0" w:color="000000"/>
            </w:tcBorders>
          </w:tcPr>
          <w:p w:rsidR="00BB2B21" w:rsidRDefault="00BB2B21" w:rsidP="00BB4508">
            <w:pPr>
              <w:pStyle w:val="TableParagraph"/>
              <w:kinsoku w:val="0"/>
              <w:overflowPunct w:val="0"/>
              <w:spacing w:before="37"/>
              <w:ind w:left="102"/>
            </w:pPr>
            <w:r>
              <w:rPr>
                <w:rFonts w:ascii="標楷體" w:eastAsia="標楷體" w:cs="標楷體" w:hint="eastAsia"/>
              </w:rPr>
              <w:lastRenderedPageBreak/>
              <w:t>七、非工作相關因素</w:t>
            </w:r>
          </w:p>
        </w:tc>
      </w:tr>
      <w:tr w:rsidR="00BB2B21" w:rsidTr="00BB4508">
        <w:trPr>
          <w:trHeight w:hRule="exact" w:val="878"/>
          <w:jc w:val="center"/>
        </w:trPr>
        <w:tc>
          <w:tcPr>
            <w:tcW w:w="10210" w:type="dxa"/>
            <w:tcBorders>
              <w:top w:val="single" w:sz="4" w:space="0" w:color="000000"/>
              <w:left w:val="single" w:sz="4" w:space="0" w:color="000000"/>
              <w:bottom w:val="single" w:sz="4" w:space="0" w:color="000000"/>
              <w:right w:val="single" w:sz="4" w:space="0" w:color="000000"/>
            </w:tcBorders>
          </w:tcPr>
          <w:p w:rsidR="00BB2B21" w:rsidRDefault="00BB2B21" w:rsidP="00BB4508">
            <w:pPr>
              <w:pStyle w:val="TableParagraph"/>
              <w:tabs>
                <w:tab w:val="left" w:pos="2922"/>
                <w:tab w:val="left" w:pos="9242"/>
              </w:tabs>
              <w:kinsoku w:val="0"/>
              <w:overflowPunct w:val="0"/>
              <w:spacing w:before="40"/>
              <w:ind w:left="342"/>
              <w:rPr>
                <w:rFonts w:eastAsia="標楷體"/>
              </w:rPr>
            </w:pPr>
            <w:r>
              <w:t>1.</w:t>
            </w:r>
            <w:r>
              <w:rPr>
                <w:rFonts w:ascii="標楷體" w:eastAsia="標楷體" w:cs="標楷體" w:hint="eastAsia"/>
              </w:rPr>
              <w:t>家庭因素問題</w:t>
            </w:r>
            <w:r>
              <w:rPr>
                <w:rFonts w:ascii="標楷體" w:eastAsia="標楷體" w:cs="標楷體"/>
              </w:rPr>
              <w:t xml:space="preserve"> </w:t>
            </w:r>
            <w:r>
              <w:rPr>
                <w:rFonts w:ascii="標楷體" w:eastAsia="標楷體" w:cs="標楷體" w:hint="eastAsia"/>
              </w:rPr>
              <w:t>□無</w:t>
            </w:r>
            <w:r>
              <w:rPr>
                <w:rFonts w:ascii="標楷體" w:eastAsia="標楷體" w:cs="標楷體"/>
              </w:rPr>
              <w:tab/>
            </w:r>
            <w:r>
              <w:rPr>
                <w:rFonts w:ascii="標楷體" w:eastAsia="標楷體" w:cs="標楷體" w:hint="eastAsia"/>
                <w:spacing w:val="-1"/>
              </w:rPr>
              <w:t>□有</w:t>
            </w:r>
            <w:r>
              <w:rPr>
                <w:rFonts w:eastAsia="標楷體"/>
                <w:spacing w:val="-1"/>
              </w:rPr>
              <w:t>(</w:t>
            </w:r>
            <w:r>
              <w:rPr>
                <w:rFonts w:ascii="標楷體" w:eastAsia="標楷體" w:cs="標楷體" w:hint="eastAsia"/>
                <w:spacing w:val="-1"/>
              </w:rPr>
              <w:t>說明：</w:t>
            </w:r>
            <w:r w:rsidR="005C7D97">
              <w:rPr>
                <w:rFonts w:eastAsia="標楷體" w:hint="eastAsia"/>
                <w:spacing w:val="-1"/>
              </w:rPr>
              <w:t>_______________________________________________</w:t>
            </w:r>
            <w:r>
              <w:rPr>
                <w:rFonts w:eastAsia="標楷體"/>
              </w:rPr>
              <w:t>)</w:t>
            </w:r>
          </w:p>
          <w:p w:rsidR="00BB2B21" w:rsidRDefault="00BB2B21" w:rsidP="00BB4508">
            <w:pPr>
              <w:pStyle w:val="TableParagraph"/>
              <w:tabs>
                <w:tab w:val="left" w:pos="2922"/>
                <w:tab w:val="left" w:pos="9242"/>
              </w:tabs>
              <w:kinsoku w:val="0"/>
              <w:overflowPunct w:val="0"/>
              <w:spacing w:before="61"/>
              <w:ind w:left="342"/>
            </w:pPr>
            <w:r>
              <w:t>2.</w:t>
            </w:r>
            <w:r>
              <w:rPr>
                <w:rFonts w:ascii="標楷體" w:eastAsia="標楷體" w:cs="標楷體" w:hint="eastAsia"/>
              </w:rPr>
              <w:t>經濟因素問題</w:t>
            </w:r>
            <w:r>
              <w:rPr>
                <w:rFonts w:ascii="標楷體" w:eastAsia="標楷體" w:cs="標楷體"/>
              </w:rPr>
              <w:t xml:space="preserve"> </w:t>
            </w:r>
            <w:r>
              <w:rPr>
                <w:rFonts w:ascii="標楷體" w:eastAsia="標楷體" w:cs="標楷體" w:hint="eastAsia"/>
              </w:rPr>
              <w:t>□無</w:t>
            </w:r>
            <w:r>
              <w:rPr>
                <w:rFonts w:ascii="標楷體" w:eastAsia="標楷體" w:cs="標楷體"/>
              </w:rPr>
              <w:tab/>
            </w:r>
            <w:r>
              <w:rPr>
                <w:rFonts w:ascii="標楷體" w:eastAsia="標楷體" w:cs="標楷體" w:hint="eastAsia"/>
                <w:spacing w:val="-1"/>
              </w:rPr>
              <w:t>□有</w:t>
            </w:r>
            <w:r>
              <w:rPr>
                <w:rFonts w:eastAsia="標楷體"/>
                <w:spacing w:val="-1"/>
              </w:rPr>
              <w:t>(</w:t>
            </w:r>
            <w:r>
              <w:rPr>
                <w:rFonts w:ascii="標楷體" w:eastAsia="標楷體" w:cs="標楷體" w:hint="eastAsia"/>
                <w:spacing w:val="-1"/>
              </w:rPr>
              <w:t>說明：</w:t>
            </w:r>
            <w:r w:rsidR="005C7D97">
              <w:rPr>
                <w:rFonts w:eastAsia="標楷體" w:hint="eastAsia"/>
                <w:spacing w:val="-1"/>
              </w:rPr>
              <w:t>_______________________________________________</w:t>
            </w:r>
            <w:r>
              <w:rPr>
                <w:rFonts w:eastAsia="標楷體"/>
              </w:rPr>
              <w:t>)</w:t>
            </w:r>
          </w:p>
        </w:tc>
      </w:tr>
      <w:tr w:rsidR="00144661" w:rsidTr="00144661">
        <w:trPr>
          <w:trHeight w:hRule="exact" w:val="437"/>
          <w:jc w:val="center"/>
        </w:trPr>
        <w:tc>
          <w:tcPr>
            <w:tcW w:w="10210" w:type="dxa"/>
            <w:tcBorders>
              <w:top w:val="single" w:sz="4" w:space="0" w:color="000000"/>
              <w:left w:val="single" w:sz="4" w:space="0" w:color="000000"/>
              <w:bottom w:val="single" w:sz="4" w:space="0" w:color="000000"/>
              <w:right w:val="single" w:sz="4" w:space="0" w:color="000000"/>
            </w:tcBorders>
          </w:tcPr>
          <w:p w:rsidR="00144661" w:rsidRPr="005C7D97" w:rsidRDefault="00144661" w:rsidP="00144661">
            <w:pPr>
              <w:pStyle w:val="TableParagraph"/>
              <w:kinsoku w:val="0"/>
              <w:overflowPunct w:val="0"/>
              <w:spacing w:before="37"/>
              <w:ind w:left="102"/>
            </w:pPr>
            <w:r w:rsidRPr="005C7D97">
              <w:rPr>
                <w:rFonts w:ascii="標楷體" w:eastAsia="標楷體" w:cs="標楷體" w:hint="eastAsia"/>
              </w:rPr>
              <w:t>八、</w:t>
            </w:r>
            <w:r w:rsidR="00C64F2C" w:rsidRPr="005C7D97">
              <w:rPr>
                <w:rFonts w:ascii="標楷體" w:eastAsia="標楷體" w:cs="標楷體" w:hint="eastAsia"/>
              </w:rPr>
              <w:t>過負荷評估</w:t>
            </w:r>
          </w:p>
        </w:tc>
      </w:tr>
      <w:tr w:rsidR="0062028F" w:rsidTr="00FE4154">
        <w:trPr>
          <w:trHeight w:hRule="exact" w:val="1974"/>
          <w:jc w:val="center"/>
        </w:trPr>
        <w:tc>
          <w:tcPr>
            <w:tcW w:w="10210" w:type="dxa"/>
            <w:tcBorders>
              <w:top w:val="single" w:sz="4" w:space="0" w:color="000000"/>
              <w:left w:val="single" w:sz="4" w:space="0" w:color="000000"/>
              <w:bottom w:val="single" w:sz="4" w:space="0" w:color="000000"/>
              <w:right w:val="single" w:sz="4" w:space="0" w:color="000000"/>
            </w:tcBorders>
          </w:tcPr>
          <w:p w:rsidR="00144661" w:rsidRPr="005C7D97" w:rsidRDefault="00C64F2C" w:rsidP="00C64F2C">
            <w:pPr>
              <w:pStyle w:val="TableParagraph"/>
              <w:tabs>
                <w:tab w:val="left" w:pos="2922"/>
                <w:tab w:val="left" w:pos="9242"/>
              </w:tabs>
              <w:kinsoku w:val="0"/>
              <w:overflowPunct w:val="0"/>
              <w:spacing w:before="40"/>
              <w:ind w:left="342"/>
              <w:rPr>
                <w:rFonts w:ascii="標楷體" w:eastAsia="標楷體" w:cs="標楷體"/>
              </w:rPr>
            </w:pPr>
            <w:r w:rsidRPr="005C7D97">
              <w:rPr>
                <w:rFonts w:ascii="標楷體" w:eastAsia="標楷體" w:cs="標楷體" w:hint="eastAsia"/>
              </w:rPr>
              <w:t>1.</w:t>
            </w:r>
            <w:r w:rsidR="00144661" w:rsidRPr="005C7D97">
              <w:rPr>
                <w:rFonts w:ascii="標楷體" w:eastAsia="標楷體" w:cs="標楷體" w:hint="eastAsia"/>
              </w:rPr>
              <w:t>心血管疾病風險：□低度風險 □中度風險 □高度風險 □極高風險</w:t>
            </w:r>
            <w:r w:rsidR="00FE4154" w:rsidRPr="005C7D97">
              <w:rPr>
                <w:rFonts w:ascii="標楷體" w:eastAsia="標楷體" w:cs="標楷體" w:hint="eastAsia"/>
              </w:rPr>
              <w:t xml:space="preserve"> □其他：</w:t>
            </w:r>
            <w:r w:rsidR="005C7D97">
              <w:rPr>
                <w:rFonts w:ascii="標楷體" w:eastAsia="標楷體" w:cs="標楷體" w:hint="eastAsia"/>
              </w:rPr>
              <w:t>__________</w:t>
            </w:r>
          </w:p>
          <w:p w:rsidR="00144661" w:rsidRPr="005C7D97" w:rsidRDefault="00C64F2C" w:rsidP="00144661">
            <w:pPr>
              <w:pStyle w:val="TableParagraph"/>
              <w:tabs>
                <w:tab w:val="left" w:pos="2922"/>
                <w:tab w:val="left" w:pos="9242"/>
              </w:tabs>
              <w:kinsoku w:val="0"/>
              <w:overflowPunct w:val="0"/>
              <w:spacing w:before="40"/>
              <w:ind w:left="342"/>
              <w:rPr>
                <w:rFonts w:ascii="標楷體" w:eastAsia="標楷體" w:cs="標楷體"/>
              </w:rPr>
            </w:pPr>
            <w:r w:rsidRPr="005C7D97">
              <w:rPr>
                <w:rFonts w:ascii="標楷體" w:eastAsia="標楷體" w:cs="標楷體" w:hint="eastAsia"/>
              </w:rPr>
              <w:t>2.</w:t>
            </w:r>
            <w:r w:rsidR="00144661" w:rsidRPr="005C7D97">
              <w:rPr>
                <w:rFonts w:ascii="標楷體" w:eastAsia="標楷體" w:cs="標楷體" w:hint="eastAsia"/>
              </w:rPr>
              <w:t>工作負荷風險：</w:t>
            </w:r>
            <w:r w:rsidRPr="005C7D97">
              <w:rPr>
                <w:rFonts w:ascii="標楷體" w:eastAsia="標楷體" w:cs="標楷體" w:hint="eastAsia"/>
              </w:rPr>
              <w:t xml:space="preserve">  □低負荷   □中負荷   □高負荷</w:t>
            </w:r>
            <w:r w:rsidR="00FE4154" w:rsidRPr="005C7D97">
              <w:rPr>
                <w:rFonts w:ascii="標楷體" w:eastAsia="標楷體" w:cs="標楷體" w:hint="eastAsia"/>
              </w:rPr>
              <w:t xml:space="preserve">   □其他：</w:t>
            </w:r>
            <w:r w:rsidR="005C7D97">
              <w:rPr>
                <w:rFonts w:ascii="標楷體" w:eastAsia="標楷體" w:cs="標楷體" w:hint="eastAsia"/>
              </w:rPr>
              <w:t>__________</w:t>
            </w:r>
          </w:p>
          <w:p w:rsidR="00C64F2C" w:rsidRPr="005C7D97" w:rsidRDefault="00C64F2C" w:rsidP="00144661">
            <w:pPr>
              <w:pStyle w:val="TableParagraph"/>
              <w:tabs>
                <w:tab w:val="left" w:pos="2922"/>
                <w:tab w:val="left" w:pos="9242"/>
              </w:tabs>
              <w:kinsoku w:val="0"/>
              <w:overflowPunct w:val="0"/>
              <w:spacing w:before="40"/>
              <w:ind w:left="342"/>
              <w:rPr>
                <w:rFonts w:ascii="標楷體" w:eastAsia="標楷體" w:cs="標楷體"/>
              </w:rPr>
            </w:pPr>
            <w:r w:rsidRPr="005C7D97">
              <w:rPr>
                <w:rFonts w:ascii="標楷體" w:eastAsia="標楷體" w:cs="標楷體" w:hint="eastAsia"/>
              </w:rPr>
              <w:t>3.</w:t>
            </w:r>
            <w:r w:rsidR="00FE4154" w:rsidRPr="005C7D97">
              <w:rPr>
                <w:rFonts w:ascii="標楷體" w:eastAsia="標楷體" w:cs="標楷體" w:hint="eastAsia"/>
              </w:rPr>
              <w:t>過</w:t>
            </w:r>
            <w:r w:rsidRPr="005C7D97">
              <w:rPr>
                <w:rFonts w:ascii="標楷體" w:eastAsia="標楷體" w:cs="標楷體" w:hint="eastAsia"/>
              </w:rPr>
              <w:t>負荷綜合評估：□低度風險 □中度風險 □高度風險</w:t>
            </w:r>
            <w:r w:rsidR="00FE4154" w:rsidRPr="005C7D97">
              <w:rPr>
                <w:rFonts w:ascii="標楷體" w:eastAsia="標楷體" w:cs="標楷體" w:hint="eastAsia"/>
              </w:rPr>
              <w:t xml:space="preserve"> □其他：</w:t>
            </w:r>
            <w:r w:rsidR="005C7D97">
              <w:rPr>
                <w:rFonts w:ascii="標楷體" w:eastAsia="標楷體" w:cs="標楷體" w:hint="eastAsia"/>
              </w:rPr>
              <w:t>__________</w:t>
            </w:r>
          </w:p>
          <w:p w:rsidR="00FE4154" w:rsidRPr="005C7D97" w:rsidRDefault="00FE4154" w:rsidP="00C64F2C">
            <w:pPr>
              <w:pStyle w:val="TableParagraph"/>
              <w:tabs>
                <w:tab w:val="left" w:pos="2922"/>
                <w:tab w:val="left" w:pos="9242"/>
              </w:tabs>
              <w:kinsoku w:val="0"/>
              <w:overflowPunct w:val="0"/>
              <w:spacing w:before="40"/>
              <w:rPr>
                <w:rFonts w:ascii="標楷體" w:eastAsia="標楷體" w:cs="標楷體"/>
              </w:rPr>
            </w:pPr>
          </w:p>
          <w:p w:rsidR="00C64F2C" w:rsidRPr="005C7D97" w:rsidRDefault="00C64F2C" w:rsidP="00144661">
            <w:pPr>
              <w:pStyle w:val="TableParagraph"/>
              <w:tabs>
                <w:tab w:val="left" w:pos="2922"/>
                <w:tab w:val="left" w:pos="9242"/>
              </w:tabs>
              <w:kinsoku w:val="0"/>
              <w:overflowPunct w:val="0"/>
              <w:spacing w:before="40"/>
              <w:ind w:left="342"/>
              <w:rPr>
                <w:rFonts w:eastAsia="SimSun"/>
              </w:rPr>
            </w:pPr>
            <w:r w:rsidRPr="005C7D97">
              <w:rPr>
                <w:rFonts w:ascii="標楷體" w:eastAsia="標楷體" w:hAnsi="標楷體" w:hint="eastAsia"/>
                <w:bCs/>
                <w:lang w:eastAsia="zh-CN"/>
              </w:rPr>
              <w:t>評</w:t>
            </w:r>
            <w:r w:rsidRPr="005C7D97">
              <w:rPr>
                <w:rFonts w:ascii="標楷體" w:eastAsia="標楷體" w:hAnsi="標楷體" w:hint="eastAsia"/>
                <w:bCs/>
              </w:rPr>
              <w:t>估人員職稱/</w:t>
            </w:r>
            <w:r w:rsidRPr="005C7D97">
              <w:rPr>
                <w:rFonts w:ascii="標楷體" w:eastAsia="標楷體" w:hAnsi="標楷體" w:hint="eastAsia"/>
                <w:bCs/>
                <w:lang w:eastAsia="zh-CN"/>
              </w:rPr>
              <w:t>簽名</w:t>
            </w:r>
            <w:r w:rsidRPr="005C7D97">
              <w:rPr>
                <w:rFonts w:ascii="標楷體" w:eastAsia="標楷體" w:hAnsi="標楷體" w:hint="eastAsia"/>
                <w:bCs/>
              </w:rPr>
              <w:t xml:space="preserve">：                           </w:t>
            </w:r>
            <w:r w:rsidR="005C7D97">
              <w:rPr>
                <w:rFonts w:ascii="標楷體" w:eastAsia="標楷體" w:cs="標楷體" w:hint="eastAsia"/>
              </w:rPr>
              <w:t>_______</w:t>
            </w:r>
            <w:r w:rsidRPr="005C7D97">
              <w:rPr>
                <w:rFonts w:ascii="標楷體" w:eastAsia="標楷體" w:hAnsi="標楷體" w:hint="eastAsia"/>
                <w:bCs/>
              </w:rPr>
              <w:t>年</w:t>
            </w:r>
            <w:r w:rsidR="005C7D97">
              <w:rPr>
                <w:rFonts w:ascii="標楷體" w:eastAsia="標楷體" w:cs="標楷體" w:hint="eastAsia"/>
              </w:rPr>
              <w:t>_____</w:t>
            </w:r>
            <w:r w:rsidRPr="005C7D97">
              <w:rPr>
                <w:rFonts w:ascii="標楷體" w:eastAsia="標楷體" w:hAnsi="標楷體" w:hint="eastAsia"/>
                <w:bCs/>
              </w:rPr>
              <w:t>月</w:t>
            </w:r>
            <w:r w:rsidR="005C7D97">
              <w:rPr>
                <w:rFonts w:ascii="標楷體" w:eastAsia="標楷體" w:cs="標楷體" w:hint="eastAsia"/>
              </w:rPr>
              <w:t>_____</w:t>
            </w:r>
            <w:r w:rsidRPr="005C7D97">
              <w:rPr>
                <w:rFonts w:ascii="標楷體" w:eastAsia="標楷體" w:hAnsi="標楷體" w:hint="eastAsia"/>
                <w:bCs/>
              </w:rPr>
              <w:t>日</w:t>
            </w:r>
          </w:p>
        </w:tc>
      </w:tr>
    </w:tbl>
    <w:p w:rsidR="00BB2B21" w:rsidRDefault="00BB2B21" w:rsidP="00BB2B21"/>
    <w:p w:rsidR="00BB2B21" w:rsidRPr="00331015" w:rsidRDefault="00BB2B21" w:rsidP="00BB2B21">
      <w:pPr>
        <w:pStyle w:val="a7"/>
        <w:kinsoku w:val="0"/>
        <w:overflowPunct w:val="0"/>
        <w:spacing w:before="26"/>
        <w:ind w:left="0"/>
        <w:rPr>
          <w:color w:val="00B050"/>
          <w:u w:val="single"/>
        </w:rPr>
      </w:pPr>
    </w:p>
    <w:p w:rsidR="00BB2B21" w:rsidRPr="00BB2B21" w:rsidRDefault="00BB2B21" w:rsidP="00C55065">
      <w:pPr>
        <w:pStyle w:val="a7"/>
        <w:kinsoku w:val="0"/>
        <w:overflowPunct w:val="0"/>
        <w:spacing w:before="26"/>
        <w:rPr>
          <w:sz w:val="24"/>
          <w:szCs w:val="24"/>
        </w:rPr>
        <w:sectPr w:rsidR="00BB2B21" w:rsidRPr="00BB2B21">
          <w:pgSz w:w="11910" w:h="16840"/>
          <w:pgMar w:top="1540" w:right="1300" w:bottom="1420" w:left="1300" w:header="0" w:footer="1219" w:gutter="0"/>
          <w:cols w:space="720" w:equalWidth="0">
            <w:col w:w="9310"/>
          </w:cols>
          <w:noEndnote/>
        </w:sectPr>
      </w:pPr>
    </w:p>
    <w:p w:rsidR="00C55065" w:rsidRDefault="00B37C4D" w:rsidP="00C55065">
      <w:pPr>
        <w:pStyle w:val="a7"/>
        <w:kinsoku w:val="0"/>
        <w:overflowPunct w:val="0"/>
        <w:spacing w:before="0"/>
        <w:ind w:left="0"/>
        <w:rPr>
          <w:rFonts w:ascii="Times New Roman" w:eastAsiaTheme="minorEastAsia" w:cs="Times New Roman"/>
          <w:sz w:val="20"/>
          <w:szCs w:val="20"/>
        </w:rPr>
      </w:pPr>
      <w:r>
        <w:rPr>
          <w:noProof/>
          <w:sz w:val="20"/>
          <w:szCs w:val="20"/>
        </w:rPr>
        <w:lastRenderedPageBreak/>
        <mc:AlternateContent>
          <mc:Choice Requires="wps">
            <w:drawing>
              <wp:inline distT="0" distB="0" distL="0" distR="0" wp14:anchorId="09F830EE" wp14:editId="0475893D">
                <wp:extent cx="800100" cy="434340"/>
                <wp:effectExtent l="10160" t="11430" r="8890" b="11430"/>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34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4E76" w:rsidRDefault="00344E76" w:rsidP="00C55065">
                            <w:pPr>
                              <w:pStyle w:val="a7"/>
                              <w:kinsoku w:val="0"/>
                              <w:overflowPunct w:val="0"/>
                              <w:spacing w:before="34"/>
                              <w:ind w:left="201"/>
                            </w:pPr>
                            <w:r>
                              <w:rPr>
                                <w:rFonts w:hint="eastAsia"/>
                              </w:rPr>
                              <w:t>附錄四</w:t>
                            </w:r>
                          </w:p>
                        </w:txbxContent>
                      </wps:txbx>
                      <wps:bodyPr rot="0" vert="horz" wrap="square" lIns="0" tIns="0" rIns="0" bIns="0" anchor="t" anchorCtr="0" upright="1">
                        <a:noAutofit/>
                      </wps:bodyPr>
                    </wps:wsp>
                  </a:graphicData>
                </a:graphic>
              </wp:inline>
            </w:drawing>
          </mc:Choice>
          <mc:Fallback>
            <w:pict>
              <v:shape w14:anchorId="09F830EE" id="Text Box 137" o:spid="_x0000_s1057" type="#_x0000_t202" style="width:63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" filled="f">
                <v:textbox inset="0,0,0,0">
                  <w:txbxContent>
                    <w:p w:rsidR="00344E76" w:rsidRDefault="00344E76" w:rsidP="00C55065">
                      <w:pPr>
                        <w:pStyle w:val="a7"/>
                        <w:kinsoku w:val="0"/>
                        <w:overflowPunct w:val="0"/>
                        <w:spacing w:before="34"/>
                        <w:ind w:left="201"/>
                      </w:pPr>
                      <w:r>
                        <w:rPr>
                          <w:rFonts w:hint="eastAsia"/>
                        </w:rPr>
                        <w:t>附錄四</w:t>
                      </w:r>
                    </w:p>
                  </w:txbxContent>
                </v:textbox>
                <w10:anchorlock/>
              </v:shape>
            </w:pict>
          </mc:Fallback>
        </mc:AlternateContent>
      </w:r>
    </w:p>
    <w:p w:rsidR="00C55065" w:rsidRPr="00C55065" w:rsidRDefault="003677EF" w:rsidP="00C55065">
      <w:pPr>
        <w:pStyle w:val="a7"/>
        <w:kinsoku w:val="0"/>
        <w:overflowPunct w:val="0"/>
        <w:spacing w:before="138"/>
        <w:ind w:left="101"/>
        <w:jc w:val="center"/>
        <w:rPr>
          <w:spacing w:val="-1"/>
        </w:rPr>
      </w:pPr>
      <w:r w:rsidRPr="00DA2832">
        <w:rPr>
          <w:rFonts w:hint="eastAsia"/>
          <w:spacing w:val="-1"/>
        </w:rPr>
        <w:t>醫師</w:t>
      </w:r>
      <w:r w:rsidR="00C55065">
        <w:rPr>
          <w:rFonts w:hint="eastAsia"/>
          <w:spacing w:val="-1"/>
        </w:rPr>
        <w:t>面談結果及</w:t>
      </w:r>
      <w:proofErr w:type="gramStart"/>
      <w:r w:rsidR="00C55065">
        <w:rPr>
          <w:rFonts w:hint="eastAsia"/>
          <w:spacing w:val="-1"/>
        </w:rPr>
        <w:t>採</w:t>
      </w:r>
      <w:proofErr w:type="gramEnd"/>
      <w:r w:rsidR="00C55065">
        <w:rPr>
          <w:rFonts w:hint="eastAsia"/>
          <w:spacing w:val="-1"/>
        </w:rPr>
        <w:t>行措施表</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
        <w:gridCol w:w="1260"/>
        <w:gridCol w:w="3164"/>
        <w:gridCol w:w="430"/>
        <w:gridCol w:w="1087"/>
        <w:gridCol w:w="344"/>
        <w:gridCol w:w="2844"/>
      </w:tblGrid>
      <w:tr w:rsidR="00C55065" w:rsidTr="00260BE7">
        <w:trPr>
          <w:trHeight w:hRule="exact" w:val="451"/>
          <w:jc w:val="center"/>
        </w:trPr>
        <w:tc>
          <w:tcPr>
            <w:tcW w:w="9657" w:type="dxa"/>
            <w:gridSpan w:val="7"/>
            <w:shd w:val="clear" w:color="auto" w:fill="D9D9D9"/>
          </w:tcPr>
          <w:p w:rsidR="00C55065" w:rsidRDefault="00C55065" w:rsidP="00D67526">
            <w:pPr>
              <w:pStyle w:val="TableParagraph"/>
              <w:kinsoku w:val="0"/>
              <w:overflowPunct w:val="0"/>
              <w:spacing w:before="25"/>
              <w:ind w:left="-1" w:right="25"/>
              <w:jc w:val="center"/>
            </w:pPr>
            <w:r>
              <w:rPr>
                <w:rFonts w:ascii="標楷體" w:eastAsia="標楷體" w:cs="標楷體" w:hint="eastAsia"/>
              </w:rPr>
              <w:t>面談指導結果</w:t>
            </w:r>
          </w:p>
        </w:tc>
      </w:tr>
      <w:tr w:rsidR="00C55065" w:rsidTr="00260BE7">
        <w:trPr>
          <w:trHeight w:hRule="exact" w:val="449"/>
          <w:jc w:val="center"/>
        </w:trPr>
        <w:tc>
          <w:tcPr>
            <w:tcW w:w="1788" w:type="dxa"/>
            <w:gridSpan w:val="2"/>
            <w:vMerge w:val="restart"/>
            <w:vAlign w:val="center"/>
          </w:tcPr>
          <w:p w:rsidR="00C55065" w:rsidRDefault="00C55065" w:rsidP="00260BE7">
            <w:pPr>
              <w:pStyle w:val="TableParagraph"/>
              <w:kinsoku w:val="0"/>
              <w:overflowPunct w:val="0"/>
              <w:spacing w:before="30"/>
              <w:ind w:left="646" w:right="167" w:hanging="480"/>
            </w:pPr>
            <w:r>
              <w:rPr>
                <w:rFonts w:ascii="標楷體" w:eastAsia="標楷體" w:cs="標楷體" w:hint="eastAsia"/>
              </w:rPr>
              <w:t>（員工編號）</w:t>
            </w:r>
            <w:r>
              <w:rPr>
                <w:rFonts w:ascii="標楷體" w:eastAsia="標楷體" w:cs="標楷體"/>
              </w:rPr>
              <w:t xml:space="preserve"> </w:t>
            </w:r>
            <w:r>
              <w:rPr>
                <w:rFonts w:ascii="標楷體" w:eastAsia="標楷體" w:cs="標楷體" w:hint="eastAsia"/>
              </w:rPr>
              <w:t>姓名</w:t>
            </w:r>
          </w:p>
        </w:tc>
        <w:tc>
          <w:tcPr>
            <w:tcW w:w="3164" w:type="dxa"/>
            <w:vMerge w:val="restart"/>
          </w:tcPr>
          <w:p w:rsidR="00C55065" w:rsidRDefault="00C55065" w:rsidP="00D67526"/>
        </w:tc>
        <w:tc>
          <w:tcPr>
            <w:tcW w:w="1861" w:type="dxa"/>
            <w:gridSpan w:val="3"/>
          </w:tcPr>
          <w:p w:rsidR="00C55065" w:rsidRDefault="00C55065" w:rsidP="00D67526">
            <w:pPr>
              <w:pStyle w:val="TableParagraph"/>
              <w:kinsoku w:val="0"/>
              <w:overflowPunct w:val="0"/>
              <w:spacing w:before="25"/>
              <w:ind w:left="443"/>
            </w:pPr>
            <w:r>
              <w:rPr>
                <w:rFonts w:ascii="標楷體" w:eastAsia="標楷體" w:cs="標楷體" w:hint="eastAsia"/>
              </w:rPr>
              <w:t>服務單位</w:t>
            </w:r>
          </w:p>
        </w:tc>
        <w:tc>
          <w:tcPr>
            <w:tcW w:w="2844" w:type="dxa"/>
          </w:tcPr>
          <w:p w:rsidR="00C55065" w:rsidRDefault="00C55065" w:rsidP="00D67526"/>
        </w:tc>
      </w:tr>
      <w:tr w:rsidR="00C55065" w:rsidTr="00260BE7">
        <w:trPr>
          <w:trHeight w:hRule="exact" w:val="451"/>
          <w:jc w:val="center"/>
        </w:trPr>
        <w:tc>
          <w:tcPr>
            <w:tcW w:w="1788" w:type="dxa"/>
            <w:gridSpan w:val="2"/>
            <w:vMerge/>
            <w:vAlign w:val="center"/>
          </w:tcPr>
          <w:p w:rsidR="00C55065" w:rsidRDefault="00C55065" w:rsidP="00260BE7"/>
        </w:tc>
        <w:tc>
          <w:tcPr>
            <w:tcW w:w="3164" w:type="dxa"/>
            <w:vMerge/>
          </w:tcPr>
          <w:p w:rsidR="00C55065" w:rsidRDefault="00C55065" w:rsidP="00D67526"/>
        </w:tc>
        <w:tc>
          <w:tcPr>
            <w:tcW w:w="1861" w:type="dxa"/>
            <w:gridSpan w:val="3"/>
          </w:tcPr>
          <w:p w:rsidR="00C55065" w:rsidRDefault="00C55065" w:rsidP="00D67526">
            <w:pPr>
              <w:pStyle w:val="TableParagraph"/>
              <w:kinsoku w:val="0"/>
              <w:overflowPunct w:val="0"/>
              <w:spacing w:before="25"/>
              <w:ind w:left="563"/>
            </w:pPr>
            <w:r>
              <w:rPr>
                <w:rFonts w:ascii="標楷體" w:eastAsia="標楷體" w:cs="標楷體" w:hint="eastAsia"/>
              </w:rPr>
              <w:t>男・女</w:t>
            </w:r>
          </w:p>
        </w:tc>
        <w:tc>
          <w:tcPr>
            <w:tcW w:w="2844" w:type="dxa"/>
          </w:tcPr>
          <w:p w:rsidR="00C55065" w:rsidRDefault="00C55065" w:rsidP="00D67526">
            <w:pPr>
              <w:pStyle w:val="TableParagraph"/>
              <w:tabs>
                <w:tab w:val="left" w:pos="1729"/>
              </w:tabs>
              <w:kinsoku w:val="0"/>
              <w:overflowPunct w:val="0"/>
              <w:spacing w:before="25"/>
              <w:ind w:left="49"/>
            </w:pPr>
            <w:r>
              <w:rPr>
                <w:rFonts w:ascii="標楷體" w:eastAsia="標楷體" w:cs="標楷體" w:hint="eastAsia"/>
              </w:rPr>
              <w:t>年齡</w:t>
            </w:r>
            <w:r>
              <w:rPr>
                <w:rFonts w:ascii="標楷體" w:eastAsia="標楷體" w:cs="標楷體"/>
              </w:rPr>
              <w:tab/>
            </w:r>
            <w:r>
              <w:rPr>
                <w:rFonts w:ascii="標楷體" w:eastAsia="標楷體" w:cs="標楷體" w:hint="eastAsia"/>
              </w:rPr>
              <w:t>歲</w:t>
            </w:r>
          </w:p>
        </w:tc>
      </w:tr>
      <w:tr w:rsidR="00C55065" w:rsidTr="00260BE7">
        <w:trPr>
          <w:trHeight w:hRule="exact" w:val="547"/>
          <w:jc w:val="center"/>
        </w:trPr>
        <w:tc>
          <w:tcPr>
            <w:tcW w:w="1788" w:type="dxa"/>
            <w:gridSpan w:val="2"/>
            <w:vAlign w:val="center"/>
          </w:tcPr>
          <w:p w:rsidR="00C55065" w:rsidRDefault="00C55065" w:rsidP="00260BE7">
            <w:pPr>
              <w:pStyle w:val="TableParagraph"/>
              <w:kinsoku w:val="0"/>
              <w:overflowPunct w:val="0"/>
              <w:spacing w:before="73"/>
              <w:ind w:left="166"/>
            </w:pPr>
            <w:r>
              <w:rPr>
                <w:rFonts w:ascii="標楷體" w:eastAsia="標楷體" w:cs="標楷體" w:hint="eastAsia"/>
              </w:rPr>
              <w:t>疲勞累積狀況</w:t>
            </w:r>
          </w:p>
        </w:tc>
        <w:tc>
          <w:tcPr>
            <w:tcW w:w="3594" w:type="dxa"/>
            <w:gridSpan w:val="2"/>
          </w:tcPr>
          <w:p w:rsidR="00C55065" w:rsidRDefault="00C55065" w:rsidP="00D67526">
            <w:pPr>
              <w:pStyle w:val="TableParagraph"/>
              <w:tabs>
                <w:tab w:val="left" w:pos="772"/>
                <w:tab w:val="left" w:pos="1732"/>
                <w:tab w:val="left" w:pos="2692"/>
              </w:tabs>
              <w:kinsoku w:val="0"/>
              <w:overflowPunct w:val="0"/>
              <w:spacing w:before="73"/>
              <w:ind w:left="51"/>
            </w:pPr>
            <w:r>
              <w:rPr>
                <w:rFonts w:ascii="標楷體" w:eastAsia="標楷體" w:cs="標楷體" w:hint="eastAsia"/>
              </w:rPr>
              <w:t>□無</w:t>
            </w:r>
            <w:r>
              <w:rPr>
                <w:rFonts w:ascii="標楷體" w:eastAsia="標楷體" w:cs="標楷體"/>
              </w:rPr>
              <w:tab/>
            </w:r>
            <w:r>
              <w:rPr>
                <w:rFonts w:ascii="標楷體" w:eastAsia="標楷體" w:cs="標楷體" w:hint="eastAsia"/>
              </w:rPr>
              <w:t>□輕度</w:t>
            </w:r>
            <w:r>
              <w:rPr>
                <w:rFonts w:ascii="標楷體" w:eastAsia="標楷體" w:cs="標楷體"/>
              </w:rPr>
              <w:tab/>
            </w:r>
            <w:r>
              <w:rPr>
                <w:rFonts w:ascii="標楷體" w:eastAsia="標楷體" w:cs="標楷體" w:hint="eastAsia"/>
              </w:rPr>
              <w:t>□中度</w:t>
            </w:r>
            <w:r>
              <w:rPr>
                <w:rFonts w:ascii="標楷體" w:eastAsia="標楷體" w:cs="標楷體"/>
              </w:rPr>
              <w:tab/>
            </w:r>
            <w:r>
              <w:rPr>
                <w:rFonts w:ascii="標楷體" w:eastAsia="標楷體" w:cs="標楷體" w:hint="eastAsia"/>
              </w:rPr>
              <w:t>□重度</w:t>
            </w:r>
          </w:p>
        </w:tc>
        <w:tc>
          <w:tcPr>
            <w:tcW w:w="1087" w:type="dxa"/>
            <w:vMerge w:val="restart"/>
          </w:tcPr>
          <w:p w:rsidR="00C55065" w:rsidRDefault="00C55065" w:rsidP="00D67526">
            <w:pPr>
              <w:pStyle w:val="TableParagraph"/>
              <w:kinsoku w:val="0"/>
              <w:overflowPunct w:val="0"/>
              <w:spacing w:before="11"/>
              <w:rPr>
                <w:rFonts w:ascii="標楷體" w:eastAsia="標楷體" w:cs="標楷體"/>
                <w:sz w:val="22"/>
              </w:rPr>
            </w:pPr>
          </w:p>
          <w:p w:rsidR="00C55065" w:rsidRDefault="00C55065" w:rsidP="00D67526">
            <w:pPr>
              <w:pStyle w:val="TableParagraph"/>
              <w:kinsoku w:val="0"/>
              <w:overflowPunct w:val="0"/>
              <w:spacing w:line="335" w:lineRule="auto"/>
              <w:ind w:left="85" w:right="82"/>
            </w:pPr>
            <w:r>
              <w:rPr>
                <w:rFonts w:ascii="標楷體" w:eastAsia="標楷體" w:cs="標楷體" w:hint="eastAsia"/>
              </w:rPr>
              <w:t>特殊記</w:t>
            </w:r>
            <w:r>
              <w:rPr>
                <w:rFonts w:ascii="標楷體" w:eastAsia="標楷體" w:cs="標楷體"/>
              </w:rPr>
              <w:t xml:space="preserve"> </w:t>
            </w:r>
            <w:r>
              <w:rPr>
                <w:rFonts w:ascii="標楷體" w:eastAsia="標楷體" w:cs="標楷體" w:hint="eastAsia"/>
              </w:rPr>
              <w:t>載事項</w:t>
            </w:r>
          </w:p>
        </w:tc>
        <w:tc>
          <w:tcPr>
            <w:tcW w:w="3188" w:type="dxa"/>
            <w:gridSpan w:val="2"/>
            <w:vMerge w:val="restart"/>
          </w:tcPr>
          <w:p w:rsidR="00C55065" w:rsidRDefault="00C55065" w:rsidP="00D67526"/>
        </w:tc>
      </w:tr>
      <w:tr w:rsidR="00C55065" w:rsidTr="00260BE7">
        <w:trPr>
          <w:trHeight w:hRule="exact" w:val="890"/>
          <w:jc w:val="center"/>
        </w:trPr>
        <w:tc>
          <w:tcPr>
            <w:tcW w:w="1788" w:type="dxa"/>
            <w:gridSpan w:val="2"/>
            <w:vAlign w:val="center"/>
          </w:tcPr>
          <w:p w:rsidR="00C55065" w:rsidRDefault="00C55065" w:rsidP="00260BE7">
            <w:pPr>
              <w:pStyle w:val="TableParagraph"/>
              <w:kinsoku w:val="0"/>
              <w:overflowPunct w:val="0"/>
              <w:spacing w:before="25"/>
              <w:ind w:left="406" w:right="407"/>
            </w:pPr>
            <w:r>
              <w:rPr>
                <w:rFonts w:ascii="標楷體" w:eastAsia="標楷體" w:cs="標楷體" w:hint="eastAsia"/>
                <w:spacing w:val="-1"/>
              </w:rPr>
              <w:t>應顧慮的</w:t>
            </w:r>
            <w:r>
              <w:rPr>
                <w:rFonts w:ascii="標楷體" w:eastAsia="標楷體" w:cs="標楷體"/>
                <w:spacing w:val="23"/>
              </w:rPr>
              <w:t xml:space="preserve"> </w:t>
            </w:r>
            <w:r>
              <w:rPr>
                <w:rFonts w:ascii="標楷體" w:eastAsia="標楷體" w:cs="標楷體" w:hint="eastAsia"/>
              </w:rPr>
              <w:t>身心狀況</w:t>
            </w:r>
          </w:p>
        </w:tc>
        <w:tc>
          <w:tcPr>
            <w:tcW w:w="3594" w:type="dxa"/>
            <w:gridSpan w:val="2"/>
          </w:tcPr>
          <w:p w:rsidR="00C55065" w:rsidRDefault="00C55065" w:rsidP="00D67526">
            <w:pPr>
              <w:pStyle w:val="TableParagraph"/>
              <w:kinsoku w:val="0"/>
              <w:overflowPunct w:val="0"/>
              <w:spacing w:before="11"/>
              <w:rPr>
                <w:rFonts w:ascii="標楷體" w:eastAsia="標楷體" w:cs="標楷體"/>
                <w:sz w:val="18"/>
                <w:szCs w:val="18"/>
              </w:rPr>
            </w:pPr>
          </w:p>
          <w:p w:rsidR="00C55065" w:rsidRDefault="00C55065" w:rsidP="00D67526">
            <w:pPr>
              <w:pStyle w:val="TableParagraph"/>
              <w:tabs>
                <w:tab w:val="left" w:pos="772"/>
              </w:tabs>
              <w:kinsoku w:val="0"/>
              <w:overflowPunct w:val="0"/>
              <w:ind w:left="51"/>
            </w:pPr>
            <w:r>
              <w:rPr>
                <w:rFonts w:ascii="標楷體" w:eastAsia="標楷體" w:cs="標楷體" w:hint="eastAsia"/>
              </w:rPr>
              <w:t>□無</w:t>
            </w:r>
            <w:r>
              <w:rPr>
                <w:rFonts w:ascii="標楷體" w:eastAsia="標楷體" w:cs="標楷體"/>
              </w:rPr>
              <w:tab/>
            </w:r>
            <w:r>
              <w:rPr>
                <w:rFonts w:ascii="標楷體" w:eastAsia="標楷體" w:cs="標楷體" w:hint="eastAsia"/>
              </w:rPr>
              <w:t>□有</w:t>
            </w:r>
          </w:p>
        </w:tc>
        <w:tc>
          <w:tcPr>
            <w:tcW w:w="1087" w:type="dxa"/>
            <w:vMerge/>
          </w:tcPr>
          <w:p w:rsidR="00C55065" w:rsidRDefault="00C55065" w:rsidP="00D67526">
            <w:pPr>
              <w:pStyle w:val="TableParagraph"/>
              <w:tabs>
                <w:tab w:val="left" w:pos="772"/>
              </w:tabs>
              <w:kinsoku w:val="0"/>
              <w:overflowPunct w:val="0"/>
              <w:ind w:left="51"/>
            </w:pPr>
          </w:p>
        </w:tc>
        <w:tc>
          <w:tcPr>
            <w:tcW w:w="3188" w:type="dxa"/>
            <w:gridSpan w:val="2"/>
            <w:vMerge/>
          </w:tcPr>
          <w:p w:rsidR="00C55065" w:rsidRDefault="00C55065" w:rsidP="00D67526">
            <w:pPr>
              <w:pStyle w:val="TableParagraph"/>
              <w:tabs>
                <w:tab w:val="left" w:pos="772"/>
              </w:tabs>
              <w:kinsoku w:val="0"/>
              <w:overflowPunct w:val="0"/>
              <w:ind w:left="51"/>
            </w:pPr>
          </w:p>
        </w:tc>
      </w:tr>
      <w:tr w:rsidR="00C55065" w:rsidTr="00260BE7">
        <w:trPr>
          <w:trHeight w:hRule="exact" w:val="492"/>
          <w:jc w:val="center"/>
        </w:trPr>
        <w:tc>
          <w:tcPr>
            <w:tcW w:w="528" w:type="dxa"/>
            <w:vMerge w:val="restart"/>
            <w:vAlign w:val="center"/>
          </w:tcPr>
          <w:p w:rsidR="00C55065" w:rsidRDefault="00C55065" w:rsidP="00260BE7">
            <w:pPr>
              <w:pStyle w:val="TableParagraph"/>
              <w:kinsoku w:val="0"/>
              <w:overflowPunct w:val="0"/>
              <w:ind w:left="138" w:right="135"/>
              <w:jc w:val="both"/>
            </w:pPr>
            <w:r w:rsidRPr="00FB2728">
              <w:rPr>
                <w:rFonts w:ascii="標楷體" w:eastAsia="標楷體" w:hAnsi="標楷體" w:cs="微軟正黑體" w:hint="eastAsia"/>
              </w:rPr>
              <w:t>判</w:t>
            </w:r>
            <w:r w:rsidRPr="00FB2728">
              <w:rPr>
                <w:rFonts w:ascii="標楷體" w:eastAsia="標楷體" w:hAnsi="標楷體" w:cs="新細明體"/>
              </w:rPr>
              <w:t xml:space="preserve"> </w:t>
            </w:r>
            <w:r w:rsidRPr="00FB2728">
              <w:rPr>
                <w:rFonts w:ascii="標楷體" w:eastAsia="標楷體" w:hAnsi="標楷體" w:cs="微軟正黑體" w:hint="eastAsia"/>
              </w:rPr>
              <w:t>定</w:t>
            </w:r>
            <w:r w:rsidRPr="00FB2728">
              <w:rPr>
                <w:rFonts w:ascii="標楷體" w:eastAsia="標楷體" w:hAnsi="標楷體" w:cs="新細明體"/>
              </w:rPr>
              <w:t xml:space="preserve"> </w:t>
            </w:r>
            <w:r w:rsidRPr="00FB2728">
              <w:rPr>
                <w:rFonts w:ascii="標楷體" w:eastAsia="標楷體" w:hAnsi="標楷體" w:cs="微軟正黑體" w:hint="eastAsia"/>
              </w:rPr>
              <w:t>區</w:t>
            </w:r>
            <w:r w:rsidRPr="00FB2728">
              <w:rPr>
                <w:rFonts w:ascii="標楷體" w:eastAsia="標楷體" w:hAnsi="標楷體" w:cs="新細明體"/>
              </w:rPr>
              <w:t xml:space="preserve"> </w:t>
            </w:r>
            <w:r w:rsidRPr="00FB2728">
              <w:rPr>
                <w:rFonts w:ascii="標楷體" w:eastAsia="標楷體" w:hAnsi="標楷體" w:cs="微軟正黑體" w:hint="eastAsia"/>
              </w:rPr>
              <w:t>分</w:t>
            </w:r>
          </w:p>
        </w:tc>
        <w:tc>
          <w:tcPr>
            <w:tcW w:w="1260" w:type="dxa"/>
            <w:vAlign w:val="center"/>
          </w:tcPr>
          <w:p w:rsidR="00C55065" w:rsidRDefault="00C55065" w:rsidP="00260BE7">
            <w:pPr>
              <w:pStyle w:val="TableParagraph"/>
              <w:kinsoku w:val="0"/>
              <w:overflowPunct w:val="0"/>
              <w:spacing w:before="47"/>
              <w:ind w:left="145"/>
            </w:pPr>
            <w:r>
              <w:rPr>
                <w:rFonts w:ascii="標楷體" w:eastAsia="標楷體" w:cs="標楷體" w:hint="eastAsia"/>
              </w:rPr>
              <w:t>診斷區分</w:t>
            </w:r>
          </w:p>
        </w:tc>
        <w:tc>
          <w:tcPr>
            <w:tcW w:w="3594" w:type="dxa"/>
            <w:gridSpan w:val="2"/>
          </w:tcPr>
          <w:p w:rsidR="00C55065" w:rsidRDefault="00C55065" w:rsidP="00D67526">
            <w:pPr>
              <w:pStyle w:val="TableParagraph"/>
              <w:tabs>
                <w:tab w:val="left" w:pos="1252"/>
                <w:tab w:val="left" w:pos="2452"/>
              </w:tabs>
              <w:kinsoku w:val="0"/>
              <w:overflowPunct w:val="0"/>
              <w:spacing w:before="47"/>
              <w:ind w:left="51"/>
            </w:pPr>
            <w:r>
              <w:rPr>
                <w:rFonts w:ascii="標楷體" w:eastAsia="標楷體" w:cs="標楷體" w:hint="eastAsia"/>
              </w:rPr>
              <w:t>□無異常</w:t>
            </w:r>
            <w:r>
              <w:rPr>
                <w:rFonts w:ascii="標楷體" w:eastAsia="標楷體" w:cs="標楷體"/>
              </w:rPr>
              <w:tab/>
            </w:r>
            <w:r>
              <w:rPr>
                <w:rFonts w:ascii="標楷體" w:eastAsia="標楷體" w:cs="標楷體" w:hint="eastAsia"/>
              </w:rPr>
              <w:t>□需觀察</w:t>
            </w:r>
            <w:r>
              <w:rPr>
                <w:rFonts w:ascii="標楷體" w:eastAsia="標楷體" w:cs="標楷體"/>
              </w:rPr>
              <w:tab/>
            </w:r>
            <w:r>
              <w:rPr>
                <w:rFonts w:ascii="標楷體" w:eastAsia="標楷體" w:cs="標楷體" w:hint="eastAsia"/>
              </w:rPr>
              <w:t>□需醫療</w:t>
            </w:r>
          </w:p>
        </w:tc>
        <w:tc>
          <w:tcPr>
            <w:tcW w:w="1431" w:type="dxa"/>
            <w:gridSpan w:val="2"/>
            <w:vMerge w:val="restart"/>
          </w:tcPr>
          <w:p w:rsidR="00C55065" w:rsidRDefault="00C55065" w:rsidP="00D67526">
            <w:pPr>
              <w:pStyle w:val="TableParagraph"/>
              <w:kinsoku w:val="0"/>
              <w:overflowPunct w:val="0"/>
              <w:rPr>
                <w:rFonts w:ascii="標楷體" w:eastAsia="標楷體" w:cs="標楷體"/>
              </w:rPr>
            </w:pPr>
          </w:p>
          <w:p w:rsidR="00C55065" w:rsidRDefault="00C55065" w:rsidP="00D67526">
            <w:pPr>
              <w:pStyle w:val="TableParagraph"/>
              <w:kinsoku w:val="0"/>
              <w:overflowPunct w:val="0"/>
              <w:spacing w:before="204" w:line="337" w:lineRule="auto"/>
              <w:ind w:left="32" w:right="57"/>
            </w:pPr>
            <w:r>
              <w:rPr>
                <w:rFonts w:ascii="標楷體" w:eastAsia="標楷體" w:cs="標楷體" w:hint="eastAsia"/>
              </w:rPr>
              <w:t>需採取後續</w:t>
            </w:r>
            <w:r>
              <w:rPr>
                <w:rFonts w:ascii="標楷體" w:eastAsia="標楷體" w:cs="標楷體"/>
              </w:rPr>
              <w:t xml:space="preserve"> </w:t>
            </w:r>
            <w:r>
              <w:rPr>
                <w:rFonts w:ascii="標楷體" w:eastAsia="標楷體" w:cs="標楷體" w:hint="eastAsia"/>
              </w:rPr>
              <w:t>相關措施否</w:t>
            </w:r>
          </w:p>
        </w:tc>
        <w:tc>
          <w:tcPr>
            <w:tcW w:w="2844" w:type="dxa"/>
            <w:vMerge w:val="restart"/>
          </w:tcPr>
          <w:p w:rsidR="000C6E40" w:rsidRDefault="00C55065" w:rsidP="00D67526">
            <w:pPr>
              <w:pStyle w:val="TableParagraph"/>
              <w:tabs>
                <w:tab w:val="left" w:pos="769"/>
              </w:tabs>
              <w:kinsoku w:val="0"/>
              <w:overflowPunct w:val="0"/>
              <w:spacing w:before="73" w:line="336" w:lineRule="auto"/>
              <w:ind w:left="49" w:right="621"/>
              <w:rPr>
                <w:rFonts w:ascii="標楷體" w:eastAsia="標楷體" w:cs="標楷體"/>
              </w:rPr>
            </w:pPr>
            <w:proofErr w:type="gramStart"/>
            <w:r>
              <w:rPr>
                <w:rFonts w:ascii="標楷體" w:eastAsia="標楷體" w:cs="標楷體" w:hint="eastAsia"/>
              </w:rPr>
              <w:t>□否</w:t>
            </w:r>
            <w:proofErr w:type="gramEnd"/>
            <w:r>
              <w:rPr>
                <w:rFonts w:ascii="標楷體" w:eastAsia="標楷體" w:cs="標楷體"/>
              </w:rPr>
              <w:tab/>
            </w:r>
            <w:r>
              <w:rPr>
                <w:rFonts w:ascii="標楷體" w:eastAsia="標楷體" w:cs="標楷體" w:hint="eastAsia"/>
              </w:rPr>
              <w:t>□是</w:t>
            </w:r>
            <w:r>
              <w:rPr>
                <w:rFonts w:ascii="標楷體" w:eastAsia="標楷體" w:cs="標楷體"/>
              </w:rPr>
              <w:t xml:space="preserve"> </w:t>
            </w:r>
          </w:p>
          <w:p w:rsidR="00C55065" w:rsidRDefault="00C55065" w:rsidP="00D67526">
            <w:pPr>
              <w:pStyle w:val="TableParagraph"/>
              <w:tabs>
                <w:tab w:val="left" w:pos="769"/>
              </w:tabs>
              <w:kinsoku w:val="0"/>
              <w:overflowPunct w:val="0"/>
              <w:spacing w:before="73" w:line="336" w:lineRule="auto"/>
              <w:ind w:left="49" w:right="621"/>
            </w:pPr>
            <w:r>
              <w:rPr>
                <w:rFonts w:ascii="標楷體" w:eastAsia="標楷體" w:cs="標楷體" w:hint="eastAsia"/>
              </w:rPr>
              <w:t>請填寫</w:t>
            </w:r>
            <w:proofErr w:type="gramStart"/>
            <w:r>
              <w:rPr>
                <w:rFonts w:ascii="標楷體" w:eastAsia="標楷體" w:cs="標楷體" w:hint="eastAsia"/>
              </w:rPr>
              <w:t>採</w:t>
            </w:r>
            <w:proofErr w:type="gramEnd"/>
            <w:r>
              <w:rPr>
                <w:rFonts w:ascii="標楷體" w:eastAsia="標楷體" w:cs="標楷體" w:hint="eastAsia"/>
              </w:rPr>
              <w:t>行措施建議</w:t>
            </w:r>
          </w:p>
        </w:tc>
      </w:tr>
      <w:tr w:rsidR="00C55065" w:rsidTr="00260BE7">
        <w:trPr>
          <w:trHeight w:hRule="exact" w:val="493"/>
          <w:jc w:val="center"/>
        </w:trPr>
        <w:tc>
          <w:tcPr>
            <w:tcW w:w="528" w:type="dxa"/>
            <w:vMerge/>
            <w:vAlign w:val="center"/>
          </w:tcPr>
          <w:p w:rsidR="00C55065" w:rsidRDefault="00C55065" w:rsidP="00260BE7">
            <w:pPr>
              <w:pStyle w:val="TableParagraph"/>
              <w:tabs>
                <w:tab w:val="left" w:pos="769"/>
              </w:tabs>
              <w:kinsoku w:val="0"/>
              <w:overflowPunct w:val="0"/>
              <w:spacing w:before="73"/>
              <w:ind w:left="49" w:right="621"/>
            </w:pPr>
          </w:p>
        </w:tc>
        <w:tc>
          <w:tcPr>
            <w:tcW w:w="1260" w:type="dxa"/>
            <w:vAlign w:val="center"/>
          </w:tcPr>
          <w:p w:rsidR="00C55065" w:rsidRDefault="00C55065" w:rsidP="00260BE7">
            <w:pPr>
              <w:pStyle w:val="TableParagraph"/>
              <w:kinsoku w:val="0"/>
              <w:overflowPunct w:val="0"/>
              <w:spacing w:before="47"/>
              <w:ind w:left="145"/>
            </w:pPr>
            <w:r>
              <w:rPr>
                <w:rFonts w:ascii="標楷體" w:eastAsia="標楷體" w:cs="標楷體" w:hint="eastAsia"/>
              </w:rPr>
              <w:t>工作區分</w:t>
            </w:r>
          </w:p>
        </w:tc>
        <w:tc>
          <w:tcPr>
            <w:tcW w:w="3594" w:type="dxa"/>
            <w:gridSpan w:val="2"/>
          </w:tcPr>
          <w:p w:rsidR="00C55065" w:rsidRDefault="00C55065" w:rsidP="00D67526">
            <w:pPr>
              <w:pStyle w:val="TableParagraph"/>
              <w:kinsoku w:val="0"/>
              <w:overflowPunct w:val="0"/>
              <w:spacing w:before="47"/>
              <w:ind w:left="51"/>
            </w:pPr>
            <w:r>
              <w:rPr>
                <w:rFonts w:ascii="標楷體" w:eastAsia="標楷體" w:cs="標楷體" w:hint="eastAsia"/>
              </w:rPr>
              <w:t>□一般工作</w:t>
            </w:r>
            <w:r>
              <w:rPr>
                <w:rFonts w:ascii="標楷體" w:eastAsia="標楷體" w:cs="標楷體"/>
              </w:rPr>
              <w:t xml:space="preserve"> </w:t>
            </w:r>
            <w:r>
              <w:rPr>
                <w:rFonts w:ascii="標楷體" w:eastAsia="標楷體" w:cs="標楷體" w:hint="eastAsia"/>
              </w:rPr>
              <w:t>□工作限制□需休假</w:t>
            </w:r>
          </w:p>
        </w:tc>
        <w:tc>
          <w:tcPr>
            <w:tcW w:w="1431" w:type="dxa"/>
            <w:gridSpan w:val="2"/>
            <w:vMerge/>
          </w:tcPr>
          <w:p w:rsidR="00C55065" w:rsidRDefault="00C55065" w:rsidP="00D67526">
            <w:pPr>
              <w:pStyle w:val="TableParagraph"/>
              <w:kinsoku w:val="0"/>
              <w:overflowPunct w:val="0"/>
              <w:spacing w:before="47"/>
              <w:ind w:left="51"/>
            </w:pPr>
          </w:p>
        </w:tc>
        <w:tc>
          <w:tcPr>
            <w:tcW w:w="2844" w:type="dxa"/>
            <w:vMerge/>
          </w:tcPr>
          <w:p w:rsidR="00C55065" w:rsidRDefault="00C55065" w:rsidP="00D67526">
            <w:pPr>
              <w:pStyle w:val="TableParagraph"/>
              <w:kinsoku w:val="0"/>
              <w:overflowPunct w:val="0"/>
              <w:spacing w:before="47"/>
              <w:ind w:left="51"/>
            </w:pPr>
          </w:p>
        </w:tc>
      </w:tr>
      <w:tr w:rsidR="00C55065" w:rsidTr="00260BE7">
        <w:trPr>
          <w:trHeight w:hRule="exact" w:val="890"/>
          <w:jc w:val="center"/>
        </w:trPr>
        <w:tc>
          <w:tcPr>
            <w:tcW w:w="528" w:type="dxa"/>
            <w:vMerge/>
            <w:vAlign w:val="center"/>
          </w:tcPr>
          <w:p w:rsidR="00C55065" w:rsidRDefault="00C55065" w:rsidP="00260BE7">
            <w:pPr>
              <w:pStyle w:val="TableParagraph"/>
              <w:kinsoku w:val="0"/>
              <w:overflowPunct w:val="0"/>
              <w:spacing w:before="47"/>
              <w:ind w:left="51"/>
            </w:pPr>
          </w:p>
        </w:tc>
        <w:tc>
          <w:tcPr>
            <w:tcW w:w="1260" w:type="dxa"/>
            <w:vAlign w:val="center"/>
          </w:tcPr>
          <w:p w:rsidR="00C55065" w:rsidRDefault="00C55065" w:rsidP="00260BE7">
            <w:pPr>
              <w:pStyle w:val="TableParagraph"/>
              <w:kinsoku w:val="0"/>
              <w:overflowPunct w:val="0"/>
            </w:pPr>
            <w:r>
              <w:rPr>
                <w:rFonts w:ascii="標楷體" w:eastAsia="標楷體" w:cs="標楷體" w:hint="eastAsia"/>
              </w:rPr>
              <w:t>指導區分</w:t>
            </w:r>
          </w:p>
        </w:tc>
        <w:tc>
          <w:tcPr>
            <w:tcW w:w="3594" w:type="dxa"/>
            <w:gridSpan w:val="2"/>
          </w:tcPr>
          <w:p w:rsidR="00C55065" w:rsidRDefault="00C55065" w:rsidP="00D67526">
            <w:pPr>
              <w:pStyle w:val="TableParagraph"/>
              <w:tabs>
                <w:tab w:val="left" w:pos="1612"/>
              </w:tabs>
              <w:kinsoku w:val="0"/>
              <w:overflowPunct w:val="0"/>
              <w:spacing w:before="25"/>
              <w:ind w:left="51"/>
              <w:rPr>
                <w:rFonts w:ascii="標楷體" w:eastAsia="標楷體" w:cs="標楷體"/>
              </w:rPr>
            </w:pPr>
            <w:r>
              <w:rPr>
                <w:rFonts w:ascii="標楷體" w:eastAsia="標楷體" w:cs="標楷體" w:hint="eastAsia"/>
              </w:rPr>
              <w:t>□不需指導</w:t>
            </w:r>
            <w:r>
              <w:rPr>
                <w:rFonts w:ascii="標楷體" w:eastAsia="標楷體" w:cs="標楷體"/>
              </w:rPr>
              <w:tab/>
            </w:r>
            <w:r>
              <w:rPr>
                <w:rFonts w:ascii="標楷體" w:eastAsia="標楷體" w:cs="標楷體" w:hint="eastAsia"/>
              </w:rPr>
              <w:t>□要健康指導</w:t>
            </w:r>
          </w:p>
          <w:p w:rsidR="00C55065" w:rsidRDefault="00C55065" w:rsidP="00D67526">
            <w:pPr>
              <w:pStyle w:val="TableParagraph"/>
              <w:kinsoku w:val="0"/>
              <w:overflowPunct w:val="0"/>
              <w:spacing w:before="127"/>
              <w:ind w:left="51"/>
            </w:pPr>
            <w:r>
              <w:rPr>
                <w:rFonts w:ascii="標楷體" w:eastAsia="標楷體" w:cs="標楷體" w:hint="eastAsia"/>
              </w:rPr>
              <w:t>□需醫療指導</w:t>
            </w:r>
          </w:p>
        </w:tc>
        <w:tc>
          <w:tcPr>
            <w:tcW w:w="1431" w:type="dxa"/>
            <w:gridSpan w:val="2"/>
            <w:vMerge/>
          </w:tcPr>
          <w:p w:rsidR="00C55065" w:rsidRDefault="00C55065" w:rsidP="00D67526">
            <w:pPr>
              <w:pStyle w:val="TableParagraph"/>
              <w:kinsoku w:val="0"/>
              <w:overflowPunct w:val="0"/>
              <w:spacing w:before="127"/>
              <w:ind w:left="51"/>
            </w:pPr>
          </w:p>
        </w:tc>
        <w:tc>
          <w:tcPr>
            <w:tcW w:w="2844" w:type="dxa"/>
            <w:vMerge/>
          </w:tcPr>
          <w:p w:rsidR="00C55065" w:rsidRDefault="00C55065" w:rsidP="00D67526">
            <w:pPr>
              <w:pStyle w:val="TableParagraph"/>
              <w:kinsoku w:val="0"/>
              <w:overflowPunct w:val="0"/>
              <w:spacing w:before="127"/>
              <w:ind w:left="51"/>
            </w:pPr>
          </w:p>
        </w:tc>
      </w:tr>
    </w:tbl>
    <w:p w:rsidR="00C55065" w:rsidRDefault="00C55065" w:rsidP="00260BE7">
      <w:pPr>
        <w:pStyle w:val="a7"/>
        <w:tabs>
          <w:tab w:val="left" w:pos="6153"/>
          <w:tab w:val="left" w:pos="6995"/>
          <w:tab w:val="left" w:pos="7833"/>
        </w:tabs>
        <w:kinsoku w:val="0"/>
        <w:overflowPunct w:val="0"/>
        <w:spacing w:before="0" w:line="362" w:lineRule="exact"/>
        <w:ind w:left="0"/>
      </w:pPr>
      <w:r>
        <w:rPr>
          <w:rFonts w:hint="eastAsia"/>
        </w:rPr>
        <w:t>醫師姓</w:t>
      </w:r>
      <w:r>
        <w:rPr>
          <w:rFonts w:hint="eastAsia"/>
          <w:spacing w:val="-44"/>
        </w:rPr>
        <w:t>名</w:t>
      </w:r>
      <w:r>
        <w:rPr>
          <w:rFonts w:hint="eastAsia"/>
        </w:rPr>
        <w:t xml:space="preserve">：    </w:t>
      </w:r>
      <w:r w:rsidR="00260BE7">
        <w:rPr>
          <w:rFonts w:hint="eastAsia"/>
        </w:rPr>
        <w:t xml:space="preserve">                   </w:t>
      </w:r>
      <w:r>
        <w:rPr>
          <w:rFonts w:hint="eastAsia"/>
        </w:rPr>
        <w:t xml:space="preserve">  年    月    </w:t>
      </w:r>
      <w:r>
        <w:rPr>
          <w:rFonts w:hint="eastAsia"/>
          <w:spacing w:val="-84"/>
        </w:rPr>
        <w:t>日</w:t>
      </w:r>
      <w:r>
        <w:rPr>
          <w:rFonts w:hint="eastAsia"/>
        </w:rPr>
        <w:t>（</w:t>
      </w:r>
      <w:r>
        <w:rPr>
          <w:rFonts w:hint="eastAsia"/>
          <w:spacing w:val="-3"/>
        </w:rPr>
        <w:t>實</w:t>
      </w:r>
      <w:r>
        <w:rPr>
          <w:rFonts w:hint="eastAsia"/>
        </w:rPr>
        <w:t>施年</w:t>
      </w:r>
      <w:r>
        <w:rPr>
          <w:rFonts w:hint="eastAsia"/>
          <w:spacing w:val="-3"/>
        </w:rPr>
        <w:t>月</w:t>
      </w:r>
      <w:r>
        <w:rPr>
          <w:rFonts w:hint="eastAsia"/>
        </w:rPr>
        <w:t>日）</w:t>
      </w:r>
    </w:p>
    <w:p w:rsidR="00C55065" w:rsidRDefault="00C55065" w:rsidP="00C55065">
      <w:pPr>
        <w:pStyle w:val="a7"/>
        <w:kinsoku w:val="0"/>
        <w:overflowPunct w:val="0"/>
        <w:spacing w:before="6"/>
        <w:ind w:left="0"/>
        <w:rPr>
          <w:sz w:val="19"/>
          <w:szCs w:val="19"/>
        </w:rPr>
      </w:pPr>
    </w:p>
    <w:tbl>
      <w:tblPr>
        <w:tblW w:w="9621" w:type="dxa"/>
        <w:jc w:val="center"/>
        <w:tblLayout w:type="fixed"/>
        <w:tblCellMar>
          <w:left w:w="0" w:type="dxa"/>
          <w:right w:w="0" w:type="dxa"/>
        </w:tblCellMar>
        <w:tblLook w:val="0000" w:firstRow="0" w:lastRow="0" w:firstColumn="0" w:lastColumn="0" w:noHBand="0" w:noVBand="0"/>
      </w:tblPr>
      <w:tblGrid>
        <w:gridCol w:w="528"/>
        <w:gridCol w:w="1140"/>
        <w:gridCol w:w="3848"/>
        <w:gridCol w:w="4105"/>
      </w:tblGrid>
      <w:tr w:rsidR="00C55065" w:rsidTr="00FC024A">
        <w:trPr>
          <w:trHeight w:hRule="exact" w:val="449"/>
          <w:jc w:val="center"/>
        </w:trPr>
        <w:tc>
          <w:tcPr>
            <w:tcW w:w="9621" w:type="dxa"/>
            <w:gridSpan w:val="4"/>
            <w:tcBorders>
              <w:top w:val="single" w:sz="4" w:space="0" w:color="auto"/>
              <w:left w:val="single" w:sz="4" w:space="0" w:color="auto"/>
              <w:bottom w:val="single" w:sz="4" w:space="0" w:color="auto"/>
              <w:right w:val="single" w:sz="4" w:space="0" w:color="auto"/>
            </w:tcBorders>
            <w:shd w:val="clear" w:color="auto" w:fill="D9D9D9"/>
          </w:tcPr>
          <w:p w:rsidR="00C55065" w:rsidRDefault="00C55065" w:rsidP="00D67526">
            <w:pPr>
              <w:pStyle w:val="TableParagraph"/>
              <w:kinsoku w:val="0"/>
              <w:overflowPunct w:val="0"/>
              <w:spacing w:before="25"/>
              <w:ind w:left="-1"/>
              <w:jc w:val="center"/>
            </w:pPr>
            <w:proofErr w:type="gramStart"/>
            <w:r>
              <w:rPr>
                <w:rFonts w:ascii="標楷體" w:eastAsia="標楷體" w:cs="標楷體" w:hint="eastAsia"/>
              </w:rPr>
              <w:t>採</w:t>
            </w:r>
            <w:proofErr w:type="gramEnd"/>
            <w:r>
              <w:rPr>
                <w:rFonts w:ascii="標楷體" w:eastAsia="標楷體" w:cs="標楷體" w:hint="eastAsia"/>
              </w:rPr>
              <w:t>行措施建議</w:t>
            </w:r>
          </w:p>
        </w:tc>
      </w:tr>
      <w:tr w:rsidR="00C55065" w:rsidTr="00FC024A">
        <w:trPr>
          <w:trHeight w:hRule="exact" w:val="451"/>
          <w:jc w:val="center"/>
        </w:trPr>
        <w:tc>
          <w:tcPr>
            <w:tcW w:w="528" w:type="dxa"/>
            <w:vMerge w:val="restart"/>
            <w:tcBorders>
              <w:top w:val="single" w:sz="4" w:space="0" w:color="000000"/>
              <w:left w:val="single" w:sz="4" w:space="0" w:color="000000"/>
              <w:bottom w:val="single" w:sz="4" w:space="0" w:color="000000"/>
              <w:right w:val="single" w:sz="4" w:space="0" w:color="000000"/>
            </w:tcBorders>
          </w:tcPr>
          <w:p w:rsidR="00C55065" w:rsidRDefault="00C55065" w:rsidP="00260BE7">
            <w:pPr>
              <w:pStyle w:val="TableParagraph"/>
              <w:kinsoku w:val="0"/>
              <w:overflowPunct w:val="0"/>
              <w:rPr>
                <w:rFonts w:ascii="標楷體" w:eastAsia="標楷體" w:cs="標楷體"/>
              </w:rPr>
            </w:pPr>
          </w:p>
          <w:p w:rsidR="00C55065" w:rsidRDefault="00C55065" w:rsidP="00260BE7">
            <w:pPr>
              <w:pStyle w:val="TableParagraph"/>
              <w:kinsoku w:val="0"/>
              <w:overflowPunct w:val="0"/>
              <w:spacing w:before="213"/>
              <w:ind w:left="138" w:right="136"/>
              <w:jc w:val="both"/>
            </w:pPr>
            <w:r>
              <w:rPr>
                <w:rFonts w:ascii="標楷體" w:eastAsia="標楷體" w:cs="標楷體" w:hint="eastAsia"/>
              </w:rPr>
              <w:t>工</w:t>
            </w:r>
            <w:r>
              <w:rPr>
                <w:rFonts w:ascii="標楷體" w:eastAsia="標楷體" w:cs="標楷體"/>
              </w:rPr>
              <w:t xml:space="preserve"> </w:t>
            </w:r>
            <w:r>
              <w:rPr>
                <w:rFonts w:ascii="標楷體" w:eastAsia="標楷體" w:cs="標楷體" w:hint="eastAsia"/>
              </w:rPr>
              <w:t>作</w:t>
            </w:r>
            <w:r>
              <w:rPr>
                <w:rFonts w:ascii="標楷體" w:eastAsia="標楷體" w:cs="標楷體"/>
              </w:rPr>
              <w:t xml:space="preserve"> </w:t>
            </w:r>
            <w:r>
              <w:rPr>
                <w:rFonts w:ascii="標楷體" w:eastAsia="標楷體" w:cs="標楷體" w:hint="eastAsia"/>
              </w:rPr>
              <w:t>上</w:t>
            </w:r>
            <w:r>
              <w:rPr>
                <w:rFonts w:ascii="標楷體" w:eastAsia="標楷體" w:cs="標楷體"/>
              </w:rPr>
              <w:t xml:space="preserve"> </w:t>
            </w:r>
            <w:proofErr w:type="gramStart"/>
            <w:r>
              <w:rPr>
                <w:rFonts w:ascii="標楷體" w:eastAsia="標楷體" w:cs="標楷體" w:hint="eastAsia"/>
              </w:rPr>
              <w:t>採</w:t>
            </w:r>
            <w:proofErr w:type="gramEnd"/>
            <w:r>
              <w:rPr>
                <w:rFonts w:ascii="標楷體" w:eastAsia="標楷體" w:cs="標楷體"/>
              </w:rPr>
              <w:t xml:space="preserve"> </w:t>
            </w:r>
            <w:r>
              <w:rPr>
                <w:rFonts w:ascii="標楷體" w:eastAsia="標楷體" w:cs="標楷體" w:hint="eastAsia"/>
              </w:rPr>
              <w:t>取</w:t>
            </w:r>
            <w:r>
              <w:rPr>
                <w:rFonts w:ascii="標楷體" w:eastAsia="標楷體" w:cs="標楷體"/>
              </w:rPr>
              <w:t xml:space="preserve"> </w:t>
            </w:r>
            <w:r>
              <w:rPr>
                <w:rFonts w:ascii="標楷體" w:eastAsia="標楷體" w:cs="標楷體" w:hint="eastAsia"/>
              </w:rPr>
              <w:t>的</w:t>
            </w:r>
            <w:r>
              <w:rPr>
                <w:rFonts w:ascii="標楷體" w:eastAsia="標楷體" w:cs="標楷體"/>
              </w:rPr>
              <w:t xml:space="preserve"> </w:t>
            </w:r>
            <w:proofErr w:type="gramStart"/>
            <w:r>
              <w:rPr>
                <w:rFonts w:ascii="標楷體" w:eastAsia="標楷體" w:cs="標楷體" w:hint="eastAsia"/>
              </w:rPr>
              <w:t>措</w:t>
            </w:r>
            <w:proofErr w:type="gramEnd"/>
            <w:r>
              <w:rPr>
                <w:rFonts w:ascii="標楷體" w:eastAsia="標楷體" w:cs="標楷體"/>
              </w:rPr>
              <w:t xml:space="preserve"> </w:t>
            </w:r>
            <w:r>
              <w:rPr>
                <w:rFonts w:ascii="標楷體" w:eastAsia="標楷體" w:cs="標楷體" w:hint="eastAsia"/>
              </w:rPr>
              <w:t>施</w:t>
            </w:r>
          </w:p>
        </w:tc>
        <w:tc>
          <w:tcPr>
            <w:tcW w:w="1140" w:type="dxa"/>
            <w:vMerge w:val="restart"/>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kinsoku w:val="0"/>
              <w:overflowPunct w:val="0"/>
              <w:spacing w:before="7"/>
              <w:rPr>
                <w:rFonts w:ascii="標楷體" w:eastAsia="標楷體" w:cs="標楷體"/>
                <w:sz w:val="19"/>
                <w:szCs w:val="19"/>
              </w:rPr>
            </w:pPr>
          </w:p>
          <w:p w:rsidR="00C55065" w:rsidRDefault="00C55065" w:rsidP="00260BE7">
            <w:pPr>
              <w:pStyle w:val="TableParagraph"/>
              <w:kinsoku w:val="0"/>
              <w:overflowPunct w:val="0"/>
              <w:ind w:left="325" w:right="322"/>
              <w:jc w:val="both"/>
            </w:pPr>
            <w:r>
              <w:rPr>
                <w:rFonts w:ascii="標楷體" w:eastAsia="標楷體" w:cs="標楷體" w:hint="eastAsia"/>
              </w:rPr>
              <w:t>調整</w:t>
            </w:r>
            <w:r>
              <w:rPr>
                <w:rFonts w:ascii="標楷體" w:eastAsia="標楷體" w:cs="標楷體"/>
              </w:rPr>
              <w:t xml:space="preserve"> </w:t>
            </w:r>
            <w:r>
              <w:rPr>
                <w:rFonts w:ascii="標楷體" w:eastAsia="標楷體" w:cs="標楷體" w:hint="eastAsia"/>
              </w:rPr>
              <w:t>工作</w:t>
            </w:r>
            <w:r>
              <w:rPr>
                <w:rFonts w:ascii="標楷體" w:eastAsia="標楷體" w:cs="標楷體"/>
              </w:rPr>
              <w:t xml:space="preserve"> </w:t>
            </w:r>
            <w:r>
              <w:rPr>
                <w:rFonts w:ascii="標楷體" w:eastAsia="標楷體" w:cs="標楷體" w:hint="eastAsia"/>
              </w:rPr>
              <w:t>時間</w:t>
            </w:r>
          </w:p>
        </w:tc>
        <w:tc>
          <w:tcPr>
            <w:tcW w:w="3848" w:type="dxa"/>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tabs>
                <w:tab w:val="left" w:pos="2572"/>
              </w:tabs>
              <w:kinsoku w:val="0"/>
              <w:overflowPunct w:val="0"/>
              <w:spacing w:before="25"/>
              <w:ind w:left="51"/>
            </w:pPr>
            <w:r>
              <w:rPr>
                <w:rFonts w:ascii="標楷體" w:eastAsia="標楷體" w:cs="標楷體" w:hint="eastAsia"/>
              </w:rPr>
              <w:t>□限制加班，最多</w:t>
            </w:r>
            <w:r>
              <w:rPr>
                <w:rFonts w:eastAsia="標楷體"/>
                <w:u w:val="single"/>
              </w:rPr>
              <w:tab/>
            </w:r>
            <w:r>
              <w:rPr>
                <w:rFonts w:ascii="標楷體" w:eastAsia="標楷體" w:cs="標楷體" w:hint="eastAsia"/>
              </w:rPr>
              <w:t>小時／月</w:t>
            </w:r>
          </w:p>
        </w:tc>
        <w:tc>
          <w:tcPr>
            <w:tcW w:w="4105" w:type="dxa"/>
            <w:tcBorders>
              <w:top w:val="single" w:sz="4" w:space="0" w:color="auto"/>
              <w:left w:val="single" w:sz="4" w:space="0" w:color="auto"/>
              <w:bottom w:val="single" w:sz="4" w:space="0" w:color="auto"/>
              <w:right w:val="single" w:sz="4" w:space="0" w:color="auto"/>
            </w:tcBorders>
          </w:tcPr>
          <w:p w:rsidR="00C55065" w:rsidRPr="009A66EA" w:rsidRDefault="009D5A59" w:rsidP="00D67526">
            <w:pPr>
              <w:pStyle w:val="TableParagraph"/>
              <w:kinsoku w:val="0"/>
              <w:overflowPunct w:val="0"/>
              <w:spacing w:before="25"/>
              <w:ind w:left="49"/>
            </w:pPr>
            <w:r w:rsidRPr="009A66EA">
              <w:rPr>
                <w:rFonts w:ascii="標楷體" w:eastAsia="標楷體" w:cs="標楷體" w:hint="eastAsia"/>
              </w:rPr>
              <w:t>□減少輪班頻率</w:t>
            </w:r>
          </w:p>
        </w:tc>
      </w:tr>
      <w:tr w:rsidR="00C55065" w:rsidTr="00FC024A">
        <w:trPr>
          <w:trHeight w:hRule="exact" w:val="449"/>
          <w:jc w:val="center"/>
        </w:trPr>
        <w:tc>
          <w:tcPr>
            <w:tcW w:w="528" w:type="dxa"/>
            <w:vMerge/>
            <w:tcBorders>
              <w:top w:val="single" w:sz="4" w:space="0" w:color="000000"/>
              <w:left w:val="single" w:sz="4" w:space="0" w:color="000000"/>
              <w:bottom w:val="single" w:sz="4" w:space="0" w:color="000000"/>
              <w:right w:val="single" w:sz="4" w:space="0" w:color="000000"/>
            </w:tcBorders>
          </w:tcPr>
          <w:p w:rsidR="00C55065" w:rsidRDefault="00C55065" w:rsidP="00260BE7">
            <w:pPr>
              <w:pStyle w:val="TableParagraph"/>
              <w:kinsoku w:val="0"/>
              <w:overflowPunct w:val="0"/>
              <w:spacing w:before="25"/>
              <w:ind w:left="49"/>
            </w:pPr>
          </w:p>
        </w:tc>
        <w:tc>
          <w:tcPr>
            <w:tcW w:w="1140" w:type="dxa"/>
            <w:vMerge/>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kinsoku w:val="0"/>
              <w:overflowPunct w:val="0"/>
              <w:spacing w:before="25"/>
              <w:ind w:left="49"/>
            </w:pPr>
          </w:p>
        </w:tc>
        <w:tc>
          <w:tcPr>
            <w:tcW w:w="3848" w:type="dxa"/>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kinsoku w:val="0"/>
              <w:overflowPunct w:val="0"/>
              <w:spacing w:before="25"/>
              <w:ind w:left="51"/>
            </w:pPr>
            <w:r>
              <w:rPr>
                <w:rFonts w:ascii="標楷體" w:eastAsia="標楷體" w:cs="標楷體" w:hint="eastAsia"/>
              </w:rPr>
              <w:t>□不宜加班</w:t>
            </w:r>
          </w:p>
        </w:tc>
        <w:tc>
          <w:tcPr>
            <w:tcW w:w="4105" w:type="dxa"/>
            <w:tcBorders>
              <w:top w:val="single" w:sz="4" w:space="0" w:color="auto"/>
              <w:left w:val="single" w:sz="4" w:space="0" w:color="auto"/>
              <w:bottom w:val="single" w:sz="4" w:space="0" w:color="auto"/>
              <w:right w:val="single" w:sz="4" w:space="0" w:color="auto"/>
            </w:tcBorders>
          </w:tcPr>
          <w:p w:rsidR="00C55065" w:rsidRDefault="009D5A59" w:rsidP="00D67526">
            <w:pPr>
              <w:pStyle w:val="TableParagraph"/>
              <w:kinsoku w:val="0"/>
              <w:overflowPunct w:val="0"/>
              <w:spacing w:before="25"/>
              <w:ind w:left="49"/>
            </w:pPr>
            <w:r>
              <w:rPr>
                <w:rFonts w:ascii="標楷體" w:eastAsia="標楷體" w:cs="標楷體" w:hint="eastAsia"/>
              </w:rPr>
              <w:t>□不宜繼續工作（指示休假、休養）</w:t>
            </w:r>
          </w:p>
        </w:tc>
      </w:tr>
      <w:tr w:rsidR="00C55065" w:rsidTr="009A66EA">
        <w:trPr>
          <w:trHeight w:hRule="exact" w:val="468"/>
          <w:jc w:val="center"/>
        </w:trPr>
        <w:tc>
          <w:tcPr>
            <w:tcW w:w="528" w:type="dxa"/>
            <w:vMerge/>
            <w:tcBorders>
              <w:top w:val="single" w:sz="4" w:space="0" w:color="000000"/>
              <w:left w:val="single" w:sz="4" w:space="0" w:color="000000"/>
              <w:bottom w:val="single" w:sz="4" w:space="0" w:color="000000"/>
              <w:right w:val="single" w:sz="4" w:space="0" w:color="000000"/>
            </w:tcBorders>
          </w:tcPr>
          <w:p w:rsidR="00C55065" w:rsidRDefault="00C55065" w:rsidP="00260BE7">
            <w:pPr>
              <w:pStyle w:val="TableParagraph"/>
              <w:kinsoku w:val="0"/>
              <w:overflowPunct w:val="0"/>
              <w:spacing w:before="25"/>
              <w:ind w:left="49"/>
            </w:pPr>
          </w:p>
        </w:tc>
        <w:tc>
          <w:tcPr>
            <w:tcW w:w="1140" w:type="dxa"/>
            <w:vMerge/>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kinsoku w:val="0"/>
              <w:overflowPunct w:val="0"/>
              <w:spacing w:before="25"/>
              <w:ind w:left="49"/>
            </w:pPr>
          </w:p>
        </w:tc>
        <w:tc>
          <w:tcPr>
            <w:tcW w:w="3848" w:type="dxa"/>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tabs>
                <w:tab w:val="left" w:pos="2440"/>
                <w:tab w:val="left" w:pos="3146"/>
              </w:tabs>
              <w:kinsoku w:val="0"/>
              <w:overflowPunct w:val="0"/>
              <w:spacing w:before="26"/>
              <w:ind w:left="51"/>
              <w:rPr>
                <w:rFonts w:ascii="標楷體" w:eastAsia="標楷體" w:cs="標楷體"/>
              </w:rPr>
            </w:pPr>
            <w:r>
              <w:rPr>
                <w:rFonts w:ascii="標楷體" w:eastAsia="標楷體" w:cs="標楷體" w:hint="eastAsia"/>
              </w:rPr>
              <w:t>□限制工作時間</w:t>
            </w:r>
            <w:r w:rsidR="009A66EA">
              <w:rPr>
                <w:rFonts w:eastAsia="標楷體"/>
                <w:u w:val="single"/>
              </w:rPr>
              <w:tab/>
            </w:r>
            <w:r>
              <w:rPr>
                <w:rFonts w:ascii="標楷體" w:eastAsia="標楷體" w:cs="標楷體" w:hint="eastAsia"/>
                <w:w w:val="95"/>
              </w:rPr>
              <w:t>時</w:t>
            </w:r>
            <w:r w:rsidR="009A66EA">
              <w:rPr>
                <w:rFonts w:eastAsia="標楷體"/>
                <w:u w:val="single"/>
              </w:rPr>
              <w:tab/>
            </w:r>
            <w:r w:rsidR="009A66EA">
              <w:rPr>
                <w:rFonts w:eastAsia="標楷體" w:hint="eastAsia"/>
                <w:u w:val="single"/>
              </w:rPr>
              <w:t xml:space="preserve">  </w:t>
            </w:r>
            <w:r>
              <w:rPr>
                <w:rFonts w:ascii="標楷體" w:eastAsia="標楷體" w:cs="標楷體" w:hint="eastAsia"/>
              </w:rPr>
              <w:t>分</w:t>
            </w:r>
          </w:p>
          <w:p w:rsidR="00C55065" w:rsidRDefault="00C55065" w:rsidP="00D67526">
            <w:pPr>
              <w:pStyle w:val="TableParagraph"/>
              <w:kinsoku w:val="0"/>
              <w:overflowPunct w:val="0"/>
              <w:spacing w:line="20" w:lineRule="atLeast"/>
              <w:ind w:left="1725"/>
              <w:rPr>
                <w:rFonts w:ascii="標楷體" w:eastAsia="標楷體" w:cs="標楷體"/>
                <w:sz w:val="2"/>
                <w:szCs w:val="2"/>
              </w:rPr>
            </w:pPr>
          </w:p>
          <w:p w:rsidR="00C55065" w:rsidRDefault="00C55065" w:rsidP="00D67526">
            <w:pPr>
              <w:pStyle w:val="TableParagraph"/>
              <w:tabs>
                <w:tab w:val="left" w:pos="1235"/>
                <w:tab w:val="left" w:pos="1941"/>
              </w:tabs>
              <w:kinsoku w:val="0"/>
              <w:overflowPunct w:val="0"/>
              <w:spacing w:before="101"/>
              <w:ind w:left="291"/>
            </w:pPr>
            <w:r>
              <w:rPr>
                <w:spacing w:val="-60"/>
                <w:u w:val="single"/>
              </w:rPr>
              <w:t xml:space="preserve"> </w:t>
            </w:r>
            <w:r>
              <w:rPr>
                <w:rFonts w:ascii="標楷體" w:eastAsia="標楷體" w:cs="標楷體" w:hint="eastAsia"/>
                <w:u w:val="single"/>
              </w:rPr>
              <w:t>～</w:t>
            </w:r>
            <w:r>
              <w:rPr>
                <w:rFonts w:eastAsia="標楷體"/>
                <w:u w:val="single"/>
              </w:rPr>
              <w:tab/>
            </w:r>
            <w:r>
              <w:rPr>
                <w:rFonts w:ascii="標楷體" w:eastAsia="標楷體" w:cs="標楷體" w:hint="eastAsia"/>
                <w:u w:val="single"/>
              </w:rPr>
              <w:t>時</w:t>
            </w:r>
            <w:r>
              <w:rPr>
                <w:rFonts w:eastAsia="標楷體"/>
                <w:u w:val="single"/>
              </w:rPr>
              <w:tab/>
            </w:r>
            <w:r>
              <w:rPr>
                <w:rFonts w:ascii="標楷體" w:eastAsia="標楷體" w:cs="標楷體" w:hint="eastAsia"/>
                <w:u w:val="single"/>
              </w:rPr>
              <w:t>分</w:t>
            </w:r>
            <w:r>
              <w:rPr>
                <w:rFonts w:eastAsia="標楷體"/>
                <w:spacing w:val="-3"/>
                <w:u w:val="single"/>
              </w:rPr>
              <w:t xml:space="preserve"> </w:t>
            </w:r>
          </w:p>
        </w:tc>
        <w:tc>
          <w:tcPr>
            <w:tcW w:w="4105" w:type="dxa"/>
            <w:tcBorders>
              <w:top w:val="single" w:sz="4" w:space="0" w:color="auto"/>
              <w:left w:val="single" w:sz="4" w:space="0" w:color="auto"/>
              <w:bottom w:val="single" w:sz="4" w:space="0" w:color="auto"/>
              <w:right w:val="single" w:sz="4" w:space="0" w:color="auto"/>
            </w:tcBorders>
          </w:tcPr>
          <w:p w:rsidR="00C55065" w:rsidRDefault="009D5A59" w:rsidP="009D5A59">
            <w:r>
              <w:rPr>
                <w:rFonts w:ascii="標楷體" w:eastAsia="標楷體" w:cs="標楷體" w:hint="eastAsia"/>
              </w:rPr>
              <w:t>□其他</w:t>
            </w:r>
          </w:p>
        </w:tc>
      </w:tr>
      <w:tr w:rsidR="00C55065" w:rsidTr="00FC024A">
        <w:trPr>
          <w:trHeight w:hRule="exact" w:val="451"/>
          <w:jc w:val="center"/>
        </w:trPr>
        <w:tc>
          <w:tcPr>
            <w:tcW w:w="528" w:type="dxa"/>
            <w:vMerge/>
            <w:tcBorders>
              <w:top w:val="single" w:sz="4" w:space="0" w:color="000000"/>
              <w:left w:val="single" w:sz="4" w:space="0" w:color="000000"/>
              <w:bottom w:val="single" w:sz="4" w:space="0" w:color="000000"/>
              <w:right w:val="single" w:sz="4" w:space="0" w:color="000000"/>
            </w:tcBorders>
          </w:tcPr>
          <w:p w:rsidR="00C55065" w:rsidRDefault="00C55065" w:rsidP="00260BE7"/>
        </w:tc>
        <w:tc>
          <w:tcPr>
            <w:tcW w:w="1140" w:type="dxa"/>
            <w:vMerge w:val="restart"/>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kinsoku w:val="0"/>
              <w:overflowPunct w:val="0"/>
              <w:spacing w:before="7"/>
              <w:rPr>
                <w:rFonts w:ascii="標楷體" w:eastAsia="標楷體" w:cs="標楷體"/>
                <w:sz w:val="31"/>
                <w:szCs w:val="31"/>
              </w:rPr>
            </w:pPr>
          </w:p>
          <w:p w:rsidR="00C55065" w:rsidRDefault="00C55065" w:rsidP="00260BE7">
            <w:pPr>
              <w:pStyle w:val="TableParagraph"/>
              <w:kinsoku w:val="0"/>
              <w:overflowPunct w:val="0"/>
              <w:ind w:left="325" w:right="322"/>
            </w:pPr>
            <w:r>
              <w:rPr>
                <w:rFonts w:ascii="標楷體" w:eastAsia="標楷體" w:cs="標楷體" w:hint="eastAsia"/>
              </w:rPr>
              <w:t>變更</w:t>
            </w:r>
            <w:r>
              <w:rPr>
                <w:rFonts w:ascii="標楷體" w:eastAsia="標楷體" w:cs="標楷體"/>
              </w:rPr>
              <w:t xml:space="preserve"> </w:t>
            </w:r>
            <w:r>
              <w:rPr>
                <w:rFonts w:ascii="標楷體" w:eastAsia="標楷體" w:cs="標楷體" w:hint="eastAsia"/>
              </w:rPr>
              <w:t>工作</w:t>
            </w:r>
          </w:p>
        </w:tc>
        <w:tc>
          <w:tcPr>
            <w:tcW w:w="7953" w:type="dxa"/>
            <w:gridSpan w:val="2"/>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tabs>
                <w:tab w:val="left" w:pos="7253"/>
              </w:tabs>
              <w:kinsoku w:val="0"/>
              <w:overflowPunct w:val="0"/>
              <w:spacing w:before="25"/>
              <w:ind w:left="51"/>
            </w:pPr>
            <w:r>
              <w:rPr>
                <w:rFonts w:ascii="標楷體" w:eastAsia="標楷體" w:cs="標楷體" w:hint="eastAsia"/>
              </w:rPr>
              <w:t>□變更工作場所</w:t>
            </w:r>
            <w:proofErr w:type="gramStart"/>
            <w:r>
              <w:rPr>
                <w:rFonts w:ascii="標楷體" w:eastAsia="標楷體" w:cs="標楷體" w:hint="eastAsia"/>
              </w:rPr>
              <w:t>（</w:t>
            </w:r>
            <w:proofErr w:type="gramEnd"/>
            <w:r>
              <w:rPr>
                <w:rFonts w:ascii="標楷體" w:eastAsia="標楷體" w:cs="標楷體" w:hint="eastAsia"/>
              </w:rPr>
              <w:t>請敘明：</w:t>
            </w:r>
            <w:r w:rsidR="009A66EA">
              <w:rPr>
                <w:rFonts w:ascii="標楷體" w:eastAsia="標楷體" w:cs="標楷體" w:hint="eastAsia"/>
              </w:rPr>
              <w:t>______________________________________</w:t>
            </w:r>
            <w:proofErr w:type="gramStart"/>
            <w:r>
              <w:rPr>
                <w:rFonts w:ascii="標楷體" w:eastAsia="標楷體" w:cs="標楷體" w:hint="eastAsia"/>
              </w:rPr>
              <w:t>）</w:t>
            </w:r>
            <w:proofErr w:type="gramEnd"/>
          </w:p>
        </w:tc>
      </w:tr>
      <w:tr w:rsidR="00C55065" w:rsidTr="00FC024A">
        <w:trPr>
          <w:trHeight w:hRule="exact" w:val="487"/>
          <w:jc w:val="center"/>
        </w:trPr>
        <w:tc>
          <w:tcPr>
            <w:tcW w:w="528" w:type="dxa"/>
            <w:vMerge/>
            <w:tcBorders>
              <w:top w:val="single" w:sz="4" w:space="0" w:color="000000"/>
              <w:left w:val="single" w:sz="4" w:space="0" w:color="000000"/>
              <w:bottom w:val="single" w:sz="4" w:space="0" w:color="000000"/>
              <w:right w:val="single" w:sz="4" w:space="0" w:color="000000"/>
            </w:tcBorders>
          </w:tcPr>
          <w:p w:rsidR="00C55065" w:rsidRDefault="00C55065" w:rsidP="00260BE7">
            <w:pPr>
              <w:pStyle w:val="TableParagraph"/>
              <w:tabs>
                <w:tab w:val="left" w:pos="7253"/>
              </w:tabs>
              <w:kinsoku w:val="0"/>
              <w:overflowPunct w:val="0"/>
              <w:spacing w:before="25"/>
              <w:ind w:left="51"/>
            </w:pPr>
          </w:p>
        </w:tc>
        <w:tc>
          <w:tcPr>
            <w:tcW w:w="1140" w:type="dxa"/>
            <w:vMerge/>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tabs>
                <w:tab w:val="left" w:pos="7253"/>
              </w:tabs>
              <w:kinsoku w:val="0"/>
              <w:overflowPunct w:val="0"/>
              <w:spacing w:before="25"/>
              <w:ind w:left="51"/>
            </w:pPr>
          </w:p>
        </w:tc>
        <w:tc>
          <w:tcPr>
            <w:tcW w:w="7953" w:type="dxa"/>
            <w:gridSpan w:val="2"/>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tabs>
                <w:tab w:val="left" w:pos="7013"/>
              </w:tabs>
              <w:kinsoku w:val="0"/>
              <w:overflowPunct w:val="0"/>
              <w:spacing w:before="25"/>
              <w:ind w:left="51"/>
            </w:pPr>
            <w:r>
              <w:rPr>
                <w:rFonts w:ascii="標楷體" w:eastAsia="標楷體" w:cs="標楷體" w:hint="eastAsia"/>
              </w:rPr>
              <w:t>□轉換工作</w:t>
            </w:r>
            <w:proofErr w:type="gramStart"/>
            <w:r w:rsidR="009A66EA">
              <w:rPr>
                <w:rFonts w:ascii="標楷體" w:eastAsia="標楷體" w:cs="標楷體" w:hint="eastAsia"/>
              </w:rPr>
              <w:t>（</w:t>
            </w:r>
            <w:proofErr w:type="gramEnd"/>
            <w:r w:rsidR="009A66EA">
              <w:rPr>
                <w:rFonts w:ascii="標楷體" w:eastAsia="標楷體" w:cs="標楷體" w:hint="eastAsia"/>
              </w:rPr>
              <w:t>請敘明：__________________________________________</w:t>
            </w:r>
            <w:proofErr w:type="gramStart"/>
            <w:r w:rsidR="009A66EA">
              <w:rPr>
                <w:rFonts w:ascii="標楷體" w:eastAsia="標楷體" w:cs="標楷體" w:hint="eastAsia"/>
              </w:rPr>
              <w:t>）</w:t>
            </w:r>
            <w:proofErr w:type="gramEnd"/>
          </w:p>
        </w:tc>
      </w:tr>
      <w:tr w:rsidR="00C55065" w:rsidTr="00FC024A">
        <w:trPr>
          <w:trHeight w:hRule="exact" w:val="454"/>
          <w:jc w:val="center"/>
        </w:trPr>
        <w:tc>
          <w:tcPr>
            <w:tcW w:w="528" w:type="dxa"/>
            <w:vMerge/>
            <w:tcBorders>
              <w:top w:val="single" w:sz="4" w:space="0" w:color="000000"/>
              <w:left w:val="single" w:sz="4" w:space="0" w:color="000000"/>
              <w:bottom w:val="single" w:sz="4" w:space="0" w:color="000000"/>
              <w:right w:val="single" w:sz="4" w:space="0" w:color="000000"/>
            </w:tcBorders>
          </w:tcPr>
          <w:p w:rsidR="00C55065" w:rsidRDefault="00C55065" w:rsidP="00260BE7">
            <w:pPr>
              <w:pStyle w:val="TableParagraph"/>
              <w:tabs>
                <w:tab w:val="left" w:pos="7013"/>
              </w:tabs>
              <w:kinsoku w:val="0"/>
              <w:overflowPunct w:val="0"/>
              <w:spacing w:before="25"/>
              <w:ind w:left="51"/>
            </w:pPr>
          </w:p>
        </w:tc>
        <w:tc>
          <w:tcPr>
            <w:tcW w:w="1140" w:type="dxa"/>
            <w:vMerge/>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tabs>
                <w:tab w:val="left" w:pos="7013"/>
              </w:tabs>
              <w:kinsoku w:val="0"/>
              <w:overflowPunct w:val="0"/>
              <w:spacing w:before="25"/>
              <w:ind w:left="51"/>
            </w:pPr>
          </w:p>
        </w:tc>
        <w:tc>
          <w:tcPr>
            <w:tcW w:w="7953" w:type="dxa"/>
            <w:gridSpan w:val="2"/>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tabs>
                <w:tab w:val="left" w:pos="7493"/>
              </w:tabs>
              <w:kinsoku w:val="0"/>
              <w:overflowPunct w:val="0"/>
              <w:spacing w:before="25"/>
              <w:ind w:left="51"/>
            </w:pPr>
            <w:r>
              <w:rPr>
                <w:rFonts w:ascii="標楷體" w:eastAsia="標楷體" w:cs="標楷體" w:hint="eastAsia"/>
              </w:rPr>
              <w:t>□減少大夜班次數</w:t>
            </w:r>
            <w:proofErr w:type="gramStart"/>
            <w:r>
              <w:rPr>
                <w:rFonts w:ascii="標楷體" w:eastAsia="標楷體" w:cs="標楷體" w:hint="eastAsia"/>
              </w:rPr>
              <w:t>（</w:t>
            </w:r>
            <w:proofErr w:type="gramEnd"/>
            <w:r>
              <w:rPr>
                <w:rFonts w:ascii="標楷體" w:eastAsia="標楷體" w:cs="標楷體" w:hint="eastAsia"/>
              </w:rPr>
              <w:t>請敘明：</w:t>
            </w:r>
            <w:r w:rsidR="009A66EA">
              <w:rPr>
                <w:rFonts w:ascii="標楷體" w:eastAsia="標楷體" w:cs="標楷體" w:hint="eastAsia"/>
              </w:rPr>
              <w:t>____________________________________</w:t>
            </w:r>
            <w:proofErr w:type="gramStart"/>
            <w:r>
              <w:rPr>
                <w:rFonts w:ascii="標楷體" w:eastAsia="標楷體" w:cs="標楷體" w:hint="eastAsia"/>
              </w:rPr>
              <w:t>）</w:t>
            </w:r>
            <w:proofErr w:type="gramEnd"/>
          </w:p>
        </w:tc>
      </w:tr>
      <w:tr w:rsidR="00C55065" w:rsidTr="00FC024A">
        <w:trPr>
          <w:trHeight w:hRule="exact" w:val="451"/>
          <w:jc w:val="center"/>
        </w:trPr>
        <w:tc>
          <w:tcPr>
            <w:tcW w:w="528" w:type="dxa"/>
            <w:vMerge/>
            <w:tcBorders>
              <w:top w:val="single" w:sz="4" w:space="0" w:color="000000"/>
              <w:left w:val="single" w:sz="4" w:space="0" w:color="000000"/>
              <w:bottom w:val="single" w:sz="4" w:space="0" w:color="000000"/>
              <w:right w:val="single" w:sz="4" w:space="0" w:color="000000"/>
            </w:tcBorders>
          </w:tcPr>
          <w:p w:rsidR="00C55065" w:rsidRDefault="00C55065" w:rsidP="00260BE7">
            <w:pPr>
              <w:pStyle w:val="TableParagraph"/>
              <w:tabs>
                <w:tab w:val="left" w:pos="7493"/>
              </w:tabs>
              <w:kinsoku w:val="0"/>
              <w:overflowPunct w:val="0"/>
              <w:spacing w:before="25"/>
              <w:ind w:left="51"/>
            </w:pPr>
          </w:p>
        </w:tc>
        <w:tc>
          <w:tcPr>
            <w:tcW w:w="1140" w:type="dxa"/>
            <w:vMerge/>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tabs>
                <w:tab w:val="left" w:pos="7493"/>
              </w:tabs>
              <w:kinsoku w:val="0"/>
              <w:overflowPunct w:val="0"/>
              <w:spacing w:before="25"/>
              <w:ind w:left="51"/>
            </w:pPr>
          </w:p>
        </w:tc>
        <w:tc>
          <w:tcPr>
            <w:tcW w:w="7953" w:type="dxa"/>
            <w:gridSpan w:val="2"/>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tabs>
                <w:tab w:val="left" w:pos="7493"/>
              </w:tabs>
              <w:kinsoku w:val="0"/>
              <w:overflowPunct w:val="0"/>
              <w:spacing w:before="25"/>
              <w:ind w:left="51"/>
            </w:pPr>
            <w:r>
              <w:rPr>
                <w:rFonts w:ascii="標楷體" w:eastAsia="標楷體" w:cs="標楷體" w:hint="eastAsia"/>
              </w:rPr>
              <w:t>□轉換為白天的工作</w:t>
            </w:r>
            <w:proofErr w:type="gramStart"/>
            <w:r>
              <w:rPr>
                <w:rFonts w:ascii="標楷體" w:eastAsia="標楷體" w:cs="標楷體" w:hint="eastAsia"/>
              </w:rPr>
              <w:t>（</w:t>
            </w:r>
            <w:proofErr w:type="gramEnd"/>
            <w:r>
              <w:rPr>
                <w:rFonts w:ascii="標楷體" w:eastAsia="標楷體" w:cs="標楷體" w:hint="eastAsia"/>
              </w:rPr>
              <w:t>請敘明：</w:t>
            </w:r>
            <w:r w:rsidR="009A66EA">
              <w:rPr>
                <w:rFonts w:ascii="標楷體" w:eastAsia="標楷體" w:cs="標楷體" w:hint="eastAsia"/>
              </w:rPr>
              <w:t>__________________________________</w:t>
            </w:r>
            <w:proofErr w:type="gramStart"/>
            <w:r>
              <w:rPr>
                <w:rFonts w:ascii="標楷體" w:eastAsia="標楷體" w:cs="標楷體" w:hint="eastAsia"/>
              </w:rPr>
              <w:t>）</w:t>
            </w:r>
            <w:proofErr w:type="gramEnd"/>
          </w:p>
        </w:tc>
      </w:tr>
      <w:tr w:rsidR="00C55065" w:rsidTr="00FC024A">
        <w:trPr>
          <w:trHeight w:hRule="exact" w:val="449"/>
          <w:jc w:val="center"/>
        </w:trPr>
        <w:tc>
          <w:tcPr>
            <w:tcW w:w="528" w:type="dxa"/>
            <w:vMerge/>
            <w:tcBorders>
              <w:top w:val="single" w:sz="4" w:space="0" w:color="000000"/>
              <w:left w:val="single" w:sz="4" w:space="0" w:color="000000"/>
              <w:bottom w:val="single" w:sz="4" w:space="0" w:color="000000"/>
              <w:right w:val="single" w:sz="4" w:space="0" w:color="000000"/>
            </w:tcBorders>
          </w:tcPr>
          <w:p w:rsidR="00C55065" w:rsidRDefault="00C55065" w:rsidP="00260BE7">
            <w:pPr>
              <w:pStyle w:val="TableParagraph"/>
              <w:tabs>
                <w:tab w:val="left" w:pos="7493"/>
              </w:tabs>
              <w:kinsoku w:val="0"/>
              <w:overflowPunct w:val="0"/>
              <w:spacing w:before="25"/>
              <w:ind w:left="51"/>
            </w:pPr>
          </w:p>
        </w:tc>
        <w:tc>
          <w:tcPr>
            <w:tcW w:w="1140" w:type="dxa"/>
            <w:vMerge/>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tabs>
                <w:tab w:val="left" w:pos="7493"/>
              </w:tabs>
              <w:kinsoku w:val="0"/>
              <w:overflowPunct w:val="0"/>
              <w:spacing w:before="25"/>
              <w:ind w:left="51"/>
            </w:pPr>
          </w:p>
        </w:tc>
        <w:tc>
          <w:tcPr>
            <w:tcW w:w="7953" w:type="dxa"/>
            <w:gridSpan w:val="2"/>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tabs>
                <w:tab w:val="left" w:pos="7493"/>
              </w:tabs>
              <w:kinsoku w:val="0"/>
              <w:overflowPunct w:val="0"/>
              <w:spacing w:before="25"/>
              <w:ind w:left="51"/>
            </w:pPr>
            <w:r>
              <w:rPr>
                <w:rFonts w:ascii="標楷體" w:eastAsia="標楷體" w:cs="標楷體" w:hint="eastAsia"/>
              </w:rPr>
              <w:t>□其他</w:t>
            </w:r>
            <w:proofErr w:type="gramStart"/>
            <w:r>
              <w:rPr>
                <w:rFonts w:ascii="標楷體" w:eastAsia="標楷體" w:cs="標楷體" w:hint="eastAsia"/>
              </w:rPr>
              <w:t>（</w:t>
            </w:r>
            <w:proofErr w:type="gramEnd"/>
            <w:r>
              <w:rPr>
                <w:rFonts w:ascii="標楷體" w:eastAsia="標楷體" w:cs="標楷體" w:hint="eastAsia"/>
              </w:rPr>
              <w:t>請敘明：</w:t>
            </w:r>
            <w:r w:rsidR="009A66EA">
              <w:rPr>
                <w:rFonts w:ascii="標楷體" w:eastAsia="標楷體" w:cs="標楷體" w:hint="eastAsia"/>
              </w:rPr>
              <w:t>______________________________________________</w:t>
            </w:r>
            <w:proofErr w:type="gramStart"/>
            <w:r>
              <w:rPr>
                <w:rFonts w:ascii="標楷體" w:eastAsia="標楷體" w:cs="標楷體" w:hint="eastAsia"/>
              </w:rPr>
              <w:t>）</w:t>
            </w:r>
            <w:proofErr w:type="gramEnd"/>
          </w:p>
        </w:tc>
      </w:tr>
      <w:tr w:rsidR="00C55065" w:rsidTr="00FC024A">
        <w:trPr>
          <w:trHeight w:hRule="exact" w:val="451"/>
          <w:jc w:val="center"/>
        </w:trPr>
        <w:tc>
          <w:tcPr>
            <w:tcW w:w="528" w:type="dxa"/>
            <w:vMerge/>
            <w:tcBorders>
              <w:top w:val="single" w:sz="4" w:space="0" w:color="000000"/>
              <w:left w:val="single" w:sz="4" w:space="0" w:color="000000"/>
              <w:bottom w:val="single" w:sz="4" w:space="0" w:color="000000"/>
              <w:right w:val="single" w:sz="4" w:space="0" w:color="000000"/>
            </w:tcBorders>
          </w:tcPr>
          <w:p w:rsidR="00C55065" w:rsidRDefault="00C55065" w:rsidP="00260BE7">
            <w:pPr>
              <w:pStyle w:val="TableParagraph"/>
              <w:tabs>
                <w:tab w:val="left" w:pos="7493"/>
              </w:tabs>
              <w:kinsoku w:val="0"/>
              <w:overflowPunct w:val="0"/>
              <w:spacing w:before="25"/>
              <w:ind w:left="51"/>
            </w:pPr>
          </w:p>
        </w:tc>
        <w:tc>
          <w:tcPr>
            <w:tcW w:w="1140" w:type="dxa"/>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kinsoku w:val="0"/>
              <w:overflowPunct w:val="0"/>
              <w:spacing w:before="25"/>
              <w:ind w:left="51"/>
            </w:pPr>
            <w:r>
              <w:rPr>
                <w:rFonts w:ascii="標楷體" w:eastAsia="標楷體" w:cs="標楷體" w:hint="eastAsia"/>
              </w:rPr>
              <w:t>措施期間</w:t>
            </w:r>
          </w:p>
        </w:tc>
        <w:tc>
          <w:tcPr>
            <w:tcW w:w="7953" w:type="dxa"/>
            <w:gridSpan w:val="2"/>
            <w:tcBorders>
              <w:top w:val="single" w:sz="4" w:space="0" w:color="auto"/>
              <w:left w:val="single" w:sz="4" w:space="0" w:color="auto"/>
              <w:bottom w:val="single" w:sz="4" w:space="0" w:color="auto"/>
              <w:right w:val="single" w:sz="4" w:space="0" w:color="auto"/>
            </w:tcBorders>
          </w:tcPr>
          <w:p w:rsidR="00C55065" w:rsidRDefault="00C55065" w:rsidP="00D67526">
            <w:pPr>
              <w:pStyle w:val="TableParagraph"/>
              <w:tabs>
                <w:tab w:val="left" w:pos="892"/>
                <w:tab w:val="left" w:pos="2572"/>
                <w:tab w:val="left" w:pos="5453"/>
                <w:tab w:val="left" w:pos="6173"/>
                <w:tab w:val="left" w:pos="6893"/>
              </w:tabs>
              <w:kinsoku w:val="0"/>
              <w:overflowPunct w:val="0"/>
              <w:spacing w:before="25"/>
              <w:ind w:left="171"/>
            </w:pPr>
            <w:r>
              <w:rPr>
                <w:u w:val="single"/>
              </w:rPr>
              <w:t xml:space="preserve"> </w:t>
            </w:r>
            <w:r>
              <w:rPr>
                <w:u w:val="single"/>
              </w:rPr>
              <w:tab/>
            </w:r>
            <w:r>
              <w:rPr>
                <w:rFonts w:ascii="標楷體" w:eastAsia="標楷體" w:cs="標楷體" w:hint="eastAsia"/>
              </w:rPr>
              <w:t>日・週・月</w:t>
            </w:r>
            <w:r>
              <w:rPr>
                <w:rFonts w:ascii="標楷體" w:eastAsia="標楷體" w:cs="標楷體"/>
              </w:rPr>
              <w:tab/>
            </w:r>
            <w:r>
              <w:rPr>
                <w:rFonts w:ascii="標楷體" w:eastAsia="標楷體" w:cs="標楷體" w:hint="eastAsia"/>
              </w:rPr>
              <w:t>（下次面談預定日</w:t>
            </w:r>
            <w:r>
              <w:rPr>
                <w:rFonts w:ascii="標楷體" w:eastAsia="標楷體" w:cs="標楷體"/>
              </w:rPr>
              <w:tab/>
            </w:r>
            <w:r>
              <w:rPr>
                <w:rFonts w:ascii="標楷體" w:eastAsia="標楷體" w:cs="標楷體" w:hint="eastAsia"/>
              </w:rPr>
              <w:t>年</w:t>
            </w:r>
            <w:r>
              <w:rPr>
                <w:rFonts w:ascii="標楷體" w:eastAsia="標楷體" w:cs="標楷體"/>
              </w:rPr>
              <w:tab/>
            </w:r>
            <w:r>
              <w:rPr>
                <w:rFonts w:ascii="標楷體" w:eastAsia="標楷體" w:cs="標楷體" w:hint="eastAsia"/>
              </w:rPr>
              <w:t>月</w:t>
            </w:r>
            <w:r>
              <w:rPr>
                <w:rFonts w:ascii="標楷體" w:eastAsia="標楷體" w:cs="標楷體"/>
              </w:rPr>
              <w:tab/>
            </w:r>
            <w:r>
              <w:rPr>
                <w:rFonts w:ascii="標楷體" w:eastAsia="標楷體" w:cs="標楷體" w:hint="eastAsia"/>
              </w:rPr>
              <w:t>日）</w:t>
            </w:r>
          </w:p>
        </w:tc>
      </w:tr>
      <w:tr w:rsidR="00C55065" w:rsidTr="00FC024A">
        <w:trPr>
          <w:trHeight w:hRule="exact" w:val="449"/>
          <w:jc w:val="center"/>
        </w:trPr>
        <w:tc>
          <w:tcPr>
            <w:tcW w:w="1668" w:type="dxa"/>
            <w:gridSpan w:val="2"/>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kinsoku w:val="0"/>
              <w:overflowPunct w:val="0"/>
              <w:spacing w:before="26"/>
              <w:ind w:left="51"/>
            </w:pPr>
            <w:r>
              <w:rPr>
                <w:rFonts w:ascii="標楷體" w:eastAsia="標楷體" w:cs="標楷體" w:hint="eastAsia"/>
              </w:rPr>
              <w:t>建議就醫</w:t>
            </w:r>
          </w:p>
        </w:tc>
        <w:tc>
          <w:tcPr>
            <w:tcW w:w="7953" w:type="dxa"/>
            <w:gridSpan w:val="2"/>
            <w:tcBorders>
              <w:top w:val="single" w:sz="4" w:space="0" w:color="auto"/>
              <w:left w:val="single" w:sz="4" w:space="0" w:color="auto"/>
              <w:bottom w:val="single" w:sz="4" w:space="0" w:color="auto"/>
              <w:right w:val="single" w:sz="4" w:space="0" w:color="auto"/>
            </w:tcBorders>
          </w:tcPr>
          <w:p w:rsidR="00C55065" w:rsidRDefault="00C55065" w:rsidP="00D67526"/>
        </w:tc>
      </w:tr>
      <w:tr w:rsidR="00C55065" w:rsidTr="00FC024A">
        <w:trPr>
          <w:trHeight w:hRule="exact" w:val="451"/>
          <w:jc w:val="center"/>
        </w:trPr>
        <w:tc>
          <w:tcPr>
            <w:tcW w:w="1668" w:type="dxa"/>
            <w:gridSpan w:val="2"/>
            <w:tcBorders>
              <w:top w:val="single" w:sz="4" w:space="0" w:color="000000"/>
              <w:left w:val="single" w:sz="4" w:space="0" w:color="000000"/>
              <w:bottom w:val="single" w:sz="4" w:space="0" w:color="000000"/>
              <w:right w:val="single" w:sz="4" w:space="0" w:color="auto"/>
            </w:tcBorders>
          </w:tcPr>
          <w:p w:rsidR="00C55065" w:rsidRDefault="00C55065" w:rsidP="00260BE7">
            <w:pPr>
              <w:pStyle w:val="TableParagraph"/>
              <w:kinsoku w:val="0"/>
              <w:overflowPunct w:val="0"/>
              <w:spacing w:before="25"/>
              <w:ind w:left="51"/>
            </w:pPr>
            <w:r>
              <w:rPr>
                <w:rFonts w:ascii="標楷體" w:eastAsia="標楷體" w:cs="標楷體" w:hint="eastAsia"/>
              </w:rPr>
              <w:t>備註</w:t>
            </w:r>
          </w:p>
        </w:tc>
        <w:tc>
          <w:tcPr>
            <w:tcW w:w="7953" w:type="dxa"/>
            <w:gridSpan w:val="2"/>
            <w:tcBorders>
              <w:top w:val="single" w:sz="4" w:space="0" w:color="auto"/>
              <w:left w:val="single" w:sz="4" w:space="0" w:color="auto"/>
              <w:bottom w:val="single" w:sz="4" w:space="0" w:color="auto"/>
              <w:right w:val="single" w:sz="4" w:space="0" w:color="auto"/>
            </w:tcBorders>
          </w:tcPr>
          <w:p w:rsidR="00C55065" w:rsidRDefault="00C55065" w:rsidP="00D67526"/>
        </w:tc>
      </w:tr>
    </w:tbl>
    <w:p w:rsidR="00FC024A" w:rsidRPr="009A66EA" w:rsidRDefault="00FC024A" w:rsidP="00FC024A">
      <w:pPr>
        <w:pStyle w:val="a7"/>
        <w:kinsoku w:val="0"/>
        <w:overflowPunct w:val="0"/>
        <w:spacing w:before="0" w:line="360" w:lineRule="exact"/>
        <w:ind w:left="0"/>
        <w:rPr>
          <w:spacing w:val="-1"/>
        </w:rPr>
      </w:pPr>
      <w:proofErr w:type="gramStart"/>
      <w:r w:rsidRPr="009A66EA">
        <w:rPr>
          <w:spacing w:val="-1"/>
        </w:rPr>
        <w:t>註</w:t>
      </w:r>
      <w:proofErr w:type="gramEnd"/>
      <w:r w:rsidRPr="009A66EA">
        <w:rPr>
          <w:spacing w:val="-1"/>
        </w:rPr>
        <w:t>：本表為</w:t>
      </w:r>
      <w:proofErr w:type="gramStart"/>
      <w:r w:rsidRPr="009A66EA">
        <w:rPr>
          <w:spacing w:val="-1"/>
        </w:rPr>
        <w:t>例舉</w:t>
      </w:r>
      <w:proofErr w:type="gramEnd"/>
      <w:r w:rsidRPr="009A66EA">
        <w:rPr>
          <w:spacing w:val="-1"/>
        </w:rPr>
        <w:t>，事業單位得依需求修正與增列。</w:t>
      </w:r>
    </w:p>
    <w:p w:rsidR="00FC024A" w:rsidRPr="00FC024A" w:rsidRDefault="00FC024A" w:rsidP="00FC024A">
      <w:pPr>
        <w:pStyle w:val="a7"/>
        <w:tabs>
          <w:tab w:val="left" w:pos="5015"/>
          <w:tab w:val="left" w:pos="6995"/>
          <w:tab w:val="left" w:pos="7833"/>
        </w:tabs>
        <w:kinsoku w:val="0"/>
        <w:overflowPunct w:val="0"/>
        <w:spacing w:before="0" w:line="360" w:lineRule="exact"/>
        <w:ind w:left="0" w:right="533"/>
      </w:pPr>
    </w:p>
    <w:p w:rsidR="00260BE7" w:rsidRDefault="00C55065" w:rsidP="00FC024A">
      <w:pPr>
        <w:pStyle w:val="a7"/>
        <w:tabs>
          <w:tab w:val="left" w:pos="5015"/>
          <w:tab w:val="left" w:pos="6995"/>
          <w:tab w:val="left" w:pos="7833"/>
        </w:tabs>
        <w:kinsoku w:val="0"/>
        <w:overflowPunct w:val="0"/>
        <w:spacing w:before="0" w:line="400" w:lineRule="exact"/>
        <w:ind w:left="0" w:right="533"/>
      </w:pPr>
      <w:r>
        <w:rPr>
          <w:rFonts w:hint="eastAsia"/>
        </w:rPr>
        <w:t>醫師姓</w:t>
      </w:r>
      <w:r>
        <w:rPr>
          <w:rFonts w:hint="eastAsia"/>
          <w:spacing w:val="-44"/>
        </w:rPr>
        <w:t>名</w:t>
      </w:r>
      <w:r>
        <w:rPr>
          <w:rFonts w:hint="eastAsia"/>
        </w:rPr>
        <w:t xml:space="preserve">： </w:t>
      </w:r>
      <w:r w:rsidR="00260BE7">
        <w:rPr>
          <w:rFonts w:hint="eastAsia"/>
        </w:rPr>
        <w:t xml:space="preserve">                       </w:t>
      </w:r>
      <w:r>
        <w:rPr>
          <w:rFonts w:hint="eastAsia"/>
        </w:rPr>
        <w:t xml:space="preserve">  年   月   </w:t>
      </w:r>
      <w:r>
        <w:rPr>
          <w:rFonts w:hint="eastAsia"/>
          <w:spacing w:val="-84"/>
        </w:rPr>
        <w:t>日</w:t>
      </w:r>
      <w:r>
        <w:rPr>
          <w:rFonts w:hint="eastAsia"/>
        </w:rPr>
        <w:t>（</w:t>
      </w:r>
      <w:r>
        <w:rPr>
          <w:rFonts w:hint="eastAsia"/>
          <w:spacing w:val="-3"/>
        </w:rPr>
        <w:t>實</w:t>
      </w:r>
      <w:r>
        <w:rPr>
          <w:rFonts w:hint="eastAsia"/>
        </w:rPr>
        <w:t>施年</w:t>
      </w:r>
      <w:r>
        <w:rPr>
          <w:rFonts w:hint="eastAsia"/>
          <w:spacing w:val="-3"/>
        </w:rPr>
        <w:t>月</w:t>
      </w:r>
      <w:r>
        <w:rPr>
          <w:rFonts w:hint="eastAsia"/>
        </w:rPr>
        <w:t>日）</w:t>
      </w:r>
      <w:r>
        <w:t xml:space="preserve"> </w:t>
      </w:r>
    </w:p>
    <w:p w:rsidR="00C55065" w:rsidRPr="00260BE7" w:rsidRDefault="00C55065" w:rsidP="00FC024A">
      <w:pPr>
        <w:pStyle w:val="a7"/>
        <w:tabs>
          <w:tab w:val="left" w:pos="5015"/>
          <w:tab w:val="left" w:pos="6995"/>
          <w:tab w:val="left" w:pos="7833"/>
        </w:tabs>
        <w:kinsoku w:val="0"/>
        <w:overflowPunct w:val="0"/>
        <w:spacing w:before="0" w:line="400" w:lineRule="exact"/>
        <w:ind w:left="0" w:right="533"/>
        <w:rPr>
          <w:rFonts w:ascii="華康中楷體" w:eastAsia="華康中楷體" w:hAnsi="華康中楷體"/>
          <w:b/>
          <w:kern w:val="2"/>
          <w:sz w:val="44"/>
          <w:szCs w:val="22"/>
        </w:rPr>
      </w:pPr>
      <w:r>
        <w:rPr>
          <w:rFonts w:hint="eastAsia"/>
          <w:spacing w:val="-1"/>
        </w:rPr>
        <w:t>部門主管：</w:t>
      </w:r>
    </w:p>
    <w:sectPr w:rsidR="00C55065" w:rsidRPr="00260BE7" w:rsidSect="00C55065">
      <w:pgSz w:w="11906" w:h="16838"/>
      <w:pgMar w:top="993" w:right="1276"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69" w:rsidRDefault="00197C69" w:rsidP="00C55065">
      <w:r>
        <w:separator/>
      </w:r>
    </w:p>
  </w:endnote>
  <w:endnote w:type="continuationSeparator" w:id="0">
    <w:p w:rsidR="00197C69" w:rsidRDefault="00197C69" w:rsidP="00C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76" w:rsidRDefault="00344E76">
    <w:pPr>
      <w:pStyle w:val="a7"/>
      <w:kinsoku w:val="0"/>
      <w:overflowPunct w:val="0"/>
      <w:spacing w:before="0"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14:anchorId="43B231E1" wp14:editId="7A3D91A9">
              <wp:simplePos x="0" y="0"/>
              <wp:positionH relativeFrom="page">
                <wp:posOffset>3723005</wp:posOffset>
              </wp:positionH>
              <wp:positionV relativeFrom="page">
                <wp:posOffset>9919970</wp:posOffset>
              </wp:positionV>
              <wp:extent cx="114935" cy="152400"/>
              <wp:effectExtent l="0" t="0" r="1841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E76" w:rsidRDefault="00344E76">
                          <w:pPr>
                            <w:pStyle w:val="a7"/>
                            <w:kinsoku w:val="0"/>
                            <w:overflowPunct w:val="0"/>
                            <w:spacing w:before="0" w:line="223" w:lineRule="exact"/>
                            <w:ind w:left="4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1918D8">
                            <w:rPr>
                              <w:rFonts w:ascii="Calibri" w:eastAsiaTheme="minorEastAsia" w:hAnsi="Calibri" w:cs="Calibri"/>
                              <w:noProof/>
                              <w:sz w:val="20"/>
                              <w:szCs w:val="20"/>
                            </w:rPr>
                            <w:t>3</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231E1" id="_x0000_t202" coordsize="21600,21600" o:spt="202" path="m,l,21600r21600,l21600,xe">
              <v:stroke joinstyle="miter"/>
              <v:path gradientshapeok="t" o:connecttype="rect"/>
            </v:shapetype>
            <v:shape id="Text Box 1" o:spid="_x0000_s1058" type="#_x0000_t202" style="position:absolute;margin-left:293.15pt;margin-top:781.1pt;width:9.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HHrA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" o:allowincell="f" filled="f" stroked="f">
              <v:textbox inset="0,0,0,0">
                <w:txbxContent>
                  <w:p w:rsidR="00344E76" w:rsidRDefault="00344E76">
                    <w:pPr>
                      <w:pStyle w:val="a7"/>
                      <w:kinsoku w:val="0"/>
                      <w:overflowPunct w:val="0"/>
                      <w:spacing w:before="0" w:line="223" w:lineRule="exact"/>
                      <w:ind w:left="4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1918D8">
                      <w:rPr>
                        <w:rFonts w:ascii="Calibri" w:eastAsiaTheme="minorEastAsia" w:hAnsi="Calibri" w:cs="Calibri"/>
                        <w:noProof/>
                        <w:sz w:val="20"/>
                        <w:szCs w:val="20"/>
                      </w:rPr>
                      <w:t>3</w:t>
                    </w:r>
                    <w:r>
                      <w:rPr>
                        <w:rFonts w:ascii="Calibri" w:eastAsiaTheme="minorEastAsia" w:hAnsi="Calibri" w:cs="Calibri"/>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76" w:rsidRDefault="00344E76">
    <w:pPr>
      <w:pStyle w:val="a7"/>
      <w:kinsoku w:val="0"/>
      <w:overflowPunct w:val="0"/>
      <w:spacing w:before="0"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60288" behindDoc="1" locked="0" layoutInCell="0" allowOverlap="1" wp14:anchorId="26306EFD" wp14:editId="4583666A">
              <wp:simplePos x="0" y="0"/>
              <wp:positionH relativeFrom="page">
                <wp:posOffset>3690620</wp:posOffset>
              </wp:positionH>
              <wp:positionV relativeFrom="page">
                <wp:posOffset>9919970</wp:posOffset>
              </wp:positionV>
              <wp:extent cx="179070" cy="152400"/>
              <wp:effectExtent l="0" t="0" r="1143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E76" w:rsidRDefault="00344E76">
                          <w:pPr>
                            <w:pStyle w:val="a7"/>
                            <w:kinsoku w:val="0"/>
                            <w:overflowPunct w:val="0"/>
                            <w:spacing w:before="0" w:line="223" w:lineRule="exact"/>
                            <w:ind w:left="4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1918D8">
                            <w:rPr>
                              <w:rFonts w:ascii="Calibri" w:eastAsiaTheme="minorEastAsia" w:hAnsi="Calibri" w:cs="Calibri"/>
                              <w:noProof/>
                              <w:sz w:val="20"/>
                              <w:szCs w:val="20"/>
                            </w:rPr>
                            <w:t>18</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06EFD" id="_x0000_t202" coordsize="21600,21600" o:spt="202" path="m,l,21600r21600,l21600,xe">
              <v:stroke joinstyle="miter"/>
              <v:path gradientshapeok="t" o:connecttype="rect"/>
            </v:shapetype>
            <v:shape id="Text Box 3" o:spid="_x0000_s1059" type="#_x0000_t202" style="position:absolute;margin-left:290.6pt;margin-top:781.1pt;width:14.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tys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" o:allowincell="f" filled="f" stroked="f">
              <v:textbox inset="0,0,0,0">
                <w:txbxContent>
                  <w:p w:rsidR="00344E76" w:rsidRDefault="00344E76">
                    <w:pPr>
                      <w:pStyle w:val="a7"/>
                      <w:kinsoku w:val="0"/>
                      <w:overflowPunct w:val="0"/>
                      <w:spacing w:before="0" w:line="223" w:lineRule="exact"/>
                      <w:ind w:left="4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1918D8">
                      <w:rPr>
                        <w:rFonts w:ascii="Calibri" w:eastAsiaTheme="minorEastAsia" w:hAnsi="Calibri" w:cs="Calibri"/>
                        <w:noProof/>
                        <w:sz w:val="20"/>
                        <w:szCs w:val="20"/>
                      </w:rPr>
                      <w:t>18</w:t>
                    </w:r>
                    <w:r>
                      <w:rPr>
                        <w:rFonts w:ascii="Calibri" w:eastAsiaTheme="minorEastAsia" w:hAnsi="Calibri" w:cs="Calibri"/>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76" w:rsidRDefault="00344E76">
    <w:pPr>
      <w:pStyle w:val="a7"/>
      <w:kinsoku w:val="0"/>
      <w:overflowPunct w:val="0"/>
      <w:spacing w:before="0" w:line="14" w:lineRule="auto"/>
      <w:ind w:left="0"/>
      <w:rPr>
        <w:rFonts w:ascii="Times New Roman" w:eastAsiaTheme="minorEastAsia" w:cs="Times New Roman"/>
        <w:sz w:val="18"/>
        <w:szCs w:val="18"/>
      </w:rPr>
    </w:pPr>
    <w:r>
      <w:rPr>
        <w:noProof/>
      </w:rPr>
      <mc:AlternateContent>
        <mc:Choice Requires="wps">
          <w:drawing>
            <wp:anchor distT="0" distB="0" distL="114300" distR="114300" simplePos="0" relativeHeight="251662336" behindDoc="1" locked="0" layoutInCell="0" allowOverlap="1" wp14:anchorId="2B1EA91E" wp14:editId="79302FF4">
              <wp:simplePos x="0" y="0"/>
              <wp:positionH relativeFrom="page">
                <wp:posOffset>3690620</wp:posOffset>
              </wp:positionH>
              <wp:positionV relativeFrom="page">
                <wp:posOffset>9766300</wp:posOffset>
              </wp:positionV>
              <wp:extent cx="179070" cy="152400"/>
              <wp:effectExtent l="0" t="0" r="1143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E76" w:rsidRDefault="00344E76">
                          <w:pPr>
                            <w:pStyle w:val="a7"/>
                            <w:kinsoku w:val="0"/>
                            <w:overflowPunct w:val="0"/>
                            <w:spacing w:before="0" w:line="223" w:lineRule="exact"/>
                            <w:ind w:left="4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1918D8">
                            <w:rPr>
                              <w:rFonts w:ascii="Calibri" w:eastAsiaTheme="minorEastAsia" w:hAnsi="Calibri" w:cs="Calibri"/>
                              <w:noProof/>
                              <w:sz w:val="20"/>
                              <w:szCs w:val="20"/>
                            </w:rPr>
                            <w:t>21</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EA91E" id="_x0000_t202" coordsize="21600,21600" o:spt="202" path="m,l,21600r21600,l21600,xe">
              <v:stroke joinstyle="miter"/>
              <v:path gradientshapeok="t" o:connecttype="rect"/>
            </v:shapetype>
            <v:shape id="Text Box 5" o:spid="_x0000_s1060" type="#_x0000_t202" style="position:absolute;margin-left:290.6pt;margin-top:769pt;width:14.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nHsQ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" o:allowincell="f" filled="f" stroked="f">
              <v:textbox inset="0,0,0,0">
                <w:txbxContent>
                  <w:p w:rsidR="00344E76" w:rsidRDefault="00344E76">
                    <w:pPr>
                      <w:pStyle w:val="a7"/>
                      <w:kinsoku w:val="0"/>
                      <w:overflowPunct w:val="0"/>
                      <w:spacing w:before="0" w:line="223" w:lineRule="exact"/>
                      <w:ind w:left="4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1918D8">
                      <w:rPr>
                        <w:rFonts w:ascii="Calibri" w:eastAsiaTheme="minorEastAsia" w:hAnsi="Calibri" w:cs="Calibri"/>
                        <w:noProof/>
                        <w:sz w:val="20"/>
                        <w:szCs w:val="20"/>
                      </w:rPr>
                      <w:t>21</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69" w:rsidRDefault="00197C69" w:rsidP="00C55065">
      <w:r>
        <w:separator/>
      </w:r>
    </w:p>
  </w:footnote>
  <w:footnote w:type="continuationSeparator" w:id="0">
    <w:p w:rsidR="00197C69" w:rsidRDefault="00197C69" w:rsidP="00C5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8F3"/>
    <w:multiLevelType w:val="hybridMultilevel"/>
    <w:tmpl w:val="EFA672AA"/>
    <w:lvl w:ilvl="0" w:tplc="C6AAEE20">
      <w:start w:val="1"/>
      <w:numFmt w:val="decimal"/>
      <w:lvlText w:val="%1、"/>
      <w:lvlJc w:val="left"/>
      <w:pPr>
        <w:ind w:left="1558" w:hanging="72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 w15:restartNumberingAfterBreak="0">
    <w:nsid w:val="07056863"/>
    <w:multiLevelType w:val="hybridMultilevel"/>
    <w:tmpl w:val="6504A3E4"/>
    <w:lvl w:ilvl="0" w:tplc="D6B2EF52">
      <w:start w:val="1"/>
      <w:numFmt w:val="upperLetter"/>
      <w:lvlText w:val="%1."/>
      <w:lvlJc w:val="left"/>
      <w:pPr>
        <w:ind w:left="2100" w:hanging="480"/>
      </w:pPr>
      <w:rPr>
        <w:rFonts w:ascii="Times New Roman" w:eastAsia="標楷體" w:hAnsi="Times New Roman" w:cs="Times New Roman"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 w15:restartNumberingAfterBreak="0">
    <w:nsid w:val="0A243483"/>
    <w:multiLevelType w:val="hybridMultilevel"/>
    <w:tmpl w:val="6DB89A90"/>
    <w:lvl w:ilvl="0" w:tplc="8ADC8576">
      <w:start w:val="1"/>
      <w:numFmt w:val="decimal"/>
      <w:lvlText w:val="%1."/>
      <w:lvlJc w:val="left"/>
      <w:pPr>
        <w:ind w:left="366" w:hanging="360"/>
      </w:pPr>
      <w:rPr>
        <w:rFonts w:ascii="Times New Roman" w:eastAsiaTheme="minorEastAsia" w:cs="Times New Roman" w:hint="default"/>
        <w:w w:val="95"/>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15:restartNumberingAfterBreak="0">
    <w:nsid w:val="10F416C6"/>
    <w:multiLevelType w:val="hybridMultilevel"/>
    <w:tmpl w:val="6504A3E4"/>
    <w:lvl w:ilvl="0" w:tplc="D6B2EF52">
      <w:start w:val="1"/>
      <w:numFmt w:val="upperLetter"/>
      <w:lvlText w:val="%1."/>
      <w:lvlJc w:val="left"/>
      <w:pPr>
        <w:ind w:left="2100" w:hanging="480"/>
      </w:pPr>
      <w:rPr>
        <w:rFonts w:ascii="Times New Roman" w:eastAsia="標楷體" w:hAnsi="Times New Roman" w:cs="Times New Roman"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4" w15:restartNumberingAfterBreak="0">
    <w:nsid w:val="14232CC6"/>
    <w:multiLevelType w:val="hybridMultilevel"/>
    <w:tmpl w:val="6504A3E4"/>
    <w:lvl w:ilvl="0" w:tplc="D6B2EF52">
      <w:start w:val="1"/>
      <w:numFmt w:val="upperLetter"/>
      <w:lvlText w:val="%1."/>
      <w:lvlJc w:val="left"/>
      <w:pPr>
        <w:ind w:left="2100" w:hanging="480"/>
      </w:pPr>
      <w:rPr>
        <w:rFonts w:ascii="Times New Roman" w:eastAsia="標楷體" w:hAnsi="Times New Roman" w:cs="Times New Roman"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5" w15:restartNumberingAfterBreak="0">
    <w:nsid w:val="16FC6A12"/>
    <w:multiLevelType w:val="hybridMultilevel"/>
    <w:tmpl w:val="F9C82962"/>
    <w:lvl w:ilvl="0" w:tplc="CEC85266">
      <w:start w:val="1"/>
      <w:numFmt w:val="decimal"/>
      <w:lvlText w:val="(%1)"/>
      <w:lvlJc w:val="left"/>
      <w:pPr>
        <w:ind w:left="199" w:hanging="480"/>
      </w:pPr>
      <w:rPr>
        <w:rFonts w:hint="eastAsia"/>
      </w:rPr>
    </w:lvl>
    <w:lvl w:ilvl="1" w:tplc="04090019" w:tentative="1">
      <w:start w:val="1"/>
      <w:numFmt w:val="ideographTraditional"/>
      <w:lvlText w:val="%2、"/>
      <w:lvlJc w:val="left"/>
      <w:pPr>
        <w:ind w:left="679" w:hanging="480"/>
      </w:pPr>
    </w:lvl>
    <w:lvl w:ilvl="2" w:tplc="0409001B" w:tentative="1">
      <w:start w:val="1"/>
      <w:numFmt w:val="lowerRoman"/>
      <w:lvlText w:val="%3."/>
      <w:lvlJc w:val="right"/>
      <w:pPr>
        <w:ind w:left="1159" w:hanging="480"/>
      </w:pPr>
    </w:lvl>
    <w:lvl w:ilvl="3" w:tplc="0409000F" w:tentative="1">
      <w:start w:val="1"/>
      <w:numFmt w:val="decimal"/>
      <w:lvlText w:val="%4."/>
      <w:lvlJc w:val="left"/>
      <w:pPr>
        <w:ind w:left="1639" w:hanging="480"/>
      </w:pPr>
    </w:lvl>
    <w:lvl w:ilvl="4" w:tplc="04090019" w:tentative="1">
      <w:start w:val="1"/>
      <w:numFmt w:val="ideographTraditional"/>
      <w:lvlText w:val="%5、"/>
      <w:lvlJc w:val="left"/>
      <w:pPr>
        <w:ind w:left="2119" w:hanging="480"/>
      </w:pPr>
    </w:lvl>
    <w:lvl w:ilvl="5" w:tplc="0409001B" w:tentative="1">
      <w:start w:val="1"/>
      <w:numFmt w:val="lowerRoman"/>
      <w:lvlText w:val="%6."/>
      <w:lvlJc w:val="right"/>
      <w:pPr>
        <w:ind w:left="2599" w:hanging="480"/>
      </w:pPr>
    </w:lvl>
    <w:lvl w:ilvl="6" w:tplc="0409000F" w:tentative="1">
      <w:start w:val="1"/>
      <w:numFmt w:val="decimal"/>
      <w:lvlText w:val="%7."/>
      <w:lvlJc w:val="left"/>
      <w:pPr>
        <w:ind w:left="3079" w:hanging="480"/>
      </w:pPr>
    </w:lvl>
    <w:lvl w:ilvl="7" w:tplc="04090019" w:tentative="1">
      <w:start w:val="1"/>
      <w:numFmt w:val="ideographTraditional"/>
      <w:lvlText w:val="%8、"/>
      <w:lvlJc w:val="left"/>
      <w:pPr>
        <w:ind w:left="3559" w:hanging="480"/>
      </w:pPr>
    </w:lvl>
    <w:lvl w:ilvl="8" w:tplc="0409001B" w:tentative="1">
      <w:start w:val="1"/>
      <w:numFmt w:val="lowerRoman"/>
      <w:lvlText w:val="%9."/>
      <w:lvlJc w:val="right"/>
      <w:pPr>
        <w:ind w:left="4039" w:hanging="480"/>
      </w:pPr>
    </w:lvl>
  </w:abstractNum>
  <w:abstractNum w:abstractNumId="6" w15:restartNumberingAfterBreak="0">
    <w:nsid w:val="308F2308"/>
    <w:multiLevelType w:val="hybridMultilevel"/>
    <w:tmpl w:val="6504A3E4"/>
    <w:lvl w:ilvl="0" w:tplc="D6B2EF52">
      <w:start w:val="1"/>
      <w:numFmt w:val="upperLetter"/>
      <w:lvlText w:val="%1."/>
      <w:lvlJc w:val="left"/>
      <w:pPr>
        <w:ind w:left="2100" w:hanging="480"/>
      </w:pPr>
      <w:rPr>
        <w:rFonts w:ascii="Times New Roman" w:eastAsia="標楷體" w:hAnsi="Times New Roman" w:cs="Times New Roman"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7" w15:restartNumberingAfterBreak="0">
    <w:nsid w:val="33324EDE"/>
    <w:multiLevelType w:val="hybridMultilevel"/>
    <w:tmpl w:val="D884C6BA"/>
    <w:lvl w:ilvl="0" w:tplc="59C2F92E">
      <w:start w:val="1"/>
      <w:numFmt w:val="decimal"/>
      <w:lvlText w:val="(%1)"/>
      <w:lvlJc w:val="left"/>
      <w:pPr>
        <w:ind w:left="1436"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8" w15:restartNumberingAfterBreak="0">
    <w:nsid w:val="3439249F"/>
    <w:multiLevelType w:val="hybridMultilevel"/>
    <w:tmpl w:val="4F0CEF66"/>
    <w:lvl w:ilvl="0" w:tplc="55040072">
      <w:start w:val="1"/>
      <w:numFmt w:val="taiwaneseCountingThousand"/>
      <w:lvlText w:val="（%1）"/>
      <w:lvlJc w:val="left"/>
      <w:pPr>
        <w:ind w:left="982" w:hanging="864"/>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9" w15:restartNumberingAfterBreak="0">
    <w:nsid w:val="35FC48CE"/>
    <w:multiLevelType w:val="hybridMultilevel"/>
    <w:tmpl w:val="10088366"/>
    <w:lvl w:ilvl="0" w:tplc="87A09BB8">
      <w:start w:val="1"/>
      <w:numFmt w:val="decimal"/>
      <w:lvlText w:val="%1."/>
      <w:lvlJc w:val="left"/>
      <w:pPr>
        <w:ind w:left="480" w:hanging="480"/>
      </w:pPr>
      <w:rPr>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2E1EAD"/>
    <w:multiLevelType w:val="hybridMultilevel"/>
    <w:tmpl w:val="79DC793E"/>
    <w:lvl w:ilvl="0" w:tplc="68C60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B76ADD"/>
    <w:multiLevelType w:val="hybridMultilevel"/>
    <w:tmpl w:val="0D3E5250"/>
    <w:lvl w:ilvl="0" w:tplc="E830106A">
      <w:start w:val="1"/>
      <w:numFmt w:val="taiwaneseCountingThousand"/>
      <w:lvlText w:val="(%1)"/>
      <w:lvlJc w:val="left"/>
      <w:pPr>
        <w:ind w:left="598" w:hanging="48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12" w15:restartNumberingAfterBreak="0">
    <w:nsid w:val="3B8633E6"/>
    <w:multiLevelType w:val="hybridMultilevel"/>
    <w:tmpl w:val="A2CE2632"/>
    <w:lvl w:ilvl="0" w:tplc="04090015">
      <w:start w:val="1"/>
      <w:numFmt w:val="taiwaneseCountingThousand"/>
      <w:lvlText w:val="%1、"/>
      <w:lvlJc w:val="left"/>
      <w:pPr>
        <w:ind w:left="738" w:hanging="480"/>
      </w:pPr>
    </w:lvl>
    <w:lvl w:ilvl="1" w:tplc="92B49B8A">
      <w:start w:val="1"/>
      <w:numFmt w:val="taiwaneseCountingThousand"/>
      <w:lvlText w:val="%2、"/>
      <w:lvlJc w:val="left"/>
      <w:pPr>
        <w:ind w:left="1218" w:hanging="480"/>
      </w:pPr>
      <w:rPr>
        <w:lang w:val="en-US"/>
      </w:r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13" w15:restartNumberingAfterBreak="0">
    <w:nsid w:val="425463EB"/>
    <w:multiLevelType w:val="hybridMultilevel"/>
    <w:tmpl w:val="EEC829A8"/>
    <w:lvl w:ilvl="0" w:tplc="AC9457D6">
      <w:start w:val="5"/>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2780159"/>
    <w:multiLevelType w:val="hybridMultilevel"/>
    <w:tmpl w:val="CFE4F8D4"/>
    <w:lvl w:ilvl="0" w:tplc="FC701FB6">
      <w:start w:val="1"/>
      <w:numFmt w:val="upperLetter"/>
      <w:lvlText w:val="%1."/>
      <w:lvlJc w:val="left"/>
      <w:pPr>
        <w:ind w:left="1980" w:hanging="360"/>
      </w:pPr>
      <w:rPr>
        <w:rFonts w:ascii="Times New Roman" w:eastAsiaTheme="minorEastAsia" w:cs="Times New Roman"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5" w15:restartNumberingAfterBreak="0">
    <w:nsid w:val="531B720C"/>
    <w:multiLevelType w:val="hybridMultilevel"/>
    <w:tmpl w:val="32288B42"/>
    <w:lvl w:ilvl="0" w:tplc="2F9E2CA0">
      <w:start w:val="1"/>
      <w:numFmt w:val="decimal"/>
      <w:lvlText w:val="%1、"/>
      <w:lvlJc w:val="left"/>
      <w:pPr>
        <w:ind w:left="1288" w:hanging="720"/>
      </w:pPr>
      <w:rPr>
        <w:rFonts w:hint="default"/>
      </w:rPr>
    </w:lvl>
    <w:lvl w:ilvl="1" w:tplc="D1380166">
      <w:start w:val="1"/>
      <w:numFmt w:val="decimal"/>
      <w:lvlText w:val="(%2)"/>
      <w:lvlJc w:val="left"/>
      <w:pPr>
        <w:ind w:left="1496" w:hanging="480"/>
      </w:pPr>
      <w:rPr>
        <w:rFonts w:ascii="Times New Roman" w:hAnsi="Times New Roman" w:cs="Times New Roman" w:hint="default"/>
      </w:r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16" w15:restartNumberingAfterBreak="0">
    <w:nsid w:val="58370738"/>
    <w:multiLevelType w:val="hybridMultilevel"/>
    <w:tmpl w:val="6DB89A90"/>
    <w:lvl w:ilvl="0" w:tplc="8ADC8576">
      <w:start w:val="1"/>
      <w:numFmt w:val="decimal"/>
      <w:lvlText w:val="%1."/>
      <w:lvlJc w:val="left"/>
      <w:pPr>
        <w:ind w:left="366" w:hanging="360"/>
      </w:pPr>
      <w:rPr>
        <w:rFonts w:ascii="Times New Roman" w:eastAsiaTheme="minorEastAsia" w:cs="Times New Roman" w:hint="default"/>
        <w:w w:val="95"/>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7" w15:restartNumberingAfterBreak="0">
    <w:nsid w:val="58C137BA"/>
    <w:multiLevelType w:val="hybridMultilevel"/>
    <w:tmpl w:val="6CBA8ECA"/>
    <w:lvl w:ilvl="0" w:tplc="2BC8F58A">
      <w:start w:val="1"/>
      <w:numFmt w:val="decimal"/>
      <w:lvlText w:val="%1、"/>
      <w:lvlJc w:val="left"/>
      <w:pPr>
        <w:ind w:left="838" w:hanging="720"/>
      </w:pPr>
      <w:rPr>
        <w:rFonts w:ascii="Times New Roman" w:cs="Times New Roman"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18" w15:restartNumberingAfterBreak="0">
    <w:nsid w:val="59B7026C"/>
    <w:multiLevelType w:val="hybridMultilevel"/>
    <w:tmpl w:val="3E1641F8"/>
    <w:lvl w:ilvl="0" w:tplc="04090015">
      <w:start w:val="1"/>
      <w:numFmt w:val="taiwaneseCountingThousand"/>
      <w:lvlText w:val="%1、"/>
      <w:lvlJc w:val="left"/>
      <w:pPr>
        <w:ind w:left="738" w:hanging="480"/>
      </w:pPr>
    </w:lvl>
    <w:lvl w:ilvl="1" w:tplc="04090019">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19" w15:restartNumberingAfterBreak="0">
    <w:nsid w:val="714B2D88"/>
    <w:multiLevelType w:val="hybridMultilevel"/>
    <w:tmpl w:val="6504A3E4"/>
    <w:lvl w:ilvl="0" w:tplc="D6B2EF52">
      <w:start w:val="1"/>
      <w:numFmt w:val="upperLetter"/>
      <w:lvlText w:val="%1."/>
      <w:lvlJc w:val="left"/>
      <w:pPr>
        <w:ind w:left="2100" w:hanging="480"/>
      </w:pPr>
      <w:rPr>
        <w:rFonts w:ascii="Times New Roman" w:eastAsia="標楷體" w:hAnsi="Times New Roman" w:cs="Times New Roman"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0" w15:restartNumberingAfterBreak="0">
    <w:nsid w:val="7449604E"/>
    <w:multiLevelType w:val="hybridMultilevel"/>
    <w:tmpl w:val="196ED220"/>
    <w:lvl w:ilvl="0" w:tplc="59C2F92E">
      <w:start w:val="1"/>
      <w:numFmt w:val="decimal"/>
      <w:lvlText w:val="(%1)"/>
      <w:lvlJc w:val="left"/>
      <w:pPr>
        <w:ind w:left="1436" w:hanging="480"/>
      </w:pPr>
      <w:rPr>
        <w:rFonts w:hint="eastAsia"/>
      </w:rPr>
    </w:lvl>
    <w:lvl w:ilvl="1" w:tplc="A1688654">
      <w:start w:val="1"/>
      <w:numFmt w:val="taiwaneseCountingThousand"/>
      <w:lvlText w:val="%2、"/>
      <w:lvlJc w:val="left"/>
      <w:pPr>
        <w:ind w:left="2156" w:hanging="720"/>
      </w:pPr>
      <w:rPr>
        <w:rFonts w:hint="default"/>
      </w:r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1" w15:restartNumberingAfterBreak="0">
    <w:nsid w:val="781D3A60"/>
    <w:multiLevelType w:val="hybridMultilevel"/>
    <w:tmpl w:val="5050619C"/>
    <w:lvl w:ilvl="0" w:tplc="022EE8F2">
      <w:start w:val="1"/>
      <w:numFmt w:val="decimal"/>
      <w:lvlText w:val="（%1）"/>
      <w:lvlJc w:val="left"/>
      <w:pPr>
        <w:ind w:left="439" w:hanging="720"/>
      </w:pPr>
      <w:rPr>
        <w:rFonts w:hint="default"/>
      </w:rPr>
    </w:lvl>
    <w:lvl w:ilvl="1" w:tplc="04090019" w:tentative="1">
      <w:start w:val="1"/>
      <w:numFmt w:val="ideographTraditional"/>
      <w:lvlText w:val="%2、"/>
      <w:lvlJc w:val="left"/>
      <w:pPr>
        <w:ind w:left="679" w:hanging="480"/>
      </w:pPr>
    </w:lvl>
    <w:lvl w:ilvl="2" w:tplc="0409001B" w:tentative="1">
      <w:start w:val="1"/>
      <w:numFmt w:val="lowerRoman"/>
      <w:lvlText w:val="%3."/>
      <w:lvlJc w:val="right"/>
      <w:pPr>
        <w:ind w:left="1159" w:hanging="480"/>
      </w:pPr>
    </w:lvl>
    <w:lvl w:ilvl="3" w:tplc="0409000F" w:tentative="1">
      <w:start w:val="1"/>
      <w:numFmt w:val="decimal"/>
      <w:lvlText w:val="%4."/>
      <w:lvlJc w:val="left"/>
      <w:pPr>
        <w:ind w:left="1639" w:hanging="480"/>
      </w:pPr>
    </w:lvl>
    <w:lvl w:ilvl="4" w:tplc="04090019" w:tentative="1">
      <w:start w:val="1"/>
      <w:numFmt w:val="ideographTraditional"/>
      <w:lvlText w:val="%5、"/>
      <w:lvlJc w:val="left"/>
      <w:pPr>
        <w:ind w:left="2119" w:hanging="480"/>
      </w:pPr>
    </w:lvl>
    <w:lvl w:ilvl="5" w:tplc="0409001B" w:tentative="1">
      <w:start w:val="1"/>
      <w:numFmt w:val="lowerRoman"/>
      <w:lvlText w:val="%6."/>
      <w:lvlJc w:val="right"/>
      <w:pPr>
        <w:ind w:left="2599" w:hanging="480"/>
      </w:pPr>
    </w:lvl>
    <w:lvl w:ilvl="6" w:tplc="0409000F" w:tentative="1">
      <w:start w:val="1"/>
      <w:numFmt w:val="decimal"/>
      <w:lvlText w:val="%7."/>
      <w:lvlJc w:val="left"/>
      <w:pPr>
        <w:ind w:left="3079" w:hanging="480"/>
      </w:pPr>
    </w:lvl>
    <w:lvl w:ilvl="7" w:tplc="04090019" w:tentative="1">
      <w:start w:val="1"/>
      <w:numFmt w:val="ideographTraditional"/>
      <w:lvlText w:val="%8、"/>
      <w:lvlJc w:val="left"/>
      <w:pPr>
        <w:ind w:left="3559" w:hanging="480"/>
      </w:pPr>
    </w:lvl>
    <w:lvl w:ilvl="8" w:tplc="0409001B" w:tentative="1">
      <w:start w:val="1"/>
      <w:numFmt w:val="lowerRoman"/>
      <w:lvlText w:val="%9."/>
      <w:lvlJc w:val="right"/>
      <w:pPr>
        <w:ind w:left="4039" w:hanging="480"/>
      </w:pPr>
    </w:lvl>
  </w:abstractNum>
  <w:abstractNum w:abstractNumId="22" w15:restartNumberingAfterBreak="0">
    <w:nsid w:val="7A666780"/>
    <w:multiLevelType w:val="hybridMultilevel"/>
    <w:tmpl w:val="B2E473DA"/>
    <w:lvl w:ilvl="0" w:tplc="AC9457D6">
      <w:start w:val="5"/>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BA650E1"/>
    <w:multiLevelType w:val="hybridMultilevel"/>
    <w:tmpl w:val="6DB89A90"/>
    <w:lvl w:ilvl="0" w:tplc="8ADC8576">
      <w:start w:val="1"/>
      <w:numFmt w:val="decimal"/>
      <w:lvlText w:val="%1."/>
      <w:lvlJc w:val="left"/>
      <w:pPr>
        <w:ind w:left="366" w:hanging="360"/>
      </w:pPr>
      <w:rPr>
        <w:rFonts w:ascii="Times New Roman" w:eastAsiaTheme="minorEastAsia" w:cs="Times New Roman" w:hint="default"/>
        <w:w w:val="95"/>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4" w15:restartNumberingAfterBreak="0">
    <w:nsid w:val="7F041217"/>
    <w:multiLevelType w:val="hybridMultilevel"/>
    <w:tmpl w:val="7892E6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7"/>
  </w:num>
  <w:num w:numId="3">
    <w:abstractNumId w:val="13"/>
  </w:num>
  <w:num w:numId="4">
    <w:abstractNumId w:val="22"/>
  </w:num>
  <w:num w:numId="5">
    <w:abstractNumId w:val="8"/>
  </w:num>
  <w:num w:numId="6">
    <w:abstractNumId w:val="15"/>
  </w:num>
  <w:num w:numId="7">
    <w:abstractNumId w:val="23"/>
  </w:num>
  <w:num w:numId="8">
    <w:abstractNumId w:val="5"/>
  </w:num>
  <w:num w:numId="9">
    <w:abstractNumId w:val="21"/>
  </w:num>
  <w:num w:numId="10">
    <w:abstractNumId w:val="18"/>
  </w:num>
  <w:num w:numId="11">
    <w:abstractNumId w:val="12"/>
  </w:num>
  <w:num w:numId="12">
    <w:abstractNumId w:val="9"/>
  </w:num>
  <w:num w:numId="13">
    <w:abstractNumId w:val="16"/>
  </w:num>
  <w:num w:numId="14">
    <w:abstractNumId w:val="2"/>
  </w:num>
  <w:num w:numId="15">
    <w:abstractNumId w:val="1"/>
  </w:num>
  <w:num w:numId="16">
    <w:abstractNumId w:val="14"/>
  </w:num>
  <w:num w:numId="17">
    <w:abstractNumId w:val="6"/>
  </w:num>
  <w:num w:numId="18">
    <w:abstractNumId w:val="19"/>
  </w:num>
  <w:num w:numId="19">
    <w:abstractNumId w:val="3"/>
  </w:num>
  <w:num w:numId="20">
    <w:abstractNumId w:val="4"/>
  </w:num>
  <w:num w:numId="21">
    <w:abstractNumId w:val="24"/>
  </w:num>
  <w:num w:numId="22">
    <w:abstractNumId w:val="10"/>
  </w:num>
  <w:num w:numId="23">
    <w:abstractNumId w:val="17"/>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CD"/>
    <w:rsid w:val="000067D0"/>
    <w:rsid w:val="000072B0"/>
    <w:rsid w:val="0003217D"/>
    <w:rsid w:val="000369F7"/>
    <w:rsid w:val="00046E3E"/>
    <w:rsid w:val="00054779"/>
    <w:rsid w:val="000664C1"/>
    <w:rsid w:val="00066EEF"/>
    <w:rsid w:val="00067E39"/>
    <w:rsid w:val="00072521"/>
    <w:rsid w:val="00073535"/>
    <w:rsid w:val="00073F8E"/>
    <w:rsid w:val="000837CC"/>
    <w:rsid w:val="0009274C"/>
    <w:rsid w:val="00094ACB"/>
    <w:rsid w:val="000A3925"/>
    <w:rsid w:val="000A531D"/>
    <w:rsid w:val="000C176F"/>
    <w:rsid w:val="000C29B4"/>
    <w:rsid w:val="000C6E40"/>
    <w:rsid w:val="000C6F4A"/>
    <w:rsid w:val="000D0037"/>
    <w:rsid w:val="000E2D05"/>
    <w:rsid w:val="000F0DA7"/>
    <w:rsid w:val="000F73A8"/>
    <w:rsid w:val="00101626"/>
    <w:rsid w:val="00104ED5"/>
    <w:rsid w:val="00105381"/>
    <w:rsid w:val="00110934"/>
    <w:rsid w:val="00112ED8"/>
    <w:rsid w:val="00117E61"/>
    <w:rsid w:val="001255B7"/>
    <w:rsid w:val="001413B3"/>
    <w:rsid w:val="00144661"/>
    <w:rsid w:val="00147762"/>
    <w:rsid w:val="00152A7D"/>
    <w:rsid w:val="001545B8"/>
    <w:rsid w:val="001712E4"/>
    <w:rsid w:val="001869AF"/>
    <w:rsid w:val="001918D8"/>
    <w:rsid w:val="00197C69"/>
    <w:rsid w:val="001A6858"/>
    <w:rsid w:val="001B0FCF"/>
    <w:rsid w:val="001C2235"/>
    <w:rsid w:val="001D0385"/>
    <w:rsid w:val="001D1118"/>
    <w:rsid w:val="001D3287"/>
    <w:rsid w:val="001D3468"/>
    <w:rsid w:val="001E72C6"/>
    <w:rsid w:val="002002B4"/>
    <w:rsid w:val="002101BD"/>
    <w:rsid w:val="002123A8"/>
    <w:rsid w:val="00221843"/>
    <w:rsid w:val="002351EF"/>
    <w:rsid w:val="00237B52"/>
    <w:rsid w:val="00250508"/>
    <w:rsid w:val="00250CBB"/>
    <w:rsid w:val="00253075"/>
    <w:rsid w:val="00260620"/>
    <w:rsid w:val="00260BE7"/>
    <w:rsid w:val="0027226F"/>
    <w:rsid w:val="0027376A"/>
    <w:rsid w:val="0027400C"/>
    <w:rsid w:val="00277E80"/>
    <w:rsid w:val="00280860"/>
    <w:rsid w:val="002859CD"/>
    <w:rsid w:val="00296D6F"/>
    <w:rsid w:val="002A310F"/>
    <w:rsid w:val="002A4764"/>
    <w:rsid w:val="002B0ED7"/>
    <w:rsid w:val="002B649D"/>
    <w:rsid w:val="002B7EC7"/>
    <w:rsid w:val="002C7D23"/>
    <w:rsid w:val="002D753E"/>
    <w:rsid w:val="002E659F"/>
    <w:rsid w:val="00314D94"/>
    <w:rsid w:val="003314C1"/>
    <w:rsid w:val="0033452C"/>
    <w:rsid w:val="00341CCD"/>
    <w:rsid w:val="00344E76"/>
    <w:rsid w:val="0035270B"/>
    <w:rsid w:val="003677EF"/>
    <w:rsid w:val="00375F75"/>
    <w:rsid w:val="003805A3"/>
    <w:rsid w:val="00381B96"/>
    <w:rsid w:val="003979C7"/>
    <w:rsid w:val="003A4419"/>
    <w:rsid w:val="003B0EC4"/>
    <w:rsid w:val="003B7B67"/>
    <w:rsid w:val="003D1002"/>
    <w:rsid w:val="003E1E56"/>
    <w:rsid w:val="003E39EE"/>
    <w:rsid w:val="003E744C"/>
    <w:rsid w:val="003F65F5"/>
    <w:rsid w:val="003F7EC1"/>
    <w:rsid w:val="00404EAA"/>
    <w:rsid w:val="00413088"/>
    <w:rsid w:val="00415152"/>
    <w:rsid w:val="004152F6"/>
    <w:rsid w:val="00415BF6"/>
    <w:rsid w:val="004174E5"/>
    <w:rsid w:val="0041779C"/>
    <w:rsid w:val="00427A35"/>
    <w:rsid w:val="0044001B"/>
    <w:rsid w:val="00446730"/>
    <w:rsid w:val="00452264"/>
    <w:rsid w:val="00453935"/>
    <w:rsid w:val="0045463D"/>
    <w:rsid w:val="00454F5E"/>
    <w:rsid w:val="00456F98"/>
    <w:rsid w:val="004633C4"/>
    <w:rsid w:val="00466D6E"/>
    <w:rsid w:val="00475B62"/>
    <w:rsid w:val="00477191"/>
    <w:rsid w:val="00482167"/>
    <w:rsid w:val="00487AB5"/>
    <w:rsid w:val="004918ED"/>
    <w:rsid w:val="00493549"/>
    <w:rsid w:val="004A215B"/>
    <w:rsid w:val="004B2D21"/>
    <w:rsid w:val="004B563A"/>
    <w:rsid w:val="004B59DD"/>
    <w:rsid w:val="004C4B25"/>
    <w:rsid w:val="004C4EDE"/>
    <w:rsid w:val="004C7F17"/>
    <w:rsid w:val="004D086C"/>
    <w:rsid w:val="004D5BBF"/>
    <w:rsid w:val="004E20AC"/>
    <w:rsid w:val="004E404D"/>
    <w:rsid w:val="004E7F4C"/>
    <w:rsid w:val="004F5C34"/>
    <w:rsid w:val="00516C11"/>
    <w:rsid w:val="00522263"/>
    <w:rsid w:val="00532CF9"/>
    <w:rsid w:val="00533BAC"/>
    <w:rsid w:val="005422DF"/>
    <w:rsid w:val="00552B1E"/>
    <w:rsid w:val="00553D6B"/>
    <w:rsid w:val="005551E9"/>
    <w:rsid w:val="005567BF"/>
    <w:rsid w:val="00567C4E"/>
    <w:rsid w:val="00572705"/>
    <w:rsid w:val="00577ACB"/>
    <w:rsid w:val="00577EA5"/>
    <w:rsid w:val="00585A27"/>
    <w:rsid w:val="00590633"/>
    <w:rsid w:val="00593359"/>
    <w:rsid w:val="005A08F8"/>
    <w:rsid w:val="005B4CC2"/>
    <w:rsid w:val="005B5CDF"/>
    <w:rsid w:val="005C54DB"/>
    <w:rsid w:val="005C7B4A"/>
    <w:rsid w:val="005C7D97"/>
    <w:rsid w:val="005D0696"/>
    <w:rsid w:val="005D370D"/>
    <w:rsid w:val="005D6CD9"/>
    <w:rsid w:val="005E2B2E"/>
    <w:rsid w:val="005E3F36"/>
    <w:rsid w:val="005F4DB8"/>
    <w:rsid w:val="005F69E9"/>
    <w:rsid w:val="006017CE"/>
    <w:rsid w:val="00613641"/>
    <w:rsid w:val="0062028F"/>
    <w:rsid w:val="0062257F"/>
    <w:rsid w:val="00631F27"/>
    <w:rsid w:val="006347AA"/>
    <w:rsid w:val="00634AA5"/>
    <w:rsid w:val="00642E72"/>
    <w:rsid w:val="00644A27"/>
    <w:rsid w:val="00650502"/>
    <w:rsid w:val="00651C50"/>
    <w:rsid w:val="00656E06"/>
    <w:rsid w:val="00657A6C"/>
    <w:rsid w:val="0067290E"/>
    <w:rsid w:val="006738C7"/>
    <w:rsid w:val="00676004"/>
    <w:rsid w:val="00693191"/>
    <w:rsid w:val="006A0061"/>
    <w:rsid w:val="006A22A8"/>
    <w:rsid w:val="006A41A8"/>
    <w:rsid w:val="006A45AA"/>
    <w:rsid w:val="006A654A"/>
    <w:rsid w:val="006A6D5B"/>
    <w:rsid w:val="006B510E"/>
    <w:rsid w:val="006C411D"/>
    <w:rsid w:val="006C6EE0"/>
    <w:rsid w:val="006C766F"/>
    <w:rsid w:val="006D647D"/>
    <w:rsid w:val="006E288C"/>
    <w:rsid w:val="006E6CB5"/>
    <w:rsid w:val="006F5EC3"/>
    <w:rsid w:val="00702075"/>
    <w:rsid w:val="00706CBD"/>
    <w:rsid w:val="007120C4"/>
    <w:rsid w:val="00727CF6"/>
    <w:rsid w:val="007304C5"/>
    <w:rsid w:val="00731D0B"/>
    <w:rsid w:val="00731EE3"/>
    <w:rsid w:val="007425DB"/>
    <w:rsid w:val="00745F94"/>
    <w:rsid w:val="00747D88"/>
    <w:rsid w:val="00754F3F"/>
    <w:rsid w:val="00773E9F"/>
    <w:rsid w:val="0077702D"/>
    <w:rsid w:val="007807C7"/>
    <w:rsid w:val="007833E6"/>
    <w:rsid w:val="00793DF1"/>
    <w:rsid w:val="0079526E"/>
    <w:rsid w:val="007969B3"/>
    <w:rsid w:val="007A056A"/>
    <w:rsid w:val="007B1EDA"/>
    <w:rsid w:val="007C14FB"/>
    <w:rsid w:val="007C1526"/>
    <w:rsid w:val="007C2FE2"/>
    <w:rsid w:val="007C5464"/>
    <w:rsid w:val="007C7A8D"/>
    <w:rsid w:val="007D452B"/>
    <w:rsid w:val="007E4860"/>
    <w:rsid w:val="007E5D15"/>
    <w:rsid w:val="007F1C4D"/>
    <w:rsid w:val="007F5CE0"/>
    <w:rsid w:val="008122DA"/>
    <w:rsid w:val="008170C1"/>
    <w:rsid w:val="00820442"/>
    <w:rsid w:val="00825793"/>
    <w:rsid w:val="00830750"/>
    <w:rsid w:val="00832C56"/>
    <w:rsid w:val="008351D1"/>
    <w:rsid w:val="008457B8"/>
    <w:rsid w:val="00847DA5"/>
    <w:rsid w:val="00870887"/>
    <w:rsid w:val="00873487"/>
    <w:rsid w:val="0087408D"/>
    <w:rsid w:val="00875F45"/>
    <w:rsid w:val="008824B9"/>
    <w:rsid w:val="00897DC0"/>
    <w:rsid w:val="008B49CF"/>
    <w:rsid w:val="008C005B"/>
    <w:rsid w:val="008D46B7"/>
    <w:rsid w:val="008E6574"/>
    <w:rsid w:val="008F26A8"/>
    <w:rsid w:val="008F2CD3"/>
    <w:rsid w:val="008F42B8"/>
    <w:rsid w:val="008F6838"/>
    <w:rsid w:val="00906229"/>
    <w:rsid w:val="009068E9"/>
    <w:rsid w:val="0091479C"/>
    <w:rsid w:val="00922062"/>
    <w:rsid w:val="00931C56"/>
    <w:rsid w:val="00932654"/>
    <w:rsid w:val="00935166"/>
    <w:rsid w:val="00935230"/>
    <w:rsid w:val="00935791"/>
    <w:rsid w:val="00973536"/>
    <w:rsid w:val="00973C1C"/>
    <w:rsid w:val="009933D1"/>
    <w:rsid w:val="009A0D36"/>
    <w:rsid w:val="009A66EA"/>
    <w:rsid w:val="009B15E9"/>
    <w:rsid w:val="009B5E2B"/>
    <w:rsid w:val="009C2BDC"/>
    <w:rsid w:val="009C4FF3"/>
    <w:rsid w:val="009D5A59"/>
    <w:rsid w:val="009E12A9"/>
    <w:rsid w:val="009E246C"/>
    <w:rsid w:val="009E2F0C"/>
    <w:rsid w:val="009E4B79"/>
    <w:rsid w:val="009E730B"/>
    <w:rsid w:val="009F2931"/>
    <w:rsid w:val="009F4911"/>
    <w:rsid w:val="00A33C43"/>
    <w:rsid w:val="00A3489B"/>
    <w:rsid w:val="00A37F51"/>
    <w:rsid w:val="00A563E1"/>
    <w:rsid w:val="00A81A1F"/>
    <w:rsid w:val="00A836F0"/>
    <w:rsid w:val="00A9716B"/>
    <w:rsid w:val="00AB16F0"/>
    <w:rsid w:val="00AB7D71"/>
    <w:rsid w:val="00AC1F1B"/>
    <w:rsid w:val="00AC2178"/>
    <w:rsid w:val="00AC4276"/>
    <w:rsid w:val="00AD78EA"/>
    <w:rsid w:val="00AF2929"/>
    <w:rsid w:val="00AF5C5E"/>
    <w:rsid w:val="00AF6224"/>
    <w:rsid w:val="00AF62C2"/>
    <w:rsid w:val="00B01A72"/>
    <w:rsid w:val="00B01BD5"/>
    <w:rsid w:val="00B207A1"/>
    <w:rsid w:val="00B37C4D"/>
    <w:rsid w:val="00B46699"/>
    <w:rsid w:val="00B57DAA"/>
    <w:rsid w:val="00B73D4B"/>
    <w:rsid w:val="00B7581B"/>
    <w:rsid w:val="00B76751"/>
    <w:rsid w:val="00B7770E"/>
    <w:rsid w:val="00B84B29"/>
    <w:rsid w:val="00B86BD9"/>
    <w:rsid w:val="00B877BC"/>
    <w:rsid w:val="00B90C0E"/>
    <w:rsid w:val="00B9669A"/>
    <w:rsid w:val="00BA6271"/>
    <w:rsid w:val="00BA6DC1"/>
    <w:rsid w:val="00BB2B21"/>
    <w:rsid w:val="00BB4508"/>
    <w:rsid w:val="00BD2375"/>
    <w:rsid w:val="00BD2B61"/>
    <w:rsid w:val="00BE2171"/>
    <w:rsid w:val="00BF42ED"/>
    <w:rsid w:val="00BF589A"/>
    <w:rsid w:val="00C042F1"/>
    <w:rsid w:val="00C0533E"/>
    <w:rsid w:val="00C06EC2"/>
    <w:rsid w:val="00C15585"/>
    <w:rsid w:val="00C20450"/>
    <w:rsid w:val="00C24295"/>
    <w:rsid w:val="00C269E1"/>
    <w:rsid w:val="00C372F3"/>
    <w:rsid w:val="00C402B1"/>
    <w:rsid w:val="00C50667"/>
    <w:rsid w:val="00C55065"/>
    <w:rsid w:val="00C5640C"/>
    <w:rsid w:val="00C602B6"/>
    <w:rsid w:val="00C64F2C"/>
    <w:rsid w:val="00C748DF"/>
    <w:rsid w:val="00C7494C"/>
    <w:rsid w:val="00C80CBA"/>
    <w:rsid w:val="00C907D3"/>
    <w:rsid w:val="00C92D70"/>
    <w:rsid w:val="00CA27AD"/>
    <w:rsid w:val="00CB30D1"/>
    <w:rsid w:val="00CB3CD3"/>
    <w:rsid w:val="00CB7601"/>
    <w:rsid w:val="00CC0BC2"/>
    <w:rsid w:val="00CC1B22"/>
    <w:rsid w:val="00CC7129"/>
    <w:rsid w:val="00CD6129"/>
    <w:rsid w:val="00CE1C92"/>
    <w:rsid w:val="00D01541"/>
    <w:rsid w:val="00D10E70"/>
    <w:rsid w:val="00D17777"/>
    <w:rsid w:val="00D219FD"/>
    <w:rsid w:val="00D2520E"/>
    <w:rsid w:val="00D27628"/>
    <w:rsid w:val="00D33648"/>
    <w:rsid w:val="00D40292"/>
    <w:rsid w:val="00D439B6"/>
    <w:rsid w:val="00D6566D"/>
    <w:rsid w:val="00D67269"/>
    <w:rsid w:val="00D67526"/>
    <w:rsid w:val="00D72779"/>
    <w:rsid w:val="00D73222"/>
    <w:rsid w:val="00D96C1A"/>
    <w:rsid w:val="00D9731D"/>
    <w:rsid w:val="00DA2486"/>
    <w:rsid w:val="00DA2832"/>
    <w:rsid w:val="00DB4E9D"/>
    <w:rsid w:val="00DB5E98"/>
    <w:rsid w:val="00DC2953"/>
    <w:rsid w:val="00DC5C7A"/>
    <w:rsid w:val="00DE22FF"/>
    <w:rsid w:val="00DE673B"/>
    <w:rsid w:val="00E01554"/>
    <w:rsid w:val="00E01FDC"/>
    <w:rsid w:val="00E11C6F"/>
    <w:rsid w:val="00E17627"/>
    <w:rsid w:val="00E204D1"/>
    <w:rsid w:val="00E20E03"/>
    <w:rsid w:val="00E23293"/>
    <w:rsid w:val="00E25A08"/>
    <w:rsid w:val="00E264B0"/>
    <w:rsid w:val="00E36F91"/>
    <w:rsid w:val="00E379E4"/>
    <w:rsid w:val="00E41F02"/>
    <w:rsid w:val="00E43428"/>
    <w:rsid w:val="00E47CD8"/>
    <w:rsid w:val="00E65EE3"/>
    <w:rsid w:val="00E67E5D"/>
    <w:rsid w:val="00E71546"/>
    <w:rsid w:val="00E71FAA"/>
    <w:rsid w:val="00E77BD0"/>
    <w:rsid w:val="00E84557"/>
    <w:rsid w:val="00E85860"/>
    <w:rsid w:val="00E95DE5"/>
    <w:rsid w:val="00EB00E2"/>
    <w:rsid w:val="00EB1F26"/>
    <w:rsid w:val="00EC4FD5"/>
    <w:rsid w:val="00EC5CA0"/>
    <w:rsid w:val="00ED1145"/>
    <w:rsid w:val="00ED19AA"/>
    <w:rsid w:val="00ED4208"/>
    <w:rsid w:val="00EF3E36"/>
    <w:rsid w:val="00EF48F4"/>
    <w:rsid w:val="00F051FC"/>
    <w:rsid w:val="00F134E8"/>
    <w:rsid w:val="00F22FBB"/>
    <w:rsid w:val="00F33967"/>
    <w:rsid w:val="00F54A22"/>
    <w:rsid w:val="00F63D41"/>
    <w:rsid w:val="00F86F61"/>
    <w:rsid w:val="00F97BA6"/>
    <w:rsid w:val="00FA2B65"/>
    <w:rsid w:val="00FA3ED8"/>
    <w:rsid w:val="00FB39EC"/>
    <w:rsid w:val="00FB55B8"/>
    <w:rsid w:val="00FC024A"/>
    <w:rsid w:val="00FC7B50"/>
    <w:rsid w:val="00FE139D"/>
    <w:rsid w:val="00FE4154"/>
    <w:rsid w:val="00FE724A"/>
    <w:rsid w:val="00FF38A4"/>
    <w:rsid w:val="00FF6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F12DD-D96C-40CB-B5F8-C2F53550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5065"/>
    <w:pPr>
      <w:widowControl w:val="0"/>
      <w:autoSpaceDE w:val="0"/>
      <w:autoSpaceDN w:val="0"/>
      <w:adjustRightInd w:val="0"/>
    </w:pPr>
    <w:rPr>
      <w:rFonts w:ascii="Times New Roman" w:hAnsi="Times New Roman" w:cs="Times New Roman"/>
      <w:kern w:val="0"/>
      <w:szCs w:val="24"/>
    </w:rPr>
  </w:style>
  <w:style w:type="paragraph" w:styleId="1">
    <w:name w:val="heading 1"/>
    <w:basedOn w:val="a"/>
    <w:next w:val="a"/>
    <w:link w:val="10"/>
    <w:uiPriority w:val="1"/>
    <w:qFormat/>
    <w:rsid w:val="00C55065"/>
    <w:pPr>
      <w:ind w:left="118"/>
      <w:outlineLvl w:val="0"/>
    </w:pPr>
    <w:rPr>
      <w:rFonts w:ascii="標楷體" w:eastAsia="標楷體" w:cs="標楷體"/>
      <w:b/>
      <w:bCs/>
      <w:sz w:val="28"/>
      <w:szCs w:val="28"/>
    </w:rPr>
  </w:style>
  <w:style w:type="paragraph" w:styleId="3">
    <w:name w:val="heading 3"/>
    <w:basedOn w:val="a"/>
    <w:next w:val="a"/>
    <w:link w:val="30"/>
    <w:uiPriority w:val="9"/>
    <w:semiHidden/>
    <w:unhideWhenUsed/>
    <w:qFormat/>
    <w:rsid w:val="00C5506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65"/>
    <w:pPr>
      <w:tabs>
        <w:tab w:val="center" w:pos="4153"/>
        <w:tab w:val="right" w:pos="8306"/>
      </w:tabs>
      <w:snapToGrid w:val="0"/>
    </w:pPr>
    <w:rPr>
      <w:sz w:val="20"/>
      <w:szCs w:val="20"/>
    </w:rPr>
  </w:style>
  <w:style w:type="character" w:customStyle="1" w:styleId="a4">
    <w:name w:val="頁首 字元"/>
    <w:basedOn w:val="a0"/>
    <w:link w:val="a3"/>
    <w:uiPriority w:val="99"/>
    <w:rsid w:val="00C55065"/>
    <w:rPr>
      <w:sz w:val="20"/>
      <w:szCs w:val="20"/>
    </w:rPr>
  </w:style>
  <w:style w:type="paragraph" w:styleId="a5">
    <w:name w:val="footer"/>
    <w:basedOn w:val="a"/>
    <w:link w:val="a6"/>
    <w:uiPriority w:val="99"/>
    <w:unhideWhenUsed/>
    <w:rsid w:val="00C55065"/>
    <w:pPr>
      <w:tabs>
        <w:tab w:val="center" w:pos="4153"/>
        <w:tab w:val="right" w:pos="8306"/>
      </w:tabs>
      <w:snapToGrid w:val="0"/>
    </w:pPr>
    <w:rPr>
      <w:sz w:val="20"/>
      <w:szCs w:val="20"/>
    </w:rPr>
  </w:style>
  <w:style w:type="character" w:customStyle="1" w:styleId="a6">
    <w:name w:val="頁尾 字元"/>
    <w:basedOn w:val="a0"/>
    <w:link w:val="a5"/>
    <w:uiPriority w:val="99"/>
    <w:rsid w:val="00C55065"/>
    <w:rPr>
      <w:sz w:val="20"/>
      <w:szCs w:val="20"/>
    </w:rPr>
  </w:style>
  <w:style w:type="character" w:customStyle="1" w:styleId="10">
    <w:name w:val="標題 1 字元"/>
    <w:basedOn w:val="a0"/>
    <w:link w:val="1"/>
    <w:uiPriority w:val="9"/>
    <w:rsid w:val="00C55065"/>
    <w:rPr>
      <w:rFonts w:ascii="標楷體" w:eastAsia="標楷體" w:hAnsi="Times New Roman" w:cs="標楷體"/>
      <w:b/>
      <w:bCs/>
      <w:kern w:val="0"/>
      <w:sz w:val="28"/>
      <w:szCs w:val="28"/>
    </w:rPr>
  </w:style>
  <w:style w:type="character" w:customStyle="1" w:styleId="30">
    <w:name w:val="標題 3 字元"/>
    <w:basedOn w:val="a0"/>
    <w:link w:val="3"/>
    <w:uiPriority w:val="9"/>
    <w:semiHidden/>
    <w:rsid w:val="00C55065"/>
    <w:rPr>
      <w:rFonts w:asciiTheme="majorHAnsi" w:eastAsiaTheme="majorEastAsia" w:hAnsiTheme="majorHAnsi" w:cstheme="majorBidi"/>
      <w:b/>
      <w:bCs/>
      <w:kern w:val="0"/>
      <w:sz w:val="36"/>
      <w:szCs w:val="36"/>
    </w:rPr>
  </w:style>
  <w:style w:type="paragraph" w:styleId="a7">
    <w:name w:val="Body Text"/>
    <w:basedOn w:val="a"/>
    <w:link w:val="a8"/>
    <w:uiPriority w:val="1"/>
    <w:qFormat/>
    <w:rsid w:val="00C55065"/>
    <w:pPr>
      <w:spacing w:before="3"/>
      <w:ind w:left="118"/>
    </w:pPr>
    <w:rPr>
      <w:rFonts w:ascii="標楷體" w:eastAsia="標楷體" w:cs="標楷體"/>
      <w:sz w:val="28"/>
      <w:szCs w:val="28"/>
    </w:rPr>
  </w:style>
  <w:style w:type="character" w:customStyle="1" w:styleId="a8">
    <w:name w:val="本文 字元"/>
    <w:basedOn w:val="a0"/>
    <w:link w:val="a7"/>
    <w:uiPriority w:val="1"/>
    <w:rsid w:val="00C55065"/>
    <w:rPr>
      <w:rFonts w:ascii="標楷體" w:eastAsia="標楷體" w:hAnsi="Times New Roman" w:cs="標楷體"/>
      <w:kern w:val="0"/>
      <w:sz w:val="28"/>
      <w:szCs w:val="28"/>
    </w:rPr>
  </w:style>
  <w:style w:type="paragraph" w:styleId="a9">
    <w:name w:val="List Paragraph"/>
    <w:basedOn w:val="a"/>
    <w:uiPriority w:val="34"/>
    <w:qFormat/>
    <w:rsid w:val="00C55065"/>
  </w:style>
  <w:style w:type="paragraph" w:customStyle="1" w:styleId="TableParagraph">
    <w:name w:val="Table Paragraph"/>
    <w:basedOn w:val="a"/>
    <w:uiPriority w:val="1"/>
    <w:qFormat/>
    <w:rsid w:val="00C55065"/>
  </w:style>
  <w:style w:type="paragraph" w:styleId="aa">
    <w:name w:val="Balloon Text"/>
    <w:basedOn w:val="a"/>
    <w:link w:val="ab"/>
    <w:uiPriority w:val="99"/>
    <w:semiHidden/>
    <w:unhideWhenUsed/>
    <w:rsid w:val="00C55065"/>
    <w:rPr>
      <w:rFonts w:asciiTheme="majorHAnsi" w:eastAsiaTheme="majorEastAsia" w:hAnsiTheme="majorHAnsi"/>
      <w:sz w:val="18"/>
      <w:szCs w:val="18"/>
    </w:rPr>
  </w:style>
  <w:style w:type="character" w:customStyle="1" w:styleId="ab">
    <w:name w:val="註解方塊文字 字元"/>
    <w:basedOn w:val="a0"/>
    <w:link w:val="aa"/>
    <w:uiPriority w:val="99"/>
    <w:semiHidden/>
    <w:rsid w:val="00C55065"/>
    <w:rPr>
      <w:rFonts w:asciiTheme="majorHAnsi" w:eastAsiaTheme="majorEastAsia" w:hAnsiTheme="majorHAnsi" w:cs="Times New Roman"/>
      <w:kern w:val="0"/>
      <w:sz w:val="18"/>
      <w:szCs w:val="18"/>
    </w:rPr>
  </w:style>
  <w:style w:type="character" w:styleId="ac">
    <w:name w:val="Hyperlink"/>
    <w:basedOn w:val="a0"/>
    <w:uiPriority w:val="99"/>
    <w:unhideWhenUsed/>
    <w:rsid w:val="00C55065"/>
    <w:rPr>
      <w:rFonts w:cs="Times New Roman"/>
      <w:color w:val="0563C1" w:themeColor="hyperlink"/>
      <w:u w:val="single"/>
    </w:rPr>
  </w:style>
  <w:style w:type="paragraph" w:styleId="ad">
    <w:name w:val="Revision"/>
    <w:hidden/>
    <w:uiPriority w:val="99"/>
    <w:semiHidden/>
    <w:rsid w:val="00C55065"/>
    <w:rPr>
      <w:rFonts w:ascii="Times New Roman" w:hAnsi="Times New Roman" w:cs="Times New Roman"/>
      <w:kern w:val="0"/>
      <w:szCs w:val="24"/>
    </w:rPr>
  </w:style>
  <w:style w:type="character" w:styleId="ae">
    <w:name w:val="FollowedHyperlink"/>
    <w:basedOn w:val="a0"/>
    <w:uiPriority w:val="99"/>
    <w:semiHidden/>
    <w:unhideWhenUsed/>
    <w:rsid w:val="00C55065"/>
    <w:rPr>
      <w:color w:val="954F72" w:themeColor="followedHyperlink"/>
      <w:u w:val="single"/>
    </w:rPr>
  </w:style>
  <w:style w:type="character" w:styleId="af">
    <w:name w:val="Emphasis"/>
    <w:basedOn w:val="a0"/>
    <w:uiPriority w:val="20"/>
    <w:qFormat/>
    <w:rsid w:val="00C55065"/>
    <w:rPr>
      <w:i/>
      <w:iCs/>
    </w:rPr>
  </w:style>
  <w:style w:type="character" w:styleId="af0">
    <w:name w:val="annotation reference"/>
    <w:basedOn w:val="a0"/>
    <w:uiPriority w:val="99"/>
    <w:semiHidden/>
    <w:unhideWhenUsed/>
    <w:rsid w:val="00C55065"/>
    <w:rPr>
      <w:sz w:val="18"/>
      <w:szCs w:val="18"/>
    </w:rPr>
  </w:style>
  <w:style w:type="paragraph" w:styleId="af1">
    <w:name w:val="annotation text"/>
    <w:basedOn w:val="a"/>
    <w:link w:val="af2"/>
    <w:uiPriority w:val="99"/>
    <w:semiHidden/>
    <w:unhideWhenUsed/>
    <w:rsid w:val="00C55065"/>
  </w:style>
  <w:style w:type="character" w:customStyle="1" w:styleId="af2">
    <w:name w:val="註解文字 字元"/>
    <w:basedOn w:val="a0"/>
    <w:link w:val="af1"/>
    <w:uiPriority w:val="99"/>
    <w:semiHidden/>
    <w:rsid w:val="00C55065"/>
    <w:rPr>
      <w:rFonts w:ascii="Times New Roman" w:hAnsi="Times New Roman" w:cs="Times New Roman"/>
      <w:kern w:val="0"/>
      <w:szCs w:val="24"/>
    </w:rPr>
  </w:style>
  <w:style w:type="paragraph" w:styleId="af3">
    <w:name w:val="annotation subject"/>
    <w:basedOn w:val="af1"/>
    <w:next w:val="af1"/>
    <w:link w:val="af4"/>
    <w:uiPriority w:val="99"/>
    <w:semiHidden/>
    <w:unhideWhenUsed/>
    <w:rsid w:val="00C55065"/>
    <w:rPr>
      <w:b/>
      <w:bCs/>
    </w:rPr>
  </w:style>
  <w:style w:type="character" w:customStyle="1" w:styleId="af4">
    <w:name w:val="註解主旨 字元"/>
    <w:basedOn w:val="af2"/>
    <w:link w:val="af3"/>
    <w:uiPriority w:val="99"/>
    <w:semiHidden/>
    <w:rsid w:val="00C55065"/>
    <w:rPr>
      <w:rFonts w:ascii="Times New Roman" w:hAnsi="Times New Roman" w:cs="Times New Roman"/>
      <w:b/>
      <w:bCs/>
      <w:kern w:val="0"/>
      <w:szCs w:val="24"/>
    </w:rPr>
  </w:style>
  <w:style w:type="paragraph" w:styleId="Web">
    <w:name w:val="Normal (Web)"/>
    <w:basedOn w:val="a"/>
    <w:uiPriority w:val="99"/>
    <w:semiHidden/>
    <w:unhideWhenUsed/>
    <w:rsid w:val="00147762"/>
    <w:pPr>
      <w:widowControl/>
      <w:autoSpaceDE/>
      <w:autoSpaceDN/>
      <w:adjustRightInd/>
      <w:spacing w:before="100" w:beforeAutospacing="1" w:after="100" w:afterAutospacing="1"/>
    </w:pPr>
    <w:rPr>
      <w:rFonts w:ascii="新細明體" w:eastAsia="新細明體" w:hAnsi="新細明體" w:cs="新細明體"/>
    </w:rPr>
  </w:style>
  <w:style w:type="table" w:styleId="af5">
    <w:name w:val="Table Grid"/>
    <w:basedOn w:val="a1"/>
    <w:uiPriority w:val="39"/>
    <w:rsid w:val="003F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health.hpa.gov.tw/hpa/info/index.aspx"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1346-6B4F-448A-8E44-B821EC4D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25</Pages>
  <Words>2507</Words>
  <Characters>14293</Characters>
  <Application>Microsoft Office Word</Application>
  <DocSecurity>0</DocSecurity>
  <Lines>119</Lines>
  <Paragraphs>33</Paragraphs>
  <ScaleCrop>false</ScaleCrop>
  <Company/>
  <LinksUpToDate>false</LinksUpToDate>
  <CharactersWithSpaces>16767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陳明源</dc:creator>
  <cp:lastModifiedBy>陳明源</cp:lastModifiedBy>
  <cp:revision>48</cp:revision>
  <cp:lastPrinted>2019-04-25T02:17:00Z</cp:lastPrinted>
  <dcterms:created xsi:type="dcterms:W3CDTF">2019-03-26T09:50:00Z</dcterms:created>
  <dcterms:modified xsi:type="dcterms:W3CDTF">2019-04-25T02:18:00Z</dcterms:modified>
</cp:coreProperties>
</file>